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E5" w:rsidRPr="00845606" w:rsidRDefault="007021E5" w:rsidP="00520D7A">
      <w:pPr>
        <w:shd w:val="clear" w:color="auto" w:fill="FFFFFF"/>
        <w:spacing w:before="100" w:beforeAutospacing="1" w:after="100" w:afterAutospacing="1" w:line="169" w:lineRule="atLeast"/>
        <w:rPr>
          <w:rFonts w:ascii="Times New Roman" w:eastAsia="Times New Roman" w:hAnsi="Times New Roman" w:cs="Times New Roman"/>
          <w:sz w:val="36"/>
          <w:szCs w:val="36"/>
          <w:u w:val="single"/>
          <w:vertAlign w:val="superscript"/>
        </w:rPr>
      </w:pPr>
    </w:p>
    <w:p w:rsidR="00AD71E6" w:rsidRPr="00BD5D89" w:rsidRDefault="007021E5" w:rsidP="007021E5">
      <w:pPr>
        <w:shd w:val="clear" w:color="auto" w:fill="FFFFFF"/>
        <w:spacing w:before="66" w:after="66" w:line="240" w:lineRule="auto"/>
        <w:jc w:val="center"/>
        <w:outlineLvl w:val="2"/>
        <w:rPr>
          <w:rFonts w:ascii="Times New Roman" w:eastAsia="Times New Roman" w:hAnsi="Times New Roman" w:cs="Times New Roman"/>
          <w:b/>
          <w:bCs/>
          <w:sz w:val="36"/>
          <w:szCs w:val="36"/>
        </w:rPr>
      </w:pPr>
      <w:bookmarkStart w:id="0" w:name="h440"/>
      <w:bookmarkEnd w:id="0"/>
      <w:r w:rsidRPr="00BD5D89">
        <w:rPr>
          <w:rFonts w:ascii="Times New Roman" w:eastAsia="Times New Roman" w:hAnsi="Times New Roman" w:cs="Times New Roman"/>
          <w:b/>
          <w:bCs/>
          <w:sz w:val="36"/>
          <w:szCs w:val="36"/>
        </w:rPr>
        <w:t xml:space="preserve">Положение об учетной политике </w:t>
      </w:r>
      <w:bookmarkStart w:id="1" w:name="h441"/>
      <w:bookmarkEnd w:id="1"/>
    </w:p>
    <w:p w:rsidR="00C03B36" w:rsidRPr="00BD5D89" w:rsidRDefault="00C03B36" w:rsidP="00C03B36">
      <w:pPr>
        <w:shd w:val="clear" w:color="auto" w:fill="FFFFFF"/>
        <w:spacing w:before="66" w:after="66" w:line="240" w:lineRule="auto"/>
        <w:jc w:val="center"/>
        <w:outlineLvl w:val="2"/>
        <w:rPr>
          <w:rFonts w:ascii="Times New Roman" w:eastAsia="Times New Roman" w:hAnsi="Times New Roman" w:cs="Times New Roman"/>
          <w:b/>
          <w:bCs/>
          <w:sz w:val="36"/>
          <w:szCs w:val="36"/>
        </w:rPr>
      </w:pPr>
    </w:p>
    <w:p w:rsidR="00AD71E6" w:rsidRPr="00BF5B53" w:rsidRDefault="00AD71E6" w:rsidP="00AD71E6">
      <w:pPr>
        <w:jc w:val="center"/>
        <w:rPr>
          <w:rFonts w:ascii="Times New Roman" w:hAnsi="Times New Roman" w:cs="Times New Roman"/>
          <w:b/>
          <w:sz w:val="24"/>
          <w:szCs w:val="24"/>
        </w:rPr>
      </w:pPr>
      <w:r w:rsidRPr="00BF5B53">
        <w:rPr>
          <w:rFonts w:ascii="Times New Roman" w:hAnsi="Times New Roman" w:cs="Times New Roman"/>
          <w:b/>
          <w:sz w:val="24"/>
          <w:szCs w:val="24"/>
        </w:rPr>
        <w:t>1. Общие вопросы</w:t>
      </w:r>
    </w:p>
    <w:p w:rsidR="00AD71E6" w:rsidRPr="00BF5B53" w:rsidRDefault="00C03B36" w:rsidP="00AD71E6">
      <w:pPr>
        <w:jc w:val="both"/>
        <w:rPr>
          <w:rFonts w:ascii="Times New Roman" w:hAnsi="Times New Roman" w:cs="Times New Roman"/>
          <w:sz w:val="24"/>
          <w:szCs w:val="24"/>
        </w:rPr>
      </w:pPr>
      <w:r w:rsidRPr="00BD5D89">
        <w:rPr>
          <w:rFonts w:ascii="Times New Roman" w:hAnsi="Times New Roman" w:cs="Times New Roman"/>
          <w:sz w:val="26"/>
          <w:szCs w:val="26"/>
        </w:rPr>
        <w:tab/>
      </w:r>
      <w:r w:rsidR="00AD71E6" w:rsidRPr="00BF5B53">
        <w:rPr>
          <w:rFonts w:ascii="Times New Roman" w:hAnsi="Times New Roman" w:cs="Times New Roman"/>
          <w:sz w:val="24"/>
          <w:szCs w:val="24"/>
        </w:rPr>
        <w:t xml:space="preserve">1.1. Настоящее Положение устанавливает организацию, форму и способы ведения бухгалтерского учета в </w:t>
      </w:r>
      <w:r w:rsidR="00C2255A">
        <w:rPr>
          <w:rFonts w:ascii="Times New Roman" w:hAnsi="Times New Roman" w:cs="Times New Roman"/>
          <w:sz w:val="24"/>
          <w:szCs w:val="24"/>
        </w:rPr>
        <w:t xml:space="preserve">Думе </w:t>
      </w:r>
      <w:proofErr w:type="spellStart"/>
      <w:r w:rsidR="00C2255A">
        <w:rPr>
          <w:rFonts w:ascii="Times New Roman" w:hAnsi="Times New Roman" w:cs="Times New Roman"/>
          <w:sz w:val="24"/>
          <w:szCs w:val="24"/>
        </w:rPr>
        <w:t>Елизовского</w:t>
      </w:r>
      <w:proofErr w:type="spellEnd"/>
      <w:r w:rsidR="00C2255A">
        <w:rPr>
          <w:rFonts w:ascii="Times New Roman" w:hAnsi="Times New Roman" w:cs="Times New Roman"/>
          <w:sz w:val="24"/>
          <w:szCs w:val="24"/>
        </w:rPr>
        <w:t xml:space="preserve"> муниципального района</w:t>
      </w:r>
      <w:r w:rsidR="00AD71E6" w:rsidRPr="00BF5B53">
        <w:rPr>
          <w:rFonts w:ascii="Times New Roman" w:hAnsi="Times New Roman" w:cs="Times New Roman"/>
          <w:sz w:val="24"/>
          <w:szCs w:val="24"/>
        </w:rPr>
        <w:t xml:space="preserve"> ( дале</w:t>
      </w:r>
      <w:proofErr w:type="gramStart"/>
      <w:r w:rsidR="00AD71E6" w:rsidRPr="00BF5B53">
        <w:rPr>
          <w:rFonts w:ascii="Times New Roman" w:hAnsi="Times New Roman" w:cs="Times New Roman"/>
          <w:sz w:val="24"/>
          <w:szCs w:val="24"/>
        </w:rPr>
        <w:t>е-</w:t>
      </w:r>
      <w:proofErr w:type="gramEnd"/>
      <w:r w:rsidR="00AD71E6" w:rsidRPr="00BF5B53">
        <w:rPr>
          <w:rFonts w:ascii="Times New Roman" w:hAnsi="Times New Roman" w:cs="Times New Roman"/>
          <w:sz w:val="24"/>
          <w:szCs w:val="24"/>
        </w:rPr>
        <w:t xml:space="preserve"> Учреждение).</w:t>
      </w:r>
    </w:p>
    <w:p w:rsidR="00AD71E6" w:rsidRPr="00BF5B53" w:rsidRDefault="00C03B36" w:rsidP="00AD71E6">
      <w:pPr>
        <w:jc w:val="both"/>
        <w:rPr>
          <w:rFonts w:ascii="Times New Roman" w:hAnsi="Times New Roman" w:cs="Times New Roman"/>
          <w:sz w:val="24"/>
          <w:szCs w:val="24"/>
        </w:rPr>
      </w:pPr>
      <w:r w:rsidRPr="00BF5B53">
        <w:rPr>
          <w:rFonts w:ascii="Times New Roman" w:hAnsi="Times New Roman" w:cs="Times New Roman"/>
          <w:sz w:val="24"/>
          <w:szCs w:val="24"/>
        </w:rPr>
        <w:tab/>
      </w:r>
      <w:r w:rsidR="00AD71E6" w:rsidRPr="00BF5B53">
        <w:rPr>
          <w:rFonts w:ascii="Times New Roman" w:hAnsi="Times New Roman" w:cs="Times New Roman"/>
          <w:sz w:val="24"/>
          <w:szCs w:val="24"/>
        </w:rPr>
        <w:t xml:space="preserve"> 1.2. Ответственность за организацию бюджетного учета в Учреждении, соблюдение законодательства при выполнении хозяйственных операций</w:t>
      </w:r>
      <w:r w:rsidR="00AD71E6" w:rsidRPr="00BF5B53">
        <w:rPr>
          <w:rFonts w:ascii="Times New Roman" w:hAnsi="Times New Roman" w:cs="Times New Roman"/>
          <w:sz w:val="24"/>
          <w:szCs w:val="24"/>
        </w:rPr>
        <w:tab/>
      </w:r>
      <w:r w:rsidR="00AD71E6" w:rsidRPr="00BF5B53">
        <w:rPr>
          <w:rFonts w:ascii="Times New Roman" w:hAnsi="Times New Roman" w:cs="Times New Roman"/>
          <w:spacing w:val="-4"/>
          <w:sz w:val="24"/>
          <w:szCs w:val="24"/>
        </w:rPr>
        <w:t>несет руководитель учреждения (ст.7 Закона №402 ФЗ).</w:t>
      </w:r>
    </w:p>
    <w:p w:rsidR="00AD71E6" w:rsidRPr="00BF5B53" w:rsidRDefault="00C03B36" w:rsidP="00AD71E6">
      <w:pPr>
        <w:jc w:val="both"/>
        <w:rPr>
          <w:rFonts w:ascii="Times New Roman" w:hAnsi="Times New Roman" w:cs="Times New Roman"/>
          <w:sz w:val="24"/>
          <w:szCs w:val="24"/>
        </w:rPr>
      </w:pPr>
      <w:r w:rsidRPr="00BF5B53">
        <w:rPr>
          <w:rFonts w:ascii="Times New Roman" w:hAnsi="Times New Roman" w:cs="Times New Roman"/>
          <w:sz w:val="24"/>
          <w:szCs w:val="24"/>
        </w:rPr>
        <w:tab/>
      </w:r>
      <w:r w:rsidR="00AD71E6" w:rsidRPr="00BF5B53">
        <w:rPr>
          <w:rFonts w:ascii="Times New Roman" w:hAnsi="Times New Roman" w:cs="Times New Roman"/>
          <w:sz w:val="24"/>
          <w:szCs w:val="24"/>
        </w:rPr>
        <w:t xml:space="preserve">   1.3. Бухгалтерский учет в Учреждении вести в отделе бухгалтерского учета и отчетности возглавляемым начальником отдела</w:t>
      </w:r>
      <w:r w:rsidR="00C2255A">
        <w:rPr>
          <w:rFonts w:ascii="Times New Roman" w:hAnsi="Times New Roman" w:cs="Times New Roman"/>
          <w:sz w:val="24"/>
          <w:szCs w:val="24"/>
        </w:rPr>
        <w:t xml:space="preserve"> </w:t>
      </w:r>
      <w:r w:rsidR="00AD71E6" w:rsidRPr="00BF5B53">
        <w:rPr>
          <w:rFonts w:ascii="Times New Roman" w:hAnsi="Times New Roman" w:cs="Times New Roman"/>
          <w:bCs/>
          <w:sz w:val="24"/>
          <w:szCs w:val="24"/>
        </w:rPr>
        <w:t xml:space="preserve">(п. 3 ст. 7 Закона 402-ФЗ). </w:t>
      </w:r>
    </w:p>
    <w:p w:rsidR="00AD71E6" w:rsidRPr="00BF5B53" w:rsidRDefault="00C03B36" w:rsidP="00AD71E6">
      <w:pPr>
        <w:jc w:val="both"/>
        <w:rPr>
          <w:rFonts w:ascii="Times New Roman" w:hAnsi="Times New Roman" w:cs="Times New Roman"/>
          <w:sz w:val="24"/>
          <w:szCs w:val="24"/>
        </w:rPr>
      </w:pPr>
      <w:r w:rsidRPr="00BF5B53">
        <w:rPr>
          <w:rFonts w:ascii="Times New Roman" w:hAnsi="Times New Roman" w:cs="Times New Roman"/>
          <w:sz w:val="24"/>
          <w:szCs w:val="24"/>
        </w:rPr>
        <w:tab/>
      </w:r>
      <w:r w:rsidR="00AD71E6" w:rsidRPr="00BF5B53">
        <w:rPr>
          <w:rFonts w:ascii="Times New Roman" w:hAnsi="Times New Roman" w:cs="Times New Roman"/>
          <w:sz w:val="24"/>
          <w:szCs w:val="24"/>
        </w:rPr>
        <w:t xml:space="preserve"> 1.4. Деятельность отдела регламентировать Положением об отделе  и Должностными инструкциями сотрудников отдела.</w:t>
      </w:r>
    </w:p>
    <w:p w:rsidR="00AD71E6" w:rsidRPr="00BF5B53" w:rsidRDefault="00C03B36" w:rsidP="00AD71E6">
      <w:pPr>
        <w:jc w:val="both"/>
        <w:rPr>
          <w:rFonts w:ascii="Times New Roman" w:hAnsi="Times New Roman" w:cs="Times New Roman"/>
          <w:sz w:val="24"/>
          <w:szCs w:val="24"/>
        </w:rPr>
      </w:pPr>
      <w:r w:rsidRPr="00BF5B53">
        <w:rPr>
          <w:rFonts w:ascii="Times New Roman" w:hAnsi="Times New Roman" w:cs="Times New Roman"/>
          <w:sz w:val="24"/>
          <w:szCs w:val="24"/>
        </w:rPr>
        <w:tab/>
      </w:r>
      <w:r w:rsidR="00AD71E6" w:rsidRPr="00BF5B53">
        <w:rPr>
          <w:rFonts w:ascii="Times New Roman" w:hAnsi="Times New Roman" w:cs="Times New Roman"/>
          <w:sz w:val="24"/>
          <w:szCs w:val="24"/>
        </w:rPr>
        <w:t xml:space="preserve">  1.5. Начальник отдела бухгалтерского учета и отчетности подчиняется непосредственно руководителю  и несет ответственность за формирование учетной политики, ведение бюджетного учета, своевременное предоставление полной и достоверной бухгалтерской отчетности.</w:t>
      </w:r>
    </w:p>
    <w:p w:rsidR="00AD71E6" w:rsidRPr="00BF5B53" w:rsidRDefault="00C03B36" w:rsidP="00B3599F">
      <w:pPr>
        <w:jc w:val="both"/>
        <w:rPr>
          <w:rFonts w:ascii="Times New Roman" w:hAnsi="Times New Roman" w:cs="Times New Roman"/>
          <w:sz w:val="24"/>
          <w:szCs w:val="24"/>
        </w:rPr>
      </w:pPr>
      <w:r w:rsidRPr="00BF5B53">
        <w:rPr>
          <w:rFonts w:ascii="Times New Roman" w:hAnsi="Times New Roman" w:cs="Times New Roman"/>
          <w:sz w:val="24"/>
          <w:szCs w:val="24"/>
        </w:rPr>
        <w:tab/>
      </w:r>
      <w:r w:rsidR="00AD71E6" w:rsidRPr="00BF5B53">
        <w:rPr>
          <w:rFonts w:ascii="Times New Roman" w:hAnsi="Times New Roman" w:cs="Times New Roman"/>
          <w:sz w:val="24"/>
          <w:szCs w:val="24"/>
        </w:rPr>
        <w:t xml:space="preserve"> 1.6. Требования начальника отдела бухгалтерского учета и отчетности по документальному оформлению хозяйственных операций и предоставлению в бухгалтерскую службу необходимых документов и сведений считать обязательными для всех работников </w:t>
      </w:r>
      <w:r w:rsidR="00C2255A">
        <w:rPr>
          <w:rFonts w:ascii="Times New Roman" w:hAnsi="Times New Roman" w:cs="Times New Roman"/>
          <w:sz w:val="24"/>
          <w:szCs w:val="24"/>
        </w:rPr>
        <w:t xml:space="preserve">Думы </w:t>
      </w:r>
      <w:proofErr w:type="spellStart"/>
      <w:r w:rsidR="00C2255A">
        <w:rPr>
          <w:rFonts w:ascii="Times New Roman" w:hAnsi="Times New Roman" w:cs="Times New Roman"/>
          <w:sz w:val="24"/>
          <w:szCs w:val="24"/>
        </w:rPr>
        <w:t>Елизовского</w:t>
      </w:r>
      <w:proofErr w:type="spellEnd"/>
      <w:r w:rsidR="00C2255A">
        <w:rPr>
          <w:rFonts w:ascii="Times New Roman" w:hAnsi="Times New Roman" w:cs="Times New Roman"/>
          <w:sz w:val="24"/>
          <w:szCs w:val="24"/>
        </w:rPr>
        <w:t xml:space="preserve"> муниципального района</w:t>
      </w:r>
      <w:r w:rsidR="00AD71E6" w:rsidRPr="00BF5B53">
        <w:rPr>
          <w:rFonts w:ascii="Times New Roman" w:hAnsi="Times New Roman" w:cs="Times New Roman"/>
          <w:sz w:val="24"/>
          <w:szCs w:val="24"/>
        </w:rPr>
        <w:t>.</w:t>
      </w:r>
    </w:p>
    <w:p w:rsidR="00AA1EA0" w:rsidRPr="00BD5D89" w:rsidRDefault="00845606" w:rsidP="00AA1EA0">
      <w:pPr>
        <w:shd w:val="clear" w:color="auto" w:fill="FFFFFF"/>
        <w:spacing w:before="66" w:after="66"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7021E5" w:rsidRPr="00BD5D89">
        <w:rPr>
          <w:rFonts w:ascii="Times New Roman" w:eastAsia="Times New Roman" w:hAnsi="Times New Roman" w:cs="Times New Roman"/>
          <w:b/>
          <w:bCs/>
          <w:sz w:val="24"/>
          <w:szCs w:val="24"/>
        </w:rPr>
        <w:t>. Нормативные документы, используемые для ведения учета</w:t>
      </w:r>
    </w:p>
    <w:p w:rsidR="007021E5" w:rsidRPr="00BD5D89" w:rsidRDefault="007021E5" w:rsidP="00D33840">
      <w:pPr>
        <w:shd w:val="clear" w:color="auto" w:fill="FFFFFF"/>
        <w:spacing w:before="66" w:after="66" w:line="240" w:lineRule="auto"/>
        <w:outlineLvl w:val="2"/>
        <w:rPr>
          <w:rFonts w:ascii="Times New Roman" w:eastAsia="Times New Roman" w:hAnsi="Times New Roman" w:cs="Times New Roman"/>
          <w:b/>
          <w:bCs/>
          <w:sz w:val="36"/>
          <w:szCs w:val="36"/>
        </w:rPr>
      </w:pPr>
      <w:r w:rsidRPr="00BD5D89">
        <w:rPr>
          <w:rFonts w:ascii="Times New Roman" w:eastAsia="Times New Roman" w:hAnsi="Times New Roman" w:cs="Times New Roman"/>
          <w:sz w:val="24"/>
          <w:szCs w:val="24"/>
          <w:vertAlign w:val="superscript"/>
        </w:rPr>
        <w:br/>
      </w:r>
      <w:r w:rsidRPr="00BD5D89">
        <w:rPr>
          <w:rFonts w:ascii="Times New Roman" w:eastAsia="Times New Roman" w:hAnsi="Times New Roman" w:cs="Times New Roman"/>
          <w:sz w:val="36"/>
          <w:szCs w:val="36"/>
          <w:vertAlign w:val="superscript"/>
        </w:rPr>
        <w:t>   </w:t>
      </w:r>
      <w:r w:rsidR="00C03B36" w:rsidRPr="00BD5D89">
        <w:rPr>
          <w:rFonts w:ascii="Times New Roman" w:eastAsia="Times New Roman" w:hAnsi="Times New Roman" w:cs="Times New Roman"/>
          <w:sz w:val="36"/>
          <w:szCs w:val="36"/>
          <w:vertAlign w:val="superscript"/>
        </w:rPr>
        <w:tab/>
      </w:r>
      <w:r w:rsidR="00845606">
        <w:rPr>
          <w:rFonts w:ascii="Times New Roman" w:eastAsia="Times New Roman" w:hAnsi="Times New Roman" w:cs="Times New Roman"/>
          <w:sz w:val="36"/>
          <w:szCs w:val="36"/>
          <w:vertAlign w:val="superscript"/>
        </w:rPr>
        <w:t> 2</w:t>
      </w:r>
      <w:r w:rsidRPr="00BD5D89">
        <w:rPr>
          <w:rFonts w:ascii="Times New Roman" w:eastAsia="Times New Roman" w:hAnsi="Times New Roman" w:cs="Times New Roman"/>
          <w:sz w:val="36"/>
          <w:szCs w:val="36"/>
          <w:vertAlign w:val="superscript"/>
        </w:rPr>
        <w:t>.1. Бухгалтерский учет в учреждении осуществляется в соответствии со следующими документами:</w:t>
      </w:r>
      <w:r w:rsidRPr="00BD5D89">
        <w:rPr>
          <w:rFonts w:ascii="Times New Roman" w:eastAsia="Times New Roman" w:hAnsi="Times New Roman" w:cs="Times New Roman"/>
          <w:sz w:val="36"/>
          <w:szCs w:val="36"/>
          <w:vertAlign w:val="superscript"/>
        </w:rPr>
        <w:br/>
        <w:t>    - Федеральным законом </w:t>
      </w:r>
      <w:hyperlink r:id="rId9" w:history="1">
        <w:r w:rsidRPr="00BD5D89">
          <w:rPr>
            <w:rFonts w:ascii="Times New Roman" w:eastAsia="Times New Roman" w:hAnsi="Times New Roman" w:cs="Times New Roman"/>
            <w:sz w:val="36"/>
            <w:szCs w:val="36"/>
            <w:u w:val="single"/>
            <w:vertAlign w:val="superscript"/>
          </w:rPr>
          <w:t>от 06.12.2011 г. N 402-ФЗ</w:t>
        </w:r>
      </w:hyperlink>
      <w:r w:rsidR="00D33840" w:rsidRPr="00BD5D89">
        <w:rPr>
          <w:rFonts w:ascii="Times New Roman" w:eastAsia="Times New Roman" w:hAnsi="Times New Roman" w:cs="Times New Roman"/>
          <w:sz w:val="36"/>
          <w:szCs w:val="36"/>
          <w:vertAlign w:val="superscript"/>
        </w:rPr>
        <w:t> "О бухгалтерском учете";</w:t>
      </w:r>
      <w:r w:rsidR="00D33840" w:rsidRPr="00BD5D89">
        <w:rPr>
          <w:rFonts w:ascii="Times New Roman" w:eastAsia="Times New Roman" w:hAnsi="Times New Roman" w:cs="Times New Roman"/>
          <w:sz w:val="36"/>
          <w:szCs w:val="36"/>
          <w:vertAlign w:val="superscript"/>
        </w:rPr>
        <w:br/>
        <w:t xml:space="preserve">    - </w:t>
      </w:r>
      <w:r w:rsidRPr="00BD5D89">
        <w:rPr>
          <w:rFonts w:ascii="Times New Roman" w:eastAsia="Times New Roman" w:hAnsi="Times New Roman" w:cs="Times New Roman"/>
          <w:sz w:val="36"/>
          <w:szCs w:val="36"/>
          <w:vertAlign w:val="superscript"/>
        </w:rPr>
        <w:t>Бюджетным </w:t>
      </w:r>
      <w:hyperlink r:id="rId10" w:history="1">
        <w:r w:rsidRPr="00BD5D89">
          <w:rPr>
            <w:rFonts w:ascii="Times New Roman" w:eastAsia="Times New Roman" w:hAnsi="Times New Roman" w:cs="Times New Roman"/>
            <w:sz w:val="36"/>
            <w:szCs w:val="36"/>
            <w:u w:val="single"/>
            <w:vertAlign w:val="superscript"/>
          </w:rPr>
          <w:t>кодексом</w:t>
        </w:r>
      </w:hyperlink>
      <w:r w:rsidR="00D33840" w:rsidRPr="00BD5D89">
        <w:rPr>
          <w:rFonts w:ascii="Times New Roman" w:eastAsia="Times New Roman" w:hAnsi="Times New Roman" w:cs="Times New Roman"/>
          <w:sz w:val="36"/>
          <w:szCs w:val="36"/>
          <w:vertAlign w:val="superscript"/>
        </w:rPr>
        <w:t xml:space="preserve"> Российской </w:t>
      </w:r>
      <w:r w:rsidRPr="00BD5D89">
        <w:rPr>
          <w:rFonts w:ascii="Times New Roman" w:eastAsia="Times New Roman" w:hAnsi="Times New Roman" w:cs="Times New Roman"/>
          <w:sz w:val="36"/>
          <w:szCs w:val="36"/>
          <w:vertAlign w:val="superscript"/>
        </w:rPr>
        <w:t>Федерации;</w:t>
      </w:r>
      <w:r w:rsidRPr="00BD5D89">
        <w:rPr>
          <w:rFonts w:ascii="Times New Roman" w:eastAsia="Times New Roman" w:hAnsi="Times New Roman" w:cs="Times New Roman"/>
          <w:sz w:val="36"/>
          <w:szCs w:val="36"/>
          <w:vertAlign w:val="superscript"/>
        </w:rPr>
        <w:br/>
        <w:t>    - Федеральным законом </w:t>
      </w:r>
      <w:hyperlink r:id="rId11" w:history="1">
        <w:r w:rsidRPr="00BD5D89">
          <w:rPr>
            <w:rFonts w:ascii="Times New Roman" w:eastAsia="Times New Roman" w:hAnsi="Times New Roman" w:cs="Times New Roman"/>
            <w:sz w:val="36"/>
            <w:szCs w:val="36"/>
            <w:u w:val="single"/>
            <w:vertAlign w:val="superscript"/>
          </w:rPr>
          <w:t>от 12.01.1996 г. N 7-ФЗ</w:t>
        </w:r>
      </w:hyperlink>
      <w:r w:rsidRPr="00BD5D89">
        <w:rPr>
          <w:rFonts w:ascii="Times New Roman" w:eastAsia="Times New Roman" w:hAnsi="Times New Roman" w:cs="Times New Roman"/>
          <w:sz w:val="36"/>
          <w:szCs w:val="36"/>
          <w:vertAlign w:val="superscript"/>
        </w:rPr>
        <w:t> "О некоммерческих организациях";</w:t>
      </w:r>
      <w:r w:rsidRPr="00BD5D89">
        <w:rPr>
          <w:rFonts w:ascii="Times New Roman" w:eastAsia="Times New Roman" w:hAnsi="Times New Roman" w:cs="Times New Roman"/>
          <w:sz w:val="36"/>
          <w:szCs w:val="36"/>
          <w:vertAlign w:val="superscript"/>
        </w:rPr>
        <w:br/>
        <w:t>    - Приказом Минфина России </w:t>
      </w:r>
      <w:hyperlink r:id="rId12" w:history="1">
        <w:r w:rsidRPr="00BD5D89">
          <w:rPr>
            <w:rFonts w:ascii="Times New Roman" w:eastAsia="Times New Roman" w:hAnsi="Times New Roman" w:cs="Times New Roman"/>
            <w:sz w:val="36"/>
            <w:szCs w:val="36"/>
            <w:u w:val="single"/>
            <w:vertAlign w:val="superscript"/>
          </w:rPr>
          <w:t>от 01.12.2010 г. N 157н</w:t>
        </w:r>
      </w:hyperlink>
      <w:r w:rsidRPr="00BD5D89">
        <w:rPr>
          <w:rFonts w:ascii="Times New Roman" w:eastAsia="Times New Roman" w:hAnsi="Times New Roman" w:cs="Times New Roman"/>
          <w:sz w:val="36"/>
          <w:szCs w:val="36"/>
          <w:vertAlign w:val="superscript"/>
        </w:rPr>
        <w:t> </w:t>
      </w:r>
      <w:bookmarkStart w:id="2" w:name="l442"/>
      <w:bookmarkEnd w:id="2"/>
      <w:r w:rsidRPr="00BD5D89">
        <w:rPr>
          <w:rFonts w:ascii="Times New Roman" w:eastAsia="Times New Roman" w:hAnsi="Times New Roman" w:cs="Times New Roman"/>
          <w:sz w:val="36"/>
          <w:szCs w:val="36"/>
          <w:vertAlign w:val="superscript"/>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утвержденных (далее - Единый план счетов, Инструкция N 157н);</w:t>
      </w:r>
      <w:r w:rsidRPr="00BD5D89">
        <w:rPr>
          <w:rFonts w:ascii="Times New Roman" w:eastAsia="Times New Roman" w:hAnsi="Times New Roman" w:cs="Times New Roman"/>
          <w:sz w:val="36"/>
          <w:szCs w:val="36"/>
          <w:vertAlign w:val="superscript"/>
        </w:rPr>
        <w:br/>
        <w:t>    - Приказом Минфина России </w:t>
      </w:r>
      <w:hyperlink r:id="rId13" w:history="1">
        <w:r w:rsidRPr="00BD5D89">
          <w:rPr>
            <w:rFonts w:ascii="Times New Roman" w:eastAsia="Times New Roman" w:hAnsi="Times New Roman" w:cs="Times New Roman"/>
            <w:sz w:val="36"/>
            <w:szCs w:val="36"/>
            <w:u w:val="single"/>
            <w:vertAlign w:val="superscript"/>
          </w:rPr>
          <w:t>от 06.12.2010 г. N 162н</w:t>
        </w:r>
      </w:hyperlink>
      <w:r w:rsidRPr="00BD5D89">
        <w:rPr>
          <w:rFonts w:ascii="Times New Roman" w:eastAsia="Times New Roman" w:hAnsi="Times New Roman" w:cs="Times New Roman"/>
          <w:sz w:val="36"/>
          <w:szCs w:val="36"/>
          <w:vertAlign w:val="superscript"/>
        </w:rPr>
        <w:t> </w:t>
      </w:r>
      <w:bookmarkStart w:id="3" w:name="l542"/>
      <w:bookmarkEnd w:id="3"/>
      <w:r w:rsidRPr="00BD5D89">
        <w:rPr>
          <w:rFonts w:ascii="Times New Roman" w:eastAsia="Times New Roman" w:hAnsi="Times New Roman" w:cs="Times New Roman"/>
          <w:sz w:val="36"/>
          <w:szCs w:val="36"/>
          <w:vertAlign w:val="superscript"/>
        </w:rPr>
        <w:t>"Об утверждении Плана счетов бюджетного учета и Инструкции по его применению" (далее - Инструкция N 162н);</w:t>
      </w:r>
      <w:r w:rsidRPr="00BD5D89">
        <w:rPr>
          <w:rFonts w:ascii="Times New Roman" w:eastAsia="Times New Roman" w:hAnsi="Times New Roman" w:cs="Times New Roman"/>
          <w:sz w:val="36"/>
          <w:szCs w:val="36"/>
          <w:vertAlign w:val="superscript"/>
        </w:rPr>
        <w:br/>
        <w:t>    - Приказом Минфина России </w:t>
      </w:r>
      <w:hyperlink r:id="rId14" w:anchor="l344" w:history="1">
        <w:r w:rsidRPr="00BD5D89">
          <w:rPr>
            <w:rFonts w:ascii="Times New Roman" w:eastAsia="Times New Roman" w:hAnsi="Times New Roman" w:cs="Times New Roman"/>
            <w:sz w:val="36"/>
            <w:szCs w:val="36"/>
            <w:u w:val="single"/>
            <w:vertAlign w:val="superscript"/>
          </w:rPr>
          <w:t>от 29.11.2017 г. N 209н</w:t>
        </w:r>
      </w:hyperlink>
      <w:r w:rsidRPr="00BD5D89">
        <w:rPr>
          <w:rFonts w:ascii="Times New Roman" w:eastAsia="Times New Roman" w:hAnsi="Times New Roman" w:cs="Times New Roman"/>
          <w:sz w:val="36"/>
          <w:szCs w:val="36"/>
          <w:vertAlign w:val="superscript"/>
        </w:rPr>
        <w:t> </w:t>
      </w:r>
      <w:bookmarkStart w:id="4" w:name="l443"/>
      <w:bookmarkEnd w:id="4"/>
      <w:r w:rsidRPr="00BD5D89">
        <w:rPr>
          <w:rFonts w:ascii="Times New Roman" w:eastAsia="Times New Roman" w:hAnsi="Times New Roman" w:cs="Times New Roman"/>
          <w:sz w:val="36"/>
          <w:szCs w:val="36"/>
          <w:vertAlign w:val="superscript"/>
        </w:rPr>
        <w:t xml:space="preserve">"Об утверждении </w:t>
      </w:r>
      <w:proofErr w:type="gramStart"/>
      <w:r w:rsidRPr="00BD5D89">
        <w:rPr>
          <w:rFonts w:ascii="Times New Roman" w:eastAsia="Times New Roman" w:hAnsi="Times New Roman" w:cs="Times New Roman"/>
          <w:sz w:val="36"/>
          <w:szCs w:val="36"/>
          <w:vertAlign w:val="superscript"/>
        </w:rPr>
        <w:t xml:space="preserve">Порядка применения </w:t>
      </w:r>
      <w:r w:rsidRPr="00BD5D89">
        <w:rPr>
          <w:rFonts w:ascii="Times New Roman" w:eastAsia="Times New Roman" w:hAnsi="Times New Roman" w:cs="Times New Roman"/>
          <w:sz w:val="36"/>
          <w:szCs w:val="36"/>
          <w:vertAlign w:val="superscript"/>
        </w:rPr>
        <w:lastRenderedPageBreak/>
        <w:t>классификации операций сектора государственного управления</w:t>
      </w:r>
      <w:proofErr w:type="gramEnd"/>
      <w:r w:rsidRPr="00BD5D89">
        <w:rPr>
          <w:rFonts w:ascii="Times New Roman" w:eastAsia="Times New Roman" w:hAnsi="Times New Roman" w:cs="Times New Roman"/>
          <w:sz w:val="36"/>
          <w:szCs w:val="36"/>
          <w:vertAlign w:val="superscript"/>
        </w:rPr>
        <w:t>";</w:t>
      </w:r>
      <w:r w:rsidRPr="00BD5D89">
        <w:rPr>
          <w:rFonts w:ascii="Times New Roman" w:eastAsia="Times New Roman" w:hAnsi="Times New Roman" w:cs="Times New Roman"/>
          <w:sz w:val="36"/>
          <w:szCs w:val="36"/>
          <w:vertAlign w:val="superscript"/>
        </w:rPr>
        <w:br/>
        <w:t>    - Приказом Минфина России </w:t>
      </w:r>
      <w:hyperlink r:id="rId15" w:history="1">
        <w:r w:rsidRPr="00BD5D89">
          <w:rPr>
            <w:rFonts w:ascii="Times New Roman" w:eastAsia="Times New Roman" w:hAnsi="Times New Roman" w:cs="Times New Roman"/>
            <w:sz w:val="36"/>
            <w:szCs w:val="36"/>
            <w:u w:val="single"/>
            <w:vertAlign w:val="superscript"/>
          </w:rPr>
          <w:t>от 30.03.2015 г. N 52н</w:t>
        </w:r>
      </w:hyperlink>
      <w:r w:rsidRPr="00BD5D89">
        <w:rPr>
          <w:rFonts w:ascii="Times New Roman" w:eastAsia="Times New Roman" w:hAnsi="Times New Roman" w:cs="Times New Roman"/>
          <w:sz w:val="36"/>
          <w:szCs w:val="36"/>
          <w:vertAlign w:val="superscript"/>
        </w:rPr>
        <w:t>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r w:rsidRPr="00BD5D89">
        <w:rPr>
          <w:rFonts w:ascii="Times New Roman" w:eastAsia="Times New Roman" w:hAnsi="Times New Roman" w:cs="Times New Roman"/>
          <w:sz w:val="36"/>
          <w:szCs w:val="36"/>
          <w:vertAlign w:val="superscript"/>
        </w:rPr>
        <w:br/>
        <w:t>    </w:t>
      </w:r>
      <w:bookmarkStart w:id="5" w:name="l543"/>
      <w:bookmarkEnd w:id="5"/>
      <w:r w:rsidRPr="00BD5D89">
        <w:rPr>
          <w:rFonts w:ascii="Times New Roman" w:eastAsia="Times New Roman" w:hAnsi="Times New Roman" w:cs="Times New Roman"/>
          <w:sz w:val="36"/>
          <w:szCs w:val="36"/>
          <w:vertAlign w:val="superscript"/>
        </w:rPr>
        <w:t>- Приказом Минфина России </w:t>
      </w:r>
      <w:hyperlink r:id="rId16" w:history="1">
        <w:r w:rsidRPr="00BD5D89">
          <w:rPr>
            <w:rFonts w:ascii="Times New Roman" w:eastAsia="Times New Roman" w:hAnsi="Times New Roman" w:cs="Times New Roman"/>
            <w:sz w:val="36"/>
            <w:szCs w:val="36"/>
            <w:u w:val="single"/>
            <w:vertAlign w:val="superscript"/>
          </w:rPr>
          <w:t>от 28.12.2010 г. N 191н</w:t>
        </w:r>
      </w:hyperlink>
      <w:r w:rsidRPr="00BD5D89">
        <w:rPr>
          <w:rFonts w:ascii="Times New Roman" w:eastAsia="Times New Roman" w:hAnsi="Times New Roman" w:cs="Times New Roman"/>
          <w:sz w:val="36"/>
          <w:szCs w:val="36"/>
          <w:vertAlign w:val="superscript"/>
        </w:rPr>
        <w:t> </w:t>
      </w:r>
      <w:bookmarkStart w:id="6" w:name="l444"/>
      <w:bookmarkEnd w:id="6"/>
      <w:r w:rsidRPr="00BD5D89">
        <w:rPr>
          <w:rFonts w:ascii="Times New Roman" w:eastAsia="Times New Roman" w:hAnsi="Times New Roman" w:cs="Times New Roman"/>
          <w:sz w:val="36"/>
          <w:szCs w:val="36"/>
          <w:vertAlign w:val="superscript"/>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Приказ N 191н);</w:t>
      </w:r>
      <w:r w:rsidRPr="00BD5D89">
        <w:rPr>
          <w:rFonts w:ascii="Times New Roman" w:eastAsia="Times New Roman" w:hAnsi="Times New Roman" w:cs="Times New Roman"/>
          <w:sz w:val="36"/>
          <w:szCs w:val="36"/>
          <w:vertAlign w:val="superscript"/>
        </w:rPr>
        <w:br/>
        <w:t xml:space="preserve">    - </w:t>
      </w:r>
      <w:proofErr w:type="gramStart"/>
      <w:r w:rsidRPr="00BD5D89">
        <w:rPr>
          <w:rFonts w:ascii="Times New Roman" w:eastAsia="Times New Roman" w:hAnsi="Times New Roman" w:cs="Times New Roman"/>
          <w:sz w:val="36"/>
          <w:szCs w:val="36"/>
          <w:vertAlign w:val="superscript"/>
        </w:rPr>
        <w:t>Приказом Минфина России </w:t>
      </w:r>
      <w:hyperlink r:id="rId17" w:history="1">
        <w:r w:rsidRPr="00BD5D89">
          <w:rPr>
            <w:rFonts w:ascii="Times New Roman" w:eastAsia="Times New Roman" w:hAnsi="Times New Roman" w:cs="Times New Roman"/>
            <w:sz w:val="36"/>
            <w:szCs w:val="36"/>
            <w:u w:val="single"/>
            <w:vertAlign w:val="superscript"/>
          </w:rPr>
          <w:t>от 31.12.2016 г. N 256н</w:t>
        </w:r>
      </w:hyperlink>
      <w:r w:rsidRPr="00BD5D89">
        <w:rPr>
          <w:rFonts w:ascii="Times New Roman" w:eastAsia="Times New Roman" w:hAnsi="Times New Roman" w:cs="Times New Roman"/>
          <w:sz w:val="36"/>
          <w:szCs w:val="36"/>
          <w:vertAlign w:val="superscript"/>
        </w:rPr>
        <w:t>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ФСБУ "Концептуальные основы");</w:t>
      </w:r>
      <w:r w:rsidRPr="00BD5D89">
        <w:rPr>
          <w:rFonts w:ascii="Times New Roman" w:eastAsia="Times New Roman" w:hAnsi="Times New Roman" w:cs="Times New Roman"/>
          <w:sz w:val="36"/>
          <w:szCs w:val="36"/>
          <w:vertAlign w:val="superscript"/>
        </w:rPr>
        <w:br/>
        <w:t>    - Приказом Минфина России </w:t>
      </w:r>
      <w:hyperlink r:id="rId18" w:anchor="l202" w:history="1">
        <w:r w:rsidRPr="00BD5D89">
          <w:rPr>
            <w:rFonts w:ascii="Times New Roman" w:eastAsia="Times New Roman" w:hAnsi="Times New Roman" w:cs="Times New Roman"/>
            <w:sz w:val="36"/>
            <w:szCs w:val="36"/>
            <w:u w:val="single"/>
            <w:vertAlign w:val="superscript"/>
          </w:rPr>
          <w:t>от 31.12.2016 г. N 257н</w:t>
        </w:r>
      </w:hyperlink>
      <w:bookmarkStart w:id="7" w:name="l544"/>
      <w:bookmarkEnd w:id="7"/>
      <w:r w:rsidRPr="00BD5D89">
        <w:rPr>
          <w:rFonts w:ascii="Times New Roman" w:eastAsia="Times New Roman" w:hAnsi="Times New Roman" w:cs="Times New Roman"/>
          <w:sz w:val="36"/>
          <w:szCs w:val="36"/>
          <w:vertAlign w:val="superscript"/>
        </w:rPr>
        <w:t> </w:t>
      </w:r>
      <w:bookmarkStart w:id="8" w:name="l445"/>
      <w:bookmarkEnd w:id="8"/>
      <w:r w:rsidRPr="00BD5D89">
        <w:rPr>
          <w:rFonts w:ascii="Times New Roman" w:eastAsia="Times New Roman" w:hAnsi="Times New Roman" w:cs="Times New Roman"/>
          <w:sz w:val="36"/>
          <w:szCs w:val="36"/>
          <w:vertAlign w:val="superscript"/>
        </w:rPr>
        <w:t>"Об утверждении федерального стандарта бухгалтерского учета для организаций государственного сектора "Основные средства" (далее - ФСБУ "Основные средства");</w:t>
      </w:r>
      <w:proofErr w:type="gramEnd"/>
      <w:r w:rsidRPr="00BD5D89">
        <w:rPr>
          <w:rFonts w:ascii="Times New Roman" w:eastAsia="Times New Roman" w:hAnsi="Times New Roman" w:cs="Times New Roman"/>
          <w:sz w:val="36"/>
          <w:szCs w:val="36"/>
          <w:vertAlign w:val="superscript"/>
        </w:rPr>
        <w:br/>
        <w:t>    - Приказом Минфина России </w:t>
      </w:r>
      <w:hyperlink r:id="rId19" w:history="1">
        <w:r w:rsidRPr="00BD5D89">
          <w:rPr>
            <w:rFonts w:ascii="Times New Roman" w:eastAsia="Times New Roman" w:hAnsi="Times New Roman" w:cs="Times New Roman"/>
            <w:sz w:val="36"/>
            <w:szCs w:val="36"/>
            <w:u w:val="single"/>
            <w:vertAlign w:val="superscript"/>
          </w:rPr>
          <w:t>от 31.12.2016 г. N 258н</w:t>
        </w:r>
      </w:hyperlink>
      <w:r w:rsidRPr="00BD5D89">
        <w:rPr>
          <w:rFonts w:ascii="Times New Roman" w:eastAsia="Times New Roman" w:hAnsi="Times New Roman" w:cs="Times New Roman"/>
          <w:sz w:val="36"/>
          <w:szCs w:val="36"/>
          <w:vertAlign w:val="superscript"/>
        </w:rPr>
        <w:t> "Об утверждении федерального стандарта бухгалтерского учета для организаций государственного сектора "Аренда" (далее - ФСБУ "Аренда");</w:t>
      </w:r>
      <w:r w:rsidRPr="00BD5D89">
        <w:rPr>
          <w:rFonts w:ascii="Times New Roman" w:eastAsia="Times New Roman" w:hAnsi="Times New Roman" w:cs="Times New Roman"/>
          <w:sz w:val="36"/>
          <w:szCs w:val="36"/>
          <w:vertAlign w:val="superscript"/>
        </w:rPr>
        <w:br/>
        <w:t>    - Приказом Минфина России </w:t>
      </w:r>
      <w:hyperlink r:id="rId20" w:history="1">
        <w:r w:rsidRPr="00BD5D89">
          <w:rPr>
            <w:rFonts w:ascii="Times New Roman" w:eastAsia="Times New Roman" w:hAnsi="Times New Roman" w:cs="Times New Roman"/>
            <w:sz w:val="36"/>
            <w:szCs w:val="36"/>
            <w:u w:val="single"/>
            <w:vertAlign w:val="superscript"/>
          </w:rPr>
          <w:t>от 31.12.2016 г. N 259н</w:t>
        </w:r>
      </w:hyperlink>
      <w:r w:rsidRPr="00BD5D89">
        <w:rPr>
          <w:rFonts w:ascii="Times New Roman" w:eastAsia="Times New Roman" w:hAnsi="Times New Roman" w:cs="Times New Roman"/>
          <w:sz w:val="36"/>
          <w:szCs w:val="36"/>
          <w:vertAlign w:val="superscript"/>
        </w:rPr>
        <w:t> "Об утверждении федерального стандарта бухгалтерского учета для организаций государственного сектора "Обесценение </w:t>
      </w:r>
      <w:bookmarkStart w:id="9" w:name="l545"/>
      <w:bookmarkEnd w:id="9"/>
      <w:r w:rsidRPr="00BD5D89">
        <w:rPr>
          <w:rFonts w:ascii="Times New Roman" w:eastAsia="Times New Roman" w:hAnsi="Times New Roman" w:cs="Times New Roman"/>
          <w:sz w:val="36"/>
          <w:szCs w:val="36"/>
          <w:vertAlign w:val="superscript"/>
        </w:rPr>
        <w:t>активов" (далее – ФСБУ «Обесценение активов»);</w:t>
      </w:r>
      <w:r w:rsidRPr="00BD5D89">
        <w:rPr>
          <w:rFonts w:ascii="Times New Roman" w:eastAsia="Times New Roman" w:hAnsi="Times New Roman" w:cs="Times New Roman"/>
          <w:sz w:val="36"/>
          <w:szCs w:val="36"/>
          <w:vertAlign w:val="superscript"/>
        </w:rPr>
        <w:br/>
        <w:t>    - Приказом Минфина России </w:t>
      </w:r>
      <w:hyperlink r:id="rId21" w:anchor="l175" w:history="1">
        <w:r w:rsidRPr="00BD5D89">
          <w:rPr>
            <w:rFonts w:ascii="Times New Roman" w:eastAsia="Times New Roman" w:hAnsi="Times New Roman" w:cs="Times New Roman"/>
            <w:sz w:val="36"/>
            <w:szCs w:val="36"/>
            <w:u w:val="single"/>
            <w:vertAlign w:val="superscript"/>
          </w:rPr>
          <w:t>от 31.12.2016 г. N 260н</w:t>
        </w:r>
      </w:hyperlink>
      <w:r w:rsidRPr="00BD5D89">
        <w:rPr>
          <w:rFonts w:ascii="Times New Roman" w:eastAsia="Times New Roman" w:hAnsi="Times New Roman" w:cs="Times New Roman"/>
          <w:sz w:val="36"/>
          <w:szCs w:val="36"/>
          <w:vertAlign w:val="superscript"/>
        </w:rPr>
        <w:t> </w:t>
      </w:r>
      <w:bookmarkStart w:id="10" w:name="l446"/>
      <w:bookmarkEnd w:id="10"/>
      <w:r w:rsidRPr="00BD5D89">
        <w:rPr>
          <w:rFonts w:ascii="Times New Roman" w:eastAsia="Times New Roman" w:hAnsi="Times New Roman" w:cs="Times New Roman"/>
          <w:sz w:val="36"/>
          <w:szCs w:val="36"/>
          <w:vertAlign w:val="superscript"/>
        </w:rPr>
        <w:t>"Об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r w:rsidRPr="00BD5D89">
        <w:rPr>
          <w:rFonts w:ascii="Times New Roman" w:eastAsia="Times New Roman" w:hAnsi="Times New Roman" w:cs="Times New Roman"/>
          <w:sz w:val="36"/>
          <w:szCs w:val="36"/>
          <w:vertAlign w:val="superscript"/>
        </w:rPr>
        <w:br/>
        <w:t>    - Приказом Минфина России </w:t>
      </w:r>
      <w:hyperlink r:id="rId22" w:history="1">
        <w:r w:rsidRPr="00BD5D89">
          <w:rPr>
            <w:rFonts w:ascii="Times New Roman" w:eastAsia="Times New Roman" w:hAnsi="Times New Roman" w:cs="Times New Roman"/>
            <w:sz w:val="36"/>
            <w:szCs w:val="36"/>
            <w:u w:val="single"/>
            <w:vertAlign w:val="superscript"/>
          </w:rPr>
          <w:t>от 30.12.2017 г. N 274н</w:t>
        </w:r>
      </w:hyperlink>
      <w:r w:rsidRPr="00BD5D89">
        <w:rPr>
          <w:rFonts w:ascii="Times New Roman" w:eastAsia="Times New Roman" w:hAnsi="Times New Roman" w:cs="Times New Roman"/>
          <w:sz w:val="36"/>
          <w:szCs w:val="36"/>
          <w:vertAlign w:val="superscript"/>
        </w:rPr>
        <w:t> "Об утверждении федерального стандарта бухгалтерского учета для организаций государственного сектора "</w:t>
      </w:r>
      <w:proofErr w:type="gramStart"/>
      <w:r w:rsidRPr="00BD5D89">
        <w:rPr>
          <w:rFonts w:ascii="Times New Roman" w:eastAsia="Times New Roman" w:hAnsi="Times New Roman" w:cs="Times New Roman"/>
          <w:sz w:val="36"/>
          <w:szCs w:val="36"/>
          <w:vertAlign w:val="superscript"/>
        </w:rPr>
        <w:t>Учетная</w:t>
      </w:r>
      <w:proofErr w:type="gramEnd"/>
      <w:r w:rsidRPr="00BD5D89">
        <w:rPr>
          <w:rFonts w:ascii="Times New Roman" w:eastAsia="Times New Roman" w:hAnsi="Times New Roman" w:cs="Times New Roman"/>
          <w:sz w:val="36"/>
          <w:szCs w:val="36"/>
          <w:vertAlign w:val="superscript"/>
        </w:rPr>
        <w:t xml:space="preserve"> политика, оценочные значения и ошибки" (далее - ФСБУ "Учетная политика");</w:t>
      </w:r>
      <w:r w:rsidRPr="00BD5D89">
        <w:rPr>
          <w:rFonts w:ascii="Times New Roman" w:eastAsia="Times New Roman" w:hAnsi="Times New Roman" w:cs="Times New Roman"/>
          <w:sz w:val="36"/>
          <w:szCs w:val="36"/>
          <w:vertAlign w:val="superscript"/>
        </w:rPr>
        <w:br/>
        <w:t>    - Приказом Минфина России </w:t>
      </w:r>
      <w:hyperlink r:id="rId23" w:history="1">
        <w:r w:rsidRPr="00BD5D89">
          <w:rPr>
            <w:rFonts w:ascii="Times New Roman" w:eastAsia="Times New Roman" w:hAnsi="Times New Roman" w:cs="Times New Roman"/>
            <w:sz w:val="36"/>
            <w:szCs w:val="36"/>
            <w:u w:val="single"/>
            <w:vertAlign w:val="superscript"/>
          </w:rPr>
          <w:t>от 30.12.2017 г. N 275н</w:t>
        </w:r>
      </w:hyperlink>
      <w:r w:rsidRPr="00BD5D89">
        <w:rPr>
          <w:rFonts w:ascii="Times New Roman" w:eastAsia="Times New Roman" w:hAnsi="Times New Roman" w:cs="Times New Roman"/>
          <w:sz w:val="36"/>
          <w:szCs w:val="36"/>
          <w:vertAlign w:val="superscript"/>
        </w:rPr>
        <w:t> </w:t>
      </w:r>
      <w:bookmarkStart w:id="11" w:name="l546"/>
      <w:bookmarkEnd w:id="11"/>
      <w:r w:rsidRPr="00BD5D89">
        <w:rPr>
          <w:rFonts w:ascii="Times New Roman" w:eastAsia="Times New Roman" w:hAnsi="Times New Roman" w:cs="Times New Roman"/>
          <w:sz w:val="36"/>
          <w:szCs w:val="36"/>
          <w:vertAlign w:val="superscript"/>
        </w:rPr>
        <w:t>"Об утверждении федерального стандарта бухгалтерского учета для организаций государственного сектора "События после отчетной даты" (далее - ФСБУ "События после отчетной даты");</w:t>
      </w:r>
      <w:r w:rsidRPr="00BD5D89">
        <w:rPr>
          <w:rFonts w:ascii="Times New Roman" w:eastAsia="Times New Roman" w:hAnsi="Times New Roman" w:cs="Times New Roman"/>
          <w:sz w:val="36"/>
          <w:szCs w:val="36"/>
          <w:vertAlign w:val="superscript"/>
        </w:rPr>
        <w:br/>
        <w:t>    </w:t>
      </w:r>
      <w:bookmarkStart w:id="12" w:name="l447"/>
      <w:bookmarkEnd w:id="12"/>
      <w:r w:rsidRPr="00BD5D89">
        <w:rPr>
          <w:rFonts w:ascii="Times New Roman" w:eastAsia="Times New Roman" w:hAnsi="Times New Roman" w:cs="Times New Roman"/>
          <w:sz w:val="36"/>
          <w:szCs w:val="36"/>
          <w:vertAlign w:val="superscript"/>
        </w:rPr>
        <w:t>- Приказом Минфина России </w:t>
      </w:r>
      <w:hyperlink r:id="rId24" w:anchor="l85" w:history="1">
        <w:r w:rsidRPr="00BD5D89">
          <w:rPr>
            <w:rFonts w:ascii="Times New Roman" w:eastAsia="Times New Roman" w:hAnsi="Times New Roman" w:cs="Times New Roman"/>
            <w:sz w:val="36"/>
            <w:szCs w:val="36"/>
            <w:u w:val="single"/>
            <w:vertAlign w:val="superscript"/>
          </w:rPr>
          <w:t>от 30.12.2017 г. N 278н</w:t>
        </w:r>
      </w:hyperlink>
      <w:r w:rsidRPr="00BD5D89">
        <w:rPr>
          <w:rFonts w:ascii="Times New Roman" w:eastAsia="Times New Roman" w:hAnsi="Times New Roman" w:cs="Times New Roman"/>
          <w:sz w:val="36"/>
          <w:szCs w:val="36"/>
          <w:vertAlign w:val="superscript"/>
        </w:rPr>
        <w:t> "Об утверждении федерального стандарта бухгалтерского учета для организаций государственного сектора "Отчет о движении денежных средств" (далее - ФСБУ "Отчет о ДДС");</w:t>
      </w:r>
      <w:r w:rsidRPr="00BD5D89">
        <w:rPr>
          <w:rFonts w:ascii="Times New Roman" w:eastAsia="Times New Roman" w:hAnsi="Times New Roman" w:cs="Times New Roman"/>
          <w:sz w:val="36"/>
          <w:szCs w:val="36"/>
          <w:vertAlign w:val="superscript"/>
        </w:rPr>
        <w:br/>
        <w:t>    - Приказом Минфина России </w:t>
      </w:r>
      <w:hyperlink r:id="rId25" w:history="1">
        <w:r w:rsidRPr="00BD5D89">
          <w:rPr>
            <w:rFonts w:ascii="Times New Roman" w:eastAsia="Times New Roman" w:hAnsi="Times New Roman" w:cs="Times New Roman"/>
            <w:sz w:val="36"/>
            <w:szCs w:val="36"/>
            <w:u w:val="single"/>
            <w:vertAlign w:val="superscript"/>
          </w:rPr>
          <w:t>от 27.02.2018 г. N 32н</w:t>
        </w:r>
      </w:hyperlink>
      <w:r w:rsidRPr="00BD5D89">
        <w:rPr>
          <w:rFonts w:ascii="Times New Roman" w:eastAsia="Times New Roman" w:hAnsi="Times New Roman" w:cs="Times New Roman"/>
          <w:sz w:val="36"/>
          <w:szCs w:val="36"/>
          <w:vertAlign w:val="superscript"/>
        </w:rPr>
        <w:t xml:space="preserve"> "Об утверждении федерального </w:t>
      </w:r>
      <w:r w:rsidRPr="00BD5D89">
        <w:rPr>
          <w:rFonts w:ascii="Times New Roman" w:eastAsia="Times New Roman" w:hAnsi="Times New Roman" w:cs="Times New Roman"/>
          <w:sz w:val="36"/>
          <w:szCs w:val="36"/>
          <w:vertAlign w:val="superscript"/>
        </w:rPr>
        <w:lastRenderedPageBreak/>
        <w:t>стандарта бухгалтерского учета для организаций государственного сектора "Доходы" (далее - ФСБУ "Доходы");</w:t>
      </w:r>
      <w:r w:rsidRPr="00BD5D89">
        <w:rPr>
          <w:rFonts w:ascii="Times New Roman" w:eastAsia="Times New Roman" w:hAnsi="Times New Roman" w:cs="Times New Roman"/>
          <w:sz w:val="36"/>
          <w:szCs w:val="36"/>
          <w:vertAlign w:val="superscript"/>
        </w:rPr>
        <w:br/>
        <w:t>    - Приказом Минфина России </w:t>
      </w:r>
      <w:hyperlink r:id="rId26" w:history="1">
        <w:r w:rsidRPr="00BD5D89">
          <w:rPr>
            <w:rFonts w:ascii="Times New Roman" w:eastAsia="Times New Roman" w:hAnsi="Times New Roman" w:cs="Times New Roman"/>
            <w:sz w:val="36"/>
            <w:szCs w:val="36"/>
            <w:u w:val="single"/>
            <w:vertAlign w:val="superscript"/>
          </w:rPr>
          <w:t>от 30.05.2018 г. N 122н</w:t>
        </w:r>
      </w:hyperlink>
      <w:r w:rsidRPr="00BD5D89">
        <w:rPr>
          <w:rFonts w:ascii="Times New Roman" w:eastAsia="Times New Roman" w:hAnsi="Times New Roman" w:cs="Times New Roman"/>
          <w:sz w:val="36"/>
          <w:szCs w:val="36"/>
          <w:vertAlign w:val="superscript"/>
        </w:rPr>
        <w:t> </w:t>
      </w:r>
      <w:bookmarkStart w:id="13" w:name="l448"/>
      <w:bookmarkEnd w:id="13"/>
      <w:r w:rsidRPr="00BD5D89">
        <w:rPr>
          <w:rFonts w:ascii="Times New Roman" w:eastAsia="Times New Roman" w:hAnsi="Times New Roman" w:cs="Times New Roman"/>
          <w:sz w:val="36"/>
          <w:szCs w:val="36"/>
          <w:vertAlign w:val="superscript"/>
        </w:rPr>
        <w:t>"Об утверждении федерального стандарта бухгалтерского учета для организаций государственного сектора "Влияние изменений курсов иностранных валют";</w:t>
      </w:r>
      <w:r w:rsidRPr="00BD5D89">
        <w:rPr>
          <w:rFonts w:ascii="Times New Roman" w:eastAsia="Times New Roman" w:hAnsi="Times New Roman" w:cs="Times New Roman"/>
          <w:sz w:val="36"/>
          <w:szCs w:val="36"/>
          <w:vertAlign w:val="superscript"/>
        </w:rPr>
        <w:br/>
        <w:t>    - иными нормативными документами, регулирующими вопросы бухгалтерского (бюджетного) учета.</w:t>
      </w:r>
    </w:p>
    <w:p w:rsidR="001F409F" w:rsidRPr="00BD5D89" w:rsidRDefault="00845606" w:rsidP="001F409F">
      <w:pPr>
        <w:jc w:val="center"/>
        <w:rPr>
          <w:rFonts w:ascii="Times New Roman" w:hAnsi="Times New Roman" w:cs="Times New Roman"/>
          <w:b/>
          <w:sz w:val="24"/>
          <w:szCs w:val="24"/>
        </w:rPr>
      </w:pPr>
      <w:bookmarkStart w:id="14" w:name="h449"/>
      <w:bookmarkEnd w:id="14"/>
      <w:r>
        <w:rPr>
          <w:rFonts w:ascii="Times New Roman" w:hAnsi="Times New Roman" w:cs="Times New Roman"/>
          <w:b/>
          <w:sz w:val="24"/>
          <w:szCs w:val="24"/>
        </w:rPr>
        <w:t>3</w:t>
      </w:r>
      <w:r w:rsidR="001F409F" w:rsidRPr="00BD5D89">
        <w:rPr>
          <w:rFonts w:ascii="Times New Roman" w:hAnsi="Times New Roman" w:cs="Times New Roman"/>
          <w:b/>
          <w:sz w:val="24"/>
          <w:szCs w:val="24"/>
        </w:rPr>
        <w:t>. Техника ведения бюджетного учета</w:t>
      </w:r>
      <w:r w:rsidR="0050388C" w:rsidRPr="00BD5D89">
        <w:rPr>
          <w:rFonts w:ascii="Times New Roman" w:hAnsi="Times New Roman" w:cs="Times New Roman"/>
          <w:b/>
          <w:sz w:val="24"/>
          <w:szCs w:val="24"/>
        </w:rPr>
        <w:t>.</w:t>
      </w:r>
    </w:p>
    <w:p w:rsidR="0050388C" w:rsidRPr="007A3DB6" w:rsidRDefault="0050388C" w:rsidP="001F409F">
      <w:pPr>
        <w:jc w:val="center"/>
        <w:rPr>
          <w:rFonts w:ascii="Times New Roman" w:eastAsiaTheme="minorHAnsi" w:hAnsi="Times New Roman" w:cs="Times New Roman"/>
          <w:b/>
          <w:sz w:val="24"/>
          <w:szCs w:val="24"/>
          <w:lang w:eastAsia="en-US"/>
        </w:rPr>
      </w:pPr>
      <w:r w:rsidRPr="007A3DB6">
        <w:rPr>
          <w:rFonts w:ascii="Times New Roman" w:eastAsiaTheme="minorHAnsi" w:hAnsi="Times New Roman" w:cs="Times New Roman"/>
          <w:b/>
          <w:sz w:val="24"/>
          <w:szCs w:val="24"/>
          <w:lang w:eastAsia="en-US"/>
        </w:rPr>
        <w:t>Применяемый Рабочий план счетов бюджетного учета.</w:t>
      </w:r>
    </w:p>
    <w:p w:rsidR="0050388C" w:rsidRPr="00BD5D89" w:rsidRDefault="00C03B36" w:rsidP="00C03B36">
      <w:pPr>
        <w:rPr>
          <w:rFonts w:ascii="Times New Roman" w:eastAsia="Times New Roman" w:hAnsi="Times New Roman" w:cs="Times New Roman"/>
          <w:sz w:val="36"/>
          <w:szCs w:val="36"/>
          <w:vertAlign w:val="superscript"/>
        </w:rPr>
      </w:pPr>
      <w:r w:rsidRPr="00BD5D89">
        <w:rPr>
          <w:rFonts w:ascii="Times New Roman" w:eastAsia="Times New Roman" w:hAnsi="Times New Roman" w:cs="Times New Roman"/>
          <w:sz w:val="24"/>
          <w:szCs w:val="24"/>
          <w:vertAlign w:val="superscript"/>
        </w:rPr>
        <w:tab/>
      </w:r>
      <w:r w:rsidR="00845606">
        <w:rPr>
          <w:rFonts w:ascii="Times New Roman" w:eastAsia="Times New Roman" w:hAnsi="Times New Roman" w:cs="Times New Roman"/>
          <w:sz w:val="36"/>
          <w:szCs w:val="36"/>
          <w:vertAlign w:val="superscript"/>
        </w:rPr>
        <w:t>3</w:t>
      </w:r>
      <w:r w:rsidR="007021E5" w:rsidRPr="00BD5D89">
        <w:rPr>
          <w:rFonts w:ascii="Times New Roman" w:eastAsia="Times New Roman" w:hAnsi="Times New Roman" w:cs="Times New Roman"/>
          <w:sz w:val="36"/>
          <w:szCs w:val="36"/>
          <w:vertAlign w:val="superscript"/>
        </w:rPr>
        <w:t>.1. Бухгалтерский учет ведется:</w:t>
      </w:r>
      <w:r w:rsidR="007021E5" w:rsidRPr="00BD5D89">
        <w:rPr>
          <w:rFonts w:ascii="Times New Roman" w:eastAsia="Times New Roman" w:hAnsi="Times New Roman" w:cs="Times New Roman"/>
          <w:sz w:val="36"/>
          <w:szCs w:val="36"/>
          <w:vertAlign w:val="superscript"/>
        </w:rPr>
        <w:br/>
        <w:t>     </w:t>
      </w:r>
      <w:r w:rsidR="00BB3DE1" w:rsidRPr="00BD5D89">
        <w:rPr>
          <w:rFonts w:ascii="Times New Roman" w:eastAsia="Times New Roman" w:hAnsi="Times New Roman" w:cs="Times New Roman"/>
          <w:sz w:val="36"/>
          <w:szCs w:val="36"/>
          <w:vertAlign w:val="superscript"/>
        </w:rPr>
        <w:t>отделом бухгалтерского учета и отчетности, возглавляемый</w:t>
      </w:r>
      <w:r w:rsidR="00573B3C">
        <w:rPr>
          <w:rFonts w:ascii="Times New Roman" w:eastAsia="Times New Roman" w:hAnsi="Times New Roman" w:cs="Times New Roman"/>
          <w:sz w:val="36"/>
          <w:szCs w:val="36"/>
          <w:vertAlign w:val="superscript"/>
        </w:rPr>
        <w:t xml:space="preserve"> </w:t>
      </w:r>
      <w:r w:rsidR="00BB3DE1" w:rsidRPr="00BD5D89">
        <w:rPr>
          <w:rFonts w:ascii="Times New Roman" w:eastAsia="Times New Roman" w:hAnsi="Times New Roman" w:cs="Times New Roman"/>
          <w:sz w:val="36"/>
          <w:szCs w:val="36"/>
          <w:vertAlign w:val="superscript"/>
        </w:rPr>
        <w:t>начальником отдела</w:t>
      </w:r>
      <w:r w:rsidR="00BB3DE1" w:rsidRPr="00BD5D89">
        <w:rPr>
          <w:rFonts w:ascii="Times New Roman" w:eastAsia="Times New Roman" w:hAnsi="Times New Roman" w:cs="Times New Roman"/>
          <w:sz w:val="36"/>
          <w:szCs w:val="36"/>
          <w:vertAlign w:val="superscript"/>
        </w:rPr>
        <w:br/>
      </w:r>
      <w:r w:rsidR="007021E5" w:rsidRPr="00BD5D89">
        <w:rPr>
          <w:rFonts w:ascii="Times New Roman" w:eastAsia="Times New Roman" w:hAnsi="Times New Roman" w:cs="Times New Roman"/>
          <w:sz w:val="36"/>
          <w:szCs w:val="36"/>
          <w:vertAlign w:val="superscript"/>
        </w:rPr>
        <w:t> (основание: пункты </w:t>
      </w:r>
      <w:hyperlink r:id="rId27" w:anchor="l1536" w:history="1">
        <w:r w:rsidR="007021E5" w:rsidRPr="00BD5D89">
          <w:rPr>
            <w:rFonts w:ascii="Times New Roman" w:eastAsia="Times New Roman" w:hAnsi="Times New Roman" w:cs="Times New Roman"/>
            <w:sz w:val="36"/>
            <w:szCs w:val="36"/>
            <w:u w:val="single"/>
            <w:vertAlign w:val="superscript"/>
          </w:rPr>
          <w:t>4</w:t>
        </w:r>
      </w:hyperlink>
      <w:r w:rsidR="007021E5" w:rsidRPr="00BD5D89">
        <w:rPr>
          <w:rFonts w:ascii="Times New Roman" w:eastAsia="Times New Roman" w:hAnsi="Times New Roman" w:cs="Times New Roman"/>
          <w:sz w:val="36"/>
          <w:szCs w:val="36"/>
          <w:vertAlign w:val="superscript"/>
        </w:rPr>
        <w:t>, </w:t>
      </w:r>
      <w:hyperlink r:id="rId28" w:anchor="l1534" w:history="1">
        <w:r w:rsidR="007021E5" w:rsidRPr="00BD5D89">
          <w:rPr>
            <w:rFonts w:ascii="Times New Roman" w:eastAsia="Times New Roman" w:hAnsi="Times New Roman" w:cs="Times New Roman"/>
            <w:sz w:val="36"/>
            <w:szCs w:val="36"/>
            <w:u w:val="single"/>
            <w:vertAlign w:val="superscript"/>
          </w:rPr>
          <w:t>5</w:t>
        </w:r>
      </w:hyperlink>
      <w:r w:rsidR="007021E5" w:rsidRPr="00BD5D89">
        <w:rPr>
          <w:rFonts w:ascii="Times New Roman" w:eastAsia="Times New Roman" w:hAnsi="Times New Roman" w:cs="Times New Roman"/>
          <w:sz w:val="36"/>
          <w:szCs w:val="36"/>
          <w:vertAlign w:val="superscript"/>
        </w:rPr>
        <w:t> </w:t>
      </w:r>
      <w:bookmarkStart w:id="15" w:name="l547"/>
      <w:bookmarkEnd w:id="15"/>
      <w:r w:rsidR="00C03EF0" w:rsidRPr="00BD5D89">
        <w:rPr>
          <w:rFonts w:ascii="Times New Roman" w:eastAsia="Times New Roman" w:hAnsi="Times New Roman" w:cs="Times New Roman"/>
          <w:sz w:val="36"/>
          <w:szCs w:val="36"/>
          <w:vertAlign w:val="superscript"/>
        </w:rPr>
        <w:t>Инструкции N 157н).</w:t>
      </w:r>
      <w:r w:rsidR="007021E5" w:rsidRPr="00BD5D89">
        <w:rPr>
          <w:rFonts w:ascii="Times New Roman" w:eastAsia="Times New Roman" w:hAnsi="Times New Roman" w:cs="Times New Roman"/>
          <w:sz w:val="36"/>
          <w:szCs w:val="36"/>
          <w:vertAlign w:val="superscript"/>
        </w:rPr>
        <w:br/>
        <w:t>  </w:t>
      </w:r>
      <w:r w:rsidR="0050388C" w:rsidRPr="00BD5D89">
        <w:rPr>
          <w:rFonts w:ascii="Times New Roman" w:eastAsia="Times New Roman" w:hAnsi="Times New Roman" w:cs="Times New Roman"/>
          <w:sz w:val="36"/>
          <w:szCs w:val="36"/>
          <w:vertAlign w:val="superscript"/>
        </w:rPr>
        <w:tab/>
      </w:r>
      <w:r w:rsidR="00845606">
        <w:rPr>
          <w:rFonts w:ascii="Times New Roman" w:eastAsia="Times New Roman" w:hAnsi="Times New Roman" w:cs="Times New Roman"/>
          <w:sz w:val="36"/>
          <w:szCs w:val="36"/>
          <w:vertAlign w:val="superscript"/>
        </w:rPr>
        <w:t>  3</w:t>
      </w:r>
      <w:r w:rsidR="007021E5" w:rsidRPr="00BD5D89">
        <w:rPr>
          <w:rFonts w:ascii="Times New Roman" w:eastAsia="Times New Roman" w:hAnsi="Times New Roman" w:cs="Times New Roman"/>
          <w:sz w:val="36"/>
          <w:szCs w:val="36"/>
          <w:vertAlign w:val="superscript"/>
        </w:rPr>
        <w:t>.2. Бухгалтерский учет в учреждении осуществляется:</w:t>
      </w:r>
      <w:r w:rsidR="007021E5" w:rsidRPr="00BD5D89">
        <w:rPr>
          <w:rFonts w:ascii="Times New Roman" w:eastAsia="Times New Roman" w:hAnsi="Times New Roman" w:cs="Times New Roman"/>
          <w:sz w:val="36"/>
          <w:szCs w:val="36"/>
          <w:vertAlign w:val="superscript"/>
        </w:rPr>
        <w:br/>
        <w:t>    </w:t>
      </w:r>
      <w:bookmarkStart w:id="16" w:name="l450"/>
      <w:bookmarkEnd w:id="16"/>
      <w:r w:rsidR="007021E5" w:rsidRPr="00BD5D89">
        <w:rPr>
          <w:rFonts w:ascii="Times New Roman" w:eastAsia="Times New Roman" w:hAnsi="Times New Roman" w:cs="Times New Roman"/>
          <w:sz w:val="36"/>
          <w:szCs w:val="36"/>
          <w:vertAlign w:val="superscript"/>
        </w:rPr>
        <w:t> автоматизированным способом с использование</w:t>
      </w:r>
      <w:r w:rsidR="00BB3DE1" w:rsidRPr="00BD5D89">
        <w:rPr>
          <w:rFonts w:ascii="Times New Roman" w:eastAsia="Times New Roman" w:hAnsi="Times New Roman" w:cs="Times New Roman"/>
          <w:sz w:val="36"/>
          <w:szCs w:val="36"/>
          <w:vertAlign w:val="superscript"/>
        </w:rPr>
        <w:t xml:space="preserve">м </w:t>
      </w:r>
      <w:r w:rsidR="003F6745" w:rsidRPr="00BD5D89">
        <w:rPr>
          <w:rFonts w:ascii="Times New Roman" w:eastAsia="Times New Roman" w:hAnsi="Times New Roman" w:cs="Times New Roman"/>
          <w:sz w:val="36"/>
          <w:szCs w:val="36"/>
          <w:vertAlign w:val="superscript"/>
        </w:rPr>
        <w:t>программного</w:t>
      </w:r>
      <w:r w:rsidR="00845606">
        <w:rPr>
          <w:rFonts w:ascii="Times New Roman" w:eastAsia="Times New Roman" w:hAnsi="Times New Roman" w:cs="Times New Roman"/>
          <w:sz w:val="36"/>
          <w:szCs w:val="36"/>
          <w:vertAlign w:val="superscript"/>
        </w:rPr>
        <w:t xml:space="preserve"> </w:t>
      </w:r>
      <w:r w:rsidR="001F409F" w:rsidRPr="00BD5D89">
        <w:rPr>
          <w:rFonts w:ascii="Times New Roman" w:eastAsia="Times New Roman" w:hAnsi="Times New Roman" w:cs="Times New Roman"/>
          <w:sz w:val="36"/>
          <w:szCs w:val="36"/>
          <w:vertAlign w:val="superscript"/>
        </w:rPr>
        <w:t>продукта</w:t>
      </w:r>
      <w:r w:rsidR="00845606">
        <w:rPr>
          <w:rFonts w:ascii="Times New Roman" w:eastAsia="Times New Roman" w:hAnsi="Times New Roman" w:cs="Times New Roman"/>
          <w:sz w:val="36"/>
          <w:szCs w:val="36"/>
          <w:vertAlign w:val="superscript"/>
        </w:rPr>
        <w:t>:</w:t>
      </w:r>
      <w:r w:rsidR="0021690E">
        <w:rPr>
          <w:rFonts w:ascii="Times New Roman" w:eastAsia="Times New Roman" w:hAnsi="Times New Roman" w:cs="Times New Roman"/>
          <w:sz w:val="36"/>
          <w:szCs w:val="36"/>
          <w:vertAlign w:val="superscript"/>
        </w:rPr>
        <w:t xml:space="preserve"> </w:t>
      </w:r>
      <w:r w:rsidR="001F409F" w:rsidRPr="00BD5D89">
        <w:rPr>
          <w:rFonts w:ascii="Times New Roman" w:eastAsia="Times New Roman" w:hAnsi="Times New Roman" w:cs="Times New Roman"/>
          <w:sz w:val="36"/>
          <w:szCs w:val="36"/>
          <w:vertAlign w:val="superscript"/>
        </w:rPr>
        <w:t xml:space="preserve"> 1С Бухгалтери</w:t>
      </w:r>
      <w:proofErr w:type="gramStart"/>
      <w:r w:rsidR="001F409F" w:rsidRPr="00BD5D89">
        <w:rPr>
          <w:rFonts w:ascii="Times New Roman" w:eastAsia="Times New Roman" w:hAnsi="Times New Roman" w:cs="Times New Roman"/>
          <w:sz w:val="36"/>
          <w:szCs w:val="36"/>
          <w:vertAlign w:val="superscript"/>
        </w:rPr>
        <w:t>я</w:t>
      </w:r>
      <w:r w:rsidR="0021690E">
        <w:rPr>
          <w:rFonts w:ascii="Times New Roman" w:eastAsia="Times New Roman" w:hAnsi="Times New Roman" w:cs="Times New Roman"/>
          <w:sz w:val="36"/>
          <w:szCs w:val="36"/>
          <w:vertAlign w:val="superscript"/>
        </w:rPr>
        <w:t>-</w:t>
      </w:r>
      <w:proofErr w:type="gramEnd"/>
      <w:r w:rsidR="001F409F" w:rsidRPr="00BD5D89">
        <w:rPr>
          <w:rFonts w:ascii="Times New Roman" w:eastAsia="Times New Roman" w:hAnsi="Times New Roman" w:cs="Times New Roman"/>
          <w:sz w:val="36"/>
          <w:szCs w:val="36"/>
          <w:vertAlign w:val="superscript"/>
        </w:rPr>
        <w:t xml:space="preserve"> </w:t>
      </w:r>
      <w:r w:rsidR="00426E83" w:rsidRPr="00BD5D89">
        <w:rPr>
          <w:rFonts w:ascii="Times New Roman" w:eastAsia="Times New Roman" w:hAnsi="Times New Roman" w:cs="Times New Roman"/>
          <w:sz w:val="36"/>
          <w:szCs w:val="36"/>
          <w:vertAlign w:val="superscript"/>
        </w:rPr>
        <w:t>Бюджетный учет</w:t>
      </w:r>
      <w:r w:rsidR="001F409F" w:rsidRPr="00BD5D89">
        <w:rPr>
          <w:rFonts w:ascii="Times New Roman" w:eastAsia="Times New Roman" w:hAnsi="Times New Roman" w:cs="Times New Roman"/>
          <w:sz w:val="36"/>
          <w:szCs w:val="36"/>
          <w:vertAlign w:val="superscript"/>
        </w:rPr>
        <w:t>; 1С Камин</w:t>
      </w:r>
      <w:r w:rsidR="00845606">
        <w:rPr>
          <w:rFonts w:ascii="Times New Roman" w:eastAsia="Times New Roman" w:hAnsi="Times New Roman" w:cs="Times New Roman"/>
          <w:sz w:val="36"/>
          <w:szCs w:val="36"/>
          <w:vertAlign w:val="superscript"/>
        </w:rPr>
        <w:t xml:space="preserve">: зарплата  </w:t>
      </w:r>
      <w:r w:rsidR="007021E5" w:rsidRPr="00BD5D89">
        <w:rPr>
          <w:rFonts w:ascii="Times New Roman" w:eastAsia="Times New Roman" w:hAnsi="Times New Roman" w:cs="Times New Roman"/>
          <w:sz w:val="36"/>
          <w:szCs w:val="36"/>
          <w:vertAlign w:val="superscript"/>
        </w:rPr>
        <w:t>(основание: </w:t>
      </w:r>
      <w:hyperlink r:id="rId29" w:anchor="l1618" w:history="1">
        <w:r w:rsidR="007021E5" w:rsidRPr="00BD5D89">
          <w:rPr>
            <w:rFonts w:ascii="Times New Roman" w:eastAsia="Times New Roman" w:hAnsi="Times New Roman" w:cs="Times New Roman"/>
            <w:sz w:val="36"/>
            <w:szCs w:val="36"/>
            <w:u w:val="single"/>
            <w:vertAlign w:val="superscript"/>
          </w:rPr>
          <w:t>пункт 19</w:t>
        </w:r>
      </w:hyperlink>
      <w:r w:rsidR="007021E5" w:rsidRPr="00BD5D89">
        <w:rPr>
          <w:rFonts w:ascii="Times New Roman" w:eastAsia="Times New Roman" w:hAnsi="Times New Roman" w:cs="Times New Roman"/>
          <w:sz w:val="36"/>
          <w:szCs w:val="36"/>
          <w:vertAlign w:val="superscript"/>
        </w:rPr>
        <w:t> Инструкции N 157н)</w:t>
      </w:r>
      <w:r w:rsidR="0021690E">
        <w:rPr>
          <w:rFonts w:ascii="Times New Roman" w:eastAsia="Times New Roman" w:hAnsi="Times New Roman" w:cs="Times New Roman"/>
          <w:sz w:val="36"/>
          <w:szCs w:val="36"/>
          <w:vertAlign w:val="superscript"/>
        </w:rPr>
        <w:t>.</w:t>
      </w:r>
    </w:p>
    <w:p w:rsidR="003F6745" w:rsidRPr="00BD5D89" w:rsidRDefault="00845606" w:rsidP="00C03B36">
      <w:pPr>
        <w:spacing w:line="360" w:lineRule="auto"/>
        <w:rPr>
          <w:rFonts w:ascii="Times New Roman" w:eastAsiaTheme="minorHAnsi" w:hAnsi="Times New Roman" w:cs="Times New Roman"/>
          <w:sz w:val="24"/>
          <w:szCs w:val="24"/>
          <w:lang w:eastAsia="en-US"/>
        </w:rPr>
      </w:pPr>
      <w:r>
        <w:rPr>
          <w:rFonts w:ascii="Times New Roman" w:hAnsi="Times New Roman" w:cs="Times New Roman"/>
          <w:sz w:val="24"/>
          <w:szCs w:val="24"/>
        </w:rPr>
        <w:tab/>
        <w:t>3</w:t>
      </w:r>
      <w:r w:rsidR="0050388C" w:rsidRPr="00BD5D89">
        <w:rPr>
          <w:rFonts w:ascii="Times New Roman" w:hAnsi="Times New Roman" w:cs="Times New Roman"/>
          <w:sz w:val="24"/>
          <w:szCs w:val="24"/>
        </w:rPr>
        <w:t>.3.</w:t>
      </w:r>
      <w:r>
        <w:rPr>
          <w:rFonts w:ascii="Times New Roman" w:hAnsi="Times New Roman" w:cs="Times New Roman"/>
          <w:sz w:val="24"/>
          <w:szCs w:val="24"/>
        </w:rPr>
        <w:t xml:space="preserve"> </w:t>
      </w:r>
      <w:r w:rsidR="0050388C" w:rsidRPr="00BD5D89">
        <w:rPr>
          <w:rFonts w:ascii="Times New Roman" w:hAnsi="Times New Roman" w:cs="Times New Roman"/>
          <w:sz w:val="24"/>
          <w:szCs w:val="24"/>
        </w:rPr>
        <w:t>Бюджетный учет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w:t>
      </w:r>
      <w:r w:rsidR="007021E5" w:rsidRPr="00BD5D89">
        <w:rPr>
          <w:rFonts w:ascii="Times New Roman" w:eastAsia="Times New Roman" w:hAnsi="Times New Roman" w:cs="Times New Roman"/>
          <w:sz w:val="24"/>
          <w:szCs w:val="24"/>
          <w:vertAlign w:val="superscript"/>
        </w:rPr>
        <w:br/>
      </w:r>
      <w:r w:rsidR="007021E5" w:rsidRPr="00BD5D89">
        <w:rPr>
          <w:rFonts w:ascii="Times New Roman" w:eastAsia="Times New Roman" w:hAnsi="Times New Roman" w:cs="Times New Roman"/>
          <w:sz w:val="36"/>
          <w:szCs w:val="36"/>
          <w:vertAlign w:val="superscript"/>
        </w:rPr>
        <w:t>   </w:t>
      </w:r>
      <w:r w:rsidR="0050388C" w:rsidRPr="00BD5D89">
        <w:rPr>
          <w:rFonts w:ascii="Times New Roman" w:eastAsia="Times New Roman" w:hAnsi="Times New Roman" w:cs="Times New Roman"/>
          <w:sz w:val="36"/>
          <w:szCs w:val="36"/>
          <w:vertAlign w:val="superscript"/>
        </w:rPr>
        <w:tab/>
      </w:r>
      <w:r>
        <w:rPr>
          <w:rFonts w:ascii="Times New Roman" w:eastAsia="Times New Roman" w:hAnsi="Times New Roman" w:cs="Times New Roman"/>
          <w:sz w:val="36"/>
          <w:szCs w:val="36"/>
          <w:vertAlign w:val="superscript"/>
        </w:rPr>
        <w:t>  3</w:t>
      </w:r>
      <w:r w:rsidR="007021E5" w:rsidRPr="00BD5D89">
        <w:rPr>
          <w:rFonts w:ascii="Times New Roman" w:eastAsia="Times New Roman" w:hAnsi="Times New Roman" w:cs="Times New Roman"/>
          <w:sz w:val="36"/>
          <w:szCs w:val="36"/>
          <w:vertAlign w:val="superscript"/>
        </w:rPr>
        <w:t>.</w:t>
      </w:r>
      <w:r w:rsidR="0050388C" w:rsidRPr="00BD5D89">
        <w:rPr>
          <w:rFonts w:ascii="Times New Roman" w:eastAsia="Times New Roman" w:hAnsi="Times New Roman" w:cs="Times New Roman"/>
          <w:sz w:val="36"/>
          <w:szCs w:val="36"/>
          <w:vertAlign w:val="superscript"/>
        </w:rPr>
        <w:t>4</w:t>
      </w:r>
      <w:r w:rsidR="007021E5" w:rsidRPr="00BD5D89">
        <w:rPr>
          <w:rFonts w:ascii="Times New Roman" w:eastAsia="Times New Roman" w:hAnsi="Times New Roman" w:cs="Times New Roman"/>
          <w:sz w:val="36"/>
          <w:szCs w:val="36"/>
          <w:vertAlign w:val="superscript"/>
        </w:rPr>
        <w:t>. Бюджетный учет ведется учреждением в соответствии с Рабочим планом счетов, включающим в себя аналитические коды видов поступлений - доходов, иных поступлений, или </w:t>
      </w:r>
      <w:bookmarkStart w:id="17" w:name="l548"/>
      <w:bookmarkEnd w:id="17"/>
      <w:r w:rsidR="007021E5" w:rsidRPr="00BD5D89">
        <w:rPr>
          <w:rFonts w:ascii="Times New Roman" w:eastAsia="Times New Roman" w:hAnsi="Times New Roman" w:cs="Times New Roman"/>
          <w:sz w:val="36"/>
          <w:szCs w:val="36"/>
          <w:vertAlign w:val="superscript"/>
        </w:rPr>
        <w:t>аналитические коды вида выбытий - расходов, иных выплат, соответствующим кодам (составным частям кодов бюджетной классификации) раздельно в разрезе разделов, подразделов, целевых статей, видов расходов, КОСГУ.</w:t>
      </w:r>
      <w:r w:rsidR="007021E5" w:rsidRPr="00BD5D89">
        <w:rPr>
          <w:rFonts w:ascii="Times New Roman" w:eastAsia="Times New Roman" w:hAnsi="Times New Roman" w:cs="Times New Roman"/>
          <w:sz w:val="36"/>
          <w:szCs w:val="36"/>
          <w:vertAlign w:val="superscript"/>
        </w:rPr>
        <w:br/>
        <w:t>    </w:t>
      </w:r>
      <w:bookmarkStart w:id="18" w:name="l451"/>
      <w:bookmarkEnd w:id="18"/>
      <w:r w:rsidR="00102CEC">
        <w:rPr>
          <w:rFonts w:ascii="Times New Roman" w:eastAsia="Times New Roman" w:hAnsi="Times New Roman" w:cs="Times New Roman"/>
          <w:sz w:val="36"/>
          <w:szCs w:val="36"/>
          <w:vertAlign w:val="superscript"/>
        </w:rPr>
        <w:tab/>
      </w:r>
      <w:r w:rsidR="007021E5" w:rsidRPr="00BD5D89">
        <w:rPr>
          <w:rFonts w:ascii="Times New Roman" w:eastAsia="Times New Roman" w:hAnsi="Times New Roman" w:cs="Times New Roman"/>
          <w:sz w:val="36"/>
          <w:szCs w:val="36"/>
          <w:vertAlign w:val="superscript"/>
        </w:rPr>
        <w:t>Рабочий план счетов разработан на основании Единого плана счетов, Инструкции </w:t>
      </w:r>
      <w:hyperlink r:id="rId30" w:anchor="l2" w:history="1">
        <w:r w:rsidR="007021E5" w:rsidRPr="00BD5D89">
          <w:rPr>
            <w:rFonts w:ascii="Times New Roman" w:eastAsia="Times New Roman" w:hAnsi="Times New Roman" w:cs="Times New Roman"/>
            <w:sz w:val="36"/>
            <w:szCs w:val="36"/>
            <w:u w:val="single"/>
            <w:vertAlign w:val="superscript"/>
          </w:rPr>
          <w:t>N 162н</w:t>
        </w:r>
      </w:hyperlink>
      <w:r w:rsidR="007021E5" w:rsidRPr="00BD5D89">
        <w:rPr>
          <w:rFonts w:ascii="Times New Roman" w:eastAsia="Times New Roman" w:hAnsi="Times New Roman" w:cs="Times New Roman"/>
          <w:sz w:val="36"/>
          <w:szCs w:val="36"/>
          <w:vertAlign w:val="superscript"/>
        </w:rPr>
        <w:t>, </w:t>
      </w:r>
      <w:hyperlink r:id="rId31" w:anchor="l659" w:history="1">
        <w:r w:rsidR="007021E5" w:rsidRPr="00BD5D89">
          <w:rPr>
            <w:rFonts w:ascii="Times New Roman" w:eastAsia="Times New Roman" w:hAnsi="Times New Roman" w:cs="Times New Roman"/>
            <w:sz w:val="36"/>
            <w:szCs w:val="36"/>
            <w:u w:val="single"/>
            <w:vertAlign w:val="superscript"/>
          </w:rPr>
          <w:t>пункта 19</w:t>
        </w:r>
      </w:hyperlink>
      <w:r w:rsidR="007021E5" w:rsidRPr="00BD5D89">
        <w:rPr>
          <w:rFonts w:ascii="Times New Roman" w:eastAsia="Times New Roman" w:hAnsi="Times New Roman" w:cs="Times New Roman"/>
          <w:sz w:val="36"/>
          <w:szCs w:val="36"/>
          <w:vertAlign w:val="superscript"/>
        </w:rPr>
        <w:t> ФСБУ "Концептуальные основы" и</w:t>
      </w:r>
      <w:r w:rsidR="00C03EF0" w:rsidRPr="00BD5D89">
        <w:rPr>
          <w:rFonts w:ascii="Times New Roman" w:eastAsia="Times New Roman" w:hAnsi="Times New Roman" w:cs="Times New Roman"/>
          <w:sz w:val="36"/>
          <w:szCs w:val="36"/>
          <w:vertAlign w:val="superscript"/>
        </w:rPr>
        <w:t xml:space="preserve"> приведен в Приложении </w:t>
      </w:r>
      <w:r w:rsidR="005B29E5" w:rsidRPr="00BD5D89">
        <w:rPr>
          <w:rFonts w:ascii="Times New Roman" w:eastAsia="Times New Roman" w:hAnsi="Times New Roman" w:cs="Times New Roman"/>
          <w:sz w:val="36"/>
          <w:szCs w:val="36"/>
          <w:u w:val="single"/>
          <w:vertAlign w:val="superscript"/>
        </w:rPr>
        <w:t>N1</w:t>
      </w:r>
      <w:r>
        <w:rPr>
          <w:rFonts w:ascii="Times New Roman" w:eastAsia="Times New Roman" w:hAnsi="Times New Roman" w:cs="Times New Roman"/>
          <w:sz w:val="36"/>
          <w:szCs w:val="36"/>
          <w:u w:val="single"/>
          <w:vertAlign w:val="superscript"/>
        </w:rPr>
        <w:t xml:space="preserve"> </w:t>
      </w:r>
      <w:r w:rsidR="007021E5" w:rsidRPr="00BD5D89">
        <w:rPr>
          <w:rFonts w:ascii="Times New Roman" w:eastAsia="Times New Roman" w:hAnsi="Times New Roman" w:cs="Times New Roman"/>
          <w:sz w:val="36"/>
          <w:szCs w:val="36"/>
          <w:vertAlign w:val="superscript"/>
        </w:rPr>
        <w:t>к настоящему По</w:t>
      </w:r>
      <w:r w:rsidR="00C03EF0" w:rsidRPr="00BD5D89">
        <w:rPr>
          <w:rFonts w:ascii="Times New Roman" w:eastAsia="Times New Roman" w:hAnsi="Times New Roman" w:cs="Times New Roman"/>
          <w:sz w:val="36"/>
          <w:szCs w:val="36"/>
          <w:vertAlign w:val="superscript"/>
        </w:rPr>
        <w:t>ложению об учетной политике.</w:t>
      </w:r>
      <w:r w:rsidR="007021E5" w:rsidRPr="00BD5D89">
        <w:rPr>
          <w:rFonts w:ascii="Times New Roman" w:eastAsia="Times New Roman" w:hAnsi="Times New Roman" w:cs="Times New Roman"/>
          <w:sz w:val="36"/>
          <w:szCs w:val="36"/>
          <w:vertAlign w:val="superscript"/>
        </w:rPr>
        <w:br/>
      </w:r>
      <w:r>
        <w:rPr>
          <w:rFonts w:ascii="Times New Roman" w:eastAsia="Times New Roman" w:hAnsi="Times New Roman" w:cs="Times New Roman"/>
          <w:sz w:val="36"/>
          <w:szCs w:val="36"/>
          <w:vertAlign w:val="superscript"/>
        </w:rPr>
        <w:t>    </w:t>
      </w:r>
      <w:r>
        <w:rPr>
          <w:rFonts w:ascii="Times New Roman" w:eastAsia="Times New Roman" w:hAnsi="Times New Roman" w:cs="Times New Roman"/>
          <w:sz w:val="36"/>
          <w:szCs w:val="36"/>
          <w:vertAlign w:val="superscript"/>
        </w:rPr>
        <w:tab/>
        <w:t>3</w:t>
      </w:r>
      <w:r w:rsidR="0050388C" w:rsidRPr="00BD5D89">
        <w:rPr>
          <w:rFonts w:ascii="Times New Roman" w:eastAsia="Times New Roman" w:hAnsi="Times New Roman" w:cs="Times New Roman"/>
          <w:sz w:val="36"/>
          <w:szCs w:val="36"/>
          <w:vertAlign w:val="superscript"/>
        </w:rPr>
        <w:t>.5</w:t>
      </w:r>
      <w:r w:rsidR="007021E5" w:rsidRPr="00BD5D89">
        <w:rPr>
          <w:rFonts w:ascii="Times New Roman" w:eastAsia="Times New Roman" w:hAnsi="Times New Roman" w:cs="Times New Roman"/>
          <w:sz w:val="36"/>
          <w:szCs w:val="36"/>
          <w:vertAlign w:val="superscript"/>
        </w:rPr>
        <w:t xml:space="preserve">. В целях организации и ведения бюджетного учета, </w:t>
      </w:r>
      <w:r w:rsidR="003F6745" w:rsidRPr="00BD5D89">
        <w:rPr>
          <w:rFonts w:ascii="Times New Roman" w:eastAsia="Times New Roman" w:hAnsi="Times New Roman" w:cs="Times New Roman"/>
          <w:sz w:val="36"/>
          <w:szCs w:val="36"/>
          <w:vertAlign w:val="superscript"/>
        </w:rPr>
        <w:t>в учреждении применяются</w:t>
      </w:r>
      <w:r w:rsidR="003F6745" w:rsidRPr="00BD5D89">
        <w:rPr>
          <w:rFonts w:ascii="Times New Roman" w:eastAsiaTheme="minorHAnsi" w:hAnsi="Times New Roman" w:cs="Times New Roman"/>
          <w:sz w:val="24"/>
          <w:szCs w:val="24"/>
          <w:lang w:eastAsia="en-US"/>
        </w:rPr>
        <w:t xml:space="preserve"> следующие коды вида финансового обеспечения:</w:t>
      </w:r>
    </w:p>
    <w:p w:rsidR="00633228" w:rsidRPr="00BD5D89" w:rsidRDefault="00633228" w:rsidP="00633228">
      <w:pPr>
        <w:rPr>
          <w:rFonts w:ascii="Times New Roman" w:eastAsiaTheme="minorHAnsi" w:hAnsi="Times New Roman" w:cs="Times New Roman"/>
          <w:sz w:val="24"/>
          <w:szCs w:val="24"/>
          <w:lang w:eastAsia="en-US"/>
        </w:rPr>
      </w:pPr>
      <w:r w:rsidRPr="00BD5D89">
        <w:rPr>
          <w:rFonts w:ascii="Times New Roman" w:eastAsia="Times New Roman" w:hAnsi="Times New Roman" w:cs="Times New Roman"/>
          <w:sz w:val="36"/>
          <w:szCs w:val="36"/>
          <w:vertAlign w:val="superscript"/>
        </w:rPr>
        <w:lastRenderedPageBreak/>
        <w:t>   </w:t>
      </w:r>
      <w:r w:rsidRPr="00BD5D89">
        <w:rPr>
          <w:rFonts w:ascii="Times New Roman" w:eastAsia="Times New Roman" w:hAnsi="Times New Roman" w:cs="Times New Roman"/>
          <w:sz w:val="36"/>
          <w:szCs w:val="36"/>
          <w:vertAlign w:val="superscript"/>
        </w:rPr>
        <w:tab/>
        <w:t>  1 - деятельность, осуществляемая за счет средств соответствующего бюджета бюджетной системы Российской Федерации (бюджетная деятельность)    (основание: </w:t>
      </w:r>
      <w:hyperlink r:id="rId32" w:anchor="l187" w:history="1">
        <w:r w:rsidRPr="00BD5D89">
          <w:rPr>
            <w:rFonts w:ascii="Times New Roman" w:eastAsia="Times New Roman" w:hAnsi="Times New Roman" w:cs="Times New Roman"/>
            <w:sz w:val="36"/>
            <w:szCs w:val="36"/>
            <w:u w:val="single"/>
            <w:vertAlign w:val="superscript"/>
          </w:rPr>
          <w:t>пункт 21</w:t>
        </w:r>
      </w:hyperlink>
      <w:r w:rsidRPr="00BD5D89">
        <w:rPr>
          <w:rFonts w:ascii="Times New Roman" w:eastAsia="Times New Roman" w:hAnsi="Times New Roman" w:cs="Times New Roman"/>
          <w:sz w:val="36"/>
          <w:szCs w:val="36"/>
          <w:vertAlign w:val="superscript"/>
        </w:rPr>
        <w:t> Инструкции N 157н);</w:t>
      </w:r>
    </w:p>
    <w:p w:rsidR="0050388C" w:rsidRPr="00BD5D89" w:rsidRDefault="00633228" w:rsidP="0050388C">
      <w:pPr>
        <w:rPr>
          <w:rFonts w:ascii="Times New Roman" w:eastAsiaTheme="minorHAnsi" w:hAnsi="Times New Roman" w:cs="Times New Roman"/>
          <w:sz w:val="24"/>
          <w:szCs w:val="24"/>
          <w:lang w:eastAsia="en-US"/>
        </w:rPr>
      </w:pPr>
      <w:r w:rsidRPr="00BD5D89">
        <w:rPr>
          <w:rFonts w:ascii="Times New Roman" w:eastAsiaTheme="minorHAnsi" w:hAnsi="Times New Roman" w:cs="Times New Roman"/>
          <w:sz w:val="24"/>
          <w:szCs w:val="24"/>
          <w:lang w:eastAsia="en-US"/>
        </w:rPr>
        <w:tab/>
      </w:r>
      <w:r w:rsidR="003F6745" w:rsidRPr="00BD5D89">
        <w:rPr>
          <w:rFonts w:ascii="Times New Roman" w:eastAsiaTheme="minorHAnsi" w:hAnsi="Times New Roman" w:cs="Times New Roman"/>
          <w:sz w:val="24"/>
          <w:szCs w:val="24"/>
          <w:lang w:eastAsia="en-US"/>
        </w:rPr>
        <w:t>3-средства во временном распоряжении.</w:t>
      </w:r>
    </w:p>
    <w:p w:rsidR="001F409F" w:rsidRPr="00BD5D89" w:rsidRDefault="0050388C" w:rsidP="00C03B36">
      <w:pPr>
        <w:spacing w:line="360" w:lineRule="auto"/>
        <w:rPr>
          <w:rFonts w:ascii="Times New Roman" w:eastAsiaTheme="minorHAnsi" w:hAnsi="Times New Roman" w:cs="Times New Roman"/>
          <w:sz w:val="24"/>
          <w:szCs w:val="24"/>
          <w:lang w:eastAsia="en-US"/>
        </w:rPr>
      </w:pPr>
      <w:r w:rsidRPr="00BD5D89">
        <w:rPr>
          <w:rFonts w:ascii="Times New Roman" w:eastAsiaTheme="minorHAnsi" w:hAnsi="Times New Roman" w:cs="Times New Roman"/>
          <w:sz w:val="24"/>
          <w:szCs w:val="24"/>
          <w:lang w:eastAsia="en-US"/>
        </w:rPr>
        <w:tab/>
      </w:r>
      <w:r w:rsidR="00845606">
        <w:rPr>
          <w:rFonts w:ascii="Times New Roman" w:hAnsi="Times New Roman" w:cs="Times New Roman"/>
          <w:sz w:val="24"/>
          <w:szCs w:val="24"/>
        </w:rPr>
        <w:t>3</w:t>
      </w:r>
      <w:r w:rsidRPr="00BD5D89">
        <w:rPr>
          <w:rFonts w:ascii="Times New Roman" w:hAnsi="Times New Roman" w:cs="Times New Roman"/>
          <w:sz w:val="24"/>
          <w:szCs w:val="24"/>
        </w:rPr>
        <w:t>.6.</w:t>
      </w:r>
      <w:r w:rsidR="00573B3C">
        <w:rPr>
          <w:rFonts w:ascii="Times New Roman" w:hAnsi="Times New Roman" w:cs="Times New Roman"/>
          <w:sz w:val="24"/>
          <w:szCs w:val="24"/>
        </w:rPr>
        <w:t xml:space="preserve"> </w:t>
      </w:r>
      <w:r w:rsidR="001F409F" w:rsidRPr="00BD5D89">
        <w:rPr>
          <w:rFonts w:ascii="Times New Roman" w:hAnsi="Times New Roman" w:cs="Times New Roman"/>
          <w:sz w:val="24"/>
          <w:szCs w:val="24"/>
        </w:rPr>
        <w:t>Отчетным годом является календарный год с 01 января по 31 декабря включительно. Месячная и квартальная отчетность является промежуточной и составляется нарастающим итогом с начала отчетного года.</w:t>
      </w:r>
    </w:p>
    <w:p w:rsidR="001F409F" w:rsidRPr="00BD5D89" w:rsidRDefault="00845606" w:rsidP="00EA160C">
      <w:pPr>
        <w:jc w:val="center"/>
        <w:rPr>
          <w:rFonts w:ascii="Times New Roman" w:hAnsi="Times New Roman" w:cs="Times New Roman"/>
          <w:b/>
          <w:sz w:val="24"/>
          <w:szCs w:val="24"/>
        </w:rPr>
      </w:pPr>
      <w:r>
        <w:rPr>
          <w:rFonts w:ascii="Times New Roman" w:hAnsi="Times New Roman" w:cs="Times New Roman"/>
          <w:b/>
          <w:sz w:val="24"/>
          <w:szCs w:val="24"/>
        </w:rPr>
        <w:t>4</w:t>
      </w:r>
      <w:r w:rsidR="00F8470A" w:rsidRPr="00BD5D89">
        <w:rPr>
          <w:rFonts w:ascii="Times New Roman" w:hAnsi="Times New Roman" w:cs="Times New Roman"/>
          <w:b/>
          <w:sz w:val="24"/>
          <w:szCs w:val="24"/>
        </w:rPr>
        <w:t>. Формы первичных документов и способы ведения бюджетного учета</w:t>
      </w:r>
    </w:p>
    <w:p w:rsidR="0050388C" w:rsidRPr="00BD5D89" w:rsidRDefault="003F469A" w:rsidP="00EA160C">
      <w:pPr>
        <w:rPr>
          <w:rFonts w:ascii="Times New Roman" w:eastAsia="Times New Roman" w:hAnsi="Times New Roman" w:cs="Times New Roman"/>
          <w:sz w:val="36"/>
          <w:szCs w:val="36"/>
          <w:vertAlign w:val="superscript"/>
        </w:rPr>
      </w:pPr>
      <w:r w:rsidRPr="00BD5D89">
        <w:rPr>
          <w:rFonts w:ascii="Times New Roman" w:eastAsiaTheme="minorHAnsi" w:hAnsi="Times New Roman" w:cs="Times New Roman"/>
          <w:sz w:val="24"/>
          <w:szCs w:val="24"/>
          <w:lang w:eastAsia="en-US"/>
        </w:rPr>
        <w:tab/>
      </w:r>
      <w:r w:rsidR="00845606">
        <w:rPr>
          <w:rFonts w:ascii="Times New Roman" w:eastAsia="Times New Roman" w:hAnsi="Times New Roman" w:cs="Times New Roman"/>
          <w:sz w:val="36"/>
          <w:szCs w:val="36"/>
          <w:vertAlign w:val="superscript"/>
        </w:rPr>
        <w:t>  4</w:t>
      </w:r>
      <w:r w:rsidR="00F8470A" w:rsidRPr="00BD5D89">
        <w:rPr>
          <w:rFonts w:ascii="Times New Roman" w:eastAsia="Times New Roman" w:hAnsi="Times New Roman" w:cs="Times New Roman"/>
          <w:sz w:val="36"/>
          <w:szCs w:val="36"/>
          <w:vertAlign w:val="superscript"/>
        </w:rPr>
        <w:t>.1</w:t>
      </w:r>
      <w:r w:rsidR="007021E5" w:rsidRPr="00BD5D89">
        <w:rPr>
          <w:rFonts w:ascii="Times New Roman" w:eastAsia="Times New Roman" w:hAnsi="Times New Roman" w:cs="Times New Roman"/>
          <w:sz w:val="36"/>
          <w:szCs w:val="36"/>
          <w:vertAlign w:val="superscript"/>
        </w:rPr>
        <w:t>. Для отражения объектов учета и изменяющих их фактов хозяйственной жизни учреждением применяются</w:t>
      </w:r>
      <w:r w:rsidR="0050388C" w:rsidRPr="00BD5D89">
        <w:rPr>
          <w:rFonts w:ascii="Times New Roman" w:eastAsia="Times New Roman" w:hAnsi="Times New Roman" w:cs="Times New Roman"/>
          <w:sz w:val="36"/>
          <w:szCs w:val="36"/>
          <w:vertAlign w:val="superscript"/>
        </w:rPr>
        <w:t xml:space="preserve"> формы первичных документов</w:t>
      </w:r>
      <w:r w:rsidR="007021E5" w:rsidRPr="00BD5D89">
        <w:rPr>
          <w:rFonts w:ascii="Times New Roman" w:eastAsia="Times New Roman" w:hAnsi="Times New Roman" w:cs="Times New Roman"/>
          <w:sz w:val="36"/>
          <w:szCs w:val="36"/>
          <w:vertAlign w:val="superscript"/>
        </w:rPr>
        <w:t>:</w:t>
      </w:r>
    </w:p>
    <w:p w:rsidR="0050388C" w:rsidRPr="00BD5D89" w:rsidRDefault="00845606" w:rsidP="00EA160C">
      <w:pPr>
        <w:rPr>
          <w:rFonts w:ascii="Times New Roman" w:eastAsia="Times New Roman" w:hAnsi="Times New Roman" w:cs="Times New Roman"/>
          <w:sz w:val="36"/>
          <w:szCs w:val="36"/>
          <w:vertAlign w:val="superscript"/>
        </w:rPr>
      </w:pPr>
      <w:r>
        <w:rPr>
          <w:rFonts w:ascii="Times New Roman" w:eastAsia="Times New Roman" w:hAnsi="Times New Roman" w:cs="Times New Roman"/>
          <w:sz w:val="36"/>
          <w:szCs w:val="36"/>
          <w:vertAlign w:val="superscript"/>
        </w:rPr>
        <w:tab/>
      </w:r>
      <w:r w:rsidR="0050388C" w:rsidRPr="00BD5D89">
        <w:rPr>
          <w:rFonts w:ascii="Times New Roman" w:eastAsia="Times New Roman" w:hAnsi="Times New Roman" w:cs="Times New Roman"/>
          <w:sz w:val="36"/>
          <w:szCs w:val="36"/>
          <w:vertAlign w:val="superscript"/>
        </w:rPr>
        <w:t>- унифицированные формы первичных учетных документов, утвержденные Приказом Минфина России </w:t>
      </w:r>
      <w:hyperlink r:id="rId33" w:history="1">
        <w:r w:rsidR="0050388C" w:rsidRPr="00BD5D89">
          <w:rPr>
            <w:rFonts w:ascii="Times New Roman" w:eastAsia="Times New Roman" w:hAnsi="Times New Roman" w:cs="Times New Roman"/>
            <w:sz w:val="36"/>
            <w:szCs w:val="36"/>
            <w:u w:val="single"/>
            <w:vertAlign w:val="superscript"/>
          </w:rPr>
          <w:t>N 52н</w:t>
        </w:r>
      </w:hyperlink>
      <w:r w:rsidR="0050388C" w:rsidRPr="00BD5D89">
        <w:rPr>
          <w:rFonts w:ascii="Times New Roman" w:eastAsia="Times New Roman" w:hAnsi="Times New Roman" w:cs="Times New Roman"/>
          <w:sz w:val="36"/>
          <w:szCs w:val="36"/>
          <w:vertAlign w:val="superscript"/>
        </w:rPr>
        <w:t>.;</w:t>
      </w:r>
    </w:p>
    <w:p w:rsidR="0050388C" w:rsidRPr="00BD5D89" w:rsidRDefault="00845606" w:rsidP="00EA160C">
      <w:pPr>
        <w:pStyle w:val="ConsPlusNormal"/>
        <w:spacing w:before="22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50388C" w:rsidRPr="00BD5D89">
        <w:rPr>
          <w:rFonts w:ascii="Times New Roman" w:hAnsi="Times New Roman" w:cs="Times New Roman"/>
          <w:sz w:val="24"/>
          <w:szCs w:val="24"/>
        </w:rPr>
        <w:t xml:space="preserve">- утвержденные правовыми актами уполномоченных органов исполнительной власти (при их отсутствии в </w:t>
      </w:r>
      <w:hyperlink r:id="rId34" w:history="1">
        <w:r w:rsidR="0050388C" w:rsidRPr="00BD5D89">
          <w:rPr>
            <w:rFonts w:ascii="Times New Roman" w:hAnsi="Times New Roman" w:cs="Times New Roman"/>
            <w:sz w:val="24"/>
            <w:szCs w:val="24"/>
          </w:rPr>
          <w:t>Приказе</w:t>
        </w:r>
      </w:hyperlink>
      <w:r w:rsidR="0050388C" w:rsidRPr="00BD5D89">
        <w:rPr>
          <w:rFonts w:ascii="Times New Roman" w:hAnsi="Times New Roman" w:cs="Times New Roman"/>
          <w:sz w:val="24"/>
          <w:szCs w:val="24"/>
        </w:rPr>
        <w:t xml:space="preserve"> Минфина России N 52н);</w:t>
      </w:r>
      <w:proofErr w:type="gramEnd"/>
    </w:p>
    <w:p w:rsidR="0050388C" w:rsidRPr="00BD5D89" w:rsidRDefault="00845606" w:rsidP="0050388C">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ab/>
      </w:r>
      <w:r w:rsidR="0014153D" w:rsidRPr="00BD5D89">
        <w:rPr>
          <w:rFonts w:ascii="Times New Roman" w:hAnsi="Times New Roman" w:cs="Times New Roman"/>
          <w:sz w:val="24"/>
          <w:szCs w:val="24"/>
        </w:rPr>
        <w:t xml:space="preserve">- самостоятельно </w:t>
      </w:r>
      <w:proofErr w:type="gramStart"/>
      <w:r w:rsidR="0014153D" w:rsidRPr="00BD5D89">
        <w:rPr>
          <w:rFonts w:ascii="Times New Roman" w:hAnsi="Times New Roman" w:cs="Times New Roman"/>
          <w:sz w:val="24"/>
          <w:szCs w:val="24"/>
        </w:rPr>
        <w:t>разработанные</w:t>
      </w:r>
      <w:proofErr w:type="gramEnd"/>
      <w:r w:rsidR="001A592B" w:rsidRPr="00BD5D89">
        <w:rPr>
          <w:rFonts w:ascii="Times New Roman" w:hAnsi="Times New Roman" w:cs="Times New Roman"/>
          <w:sz w:val="24"/>
          <w:szCs w:val="24"/>
        </w:rPr>
        <w:t xml:space="preserve"> (приложение №7 к положению)</w:t>
      </w:r>
      <w:r w:rsidR="0014153D" w:rsidRPr="00BD5D89">
        <w:rPr>
          <w:rFonts w:ascii="Times New Roman" w:hAnsi="Times New Roman" w:cs="Times New Roman"/>
          <w:sz w:val="24"/>
          <w:szCs w:val="24"/>
        </w:rPr>
        <w:t>.</w:t>
      </w:r>
    </w:p>
    <w:p w:rsidR="0050388C" w:rsidRPr="00BD5D89" w:rsidRDefault="00845606" w:rsidP="00EA160C">
      <w:pPr>
        <w:pStyle w:val="ConsPlusNormal"/>
        <w:spacing w:before="220" w:line="360" w:lineRule="auto"/>
        <w:jc w:val="both"/>
        <w:rPr>
          <w:rFonts w:ascii="Times New Roman" w:hAnsi="Times New Roman" w:cs="Times New Roman"/>
          <w:sz w:val="24"/>
          <w:szCs w:val="24"/>
        </w:rPr>
      </w:pPr>
      <w:r>
        <w:rPr>
          <w:rFonts w:ascii="Times New Roman" w:hAnsi="Times New Roman" w:cs="Times New Roman"/>
          <w:sz w:val="24"/>
          <w:szCs w:val="24"/>
        </w:rPr>
        <w:tab/>
      </w:r>
      <w:r w:rsidR="0050388C" w:rsidRPr="00BD5D89">
        <w:rPr>
          <w:rFonts w:ascii="Times New Roman" w:hAnsi="Times New Roman" w:cs="Times New Roman"/>
          <w:sz w:val="24"/>
          <w:szCs w:val="24"/>
        </w:rPr>
        <w:t xml:space="preserve">(Основание: </w:t>
      </w:r>
      <w:hyperlink r:id="rId35" w:history="1">
        <w:r w:rsidR="0050388C" w:rsidRPr="00BD5D89">
          <w:rPr>
            <w:rFonts w:ascii="Times New Roman" w:hAnsi="Times New Roman" w:cs="Times New Roman"/>
            <w:sz w:val="24"/>
            <w:szCs w:val="24"/>
          </w:rPr>
          <w:t>ч. 2</w:t>
        </w:r>
      </w:hyperlink>
      <w:r w:rsidR="0050388C" w:rsidRPr="00BD5D89">
        <w:rPr>
          <w:rFonts w:ascii="Times New Roman" w:hAnsi="Times New Roman" w:cs="Times New Roman"/>
          <w:sz w:val="24"/>
          <w:szCs w:val="24"/>
        </w:rPr>
        <w:t xml:space="preserve">, </w:t>
      </w:r>
      <w:hyperlink r:id="rId36" w:history="1">
        <w:r w:rsidR="0050388C" w:rsidRPr="00BD5D89">
          <w:rPr>
            <w:rFonts w:ascii="Times New Roman" w:hAnsi="Times New Roman" w:cs="Times New Roman"/>
            <w:sz w:val="24"/>
            <w:szCs w:val="24"/>
          </w:rPr>
          <w:t>4 ст. 9</w:t>
        </w:r>
      </w:hyperlink>
      <w:r w:rsidR="0050388C" w:rsidRPr="00BD5D89">
        <w:rPr>
          <w:rFonts w:ascii="Times New Roman" w:hAnsi="Times New Roman" w:cs="Times New Roman"/>
          <w:sz w:val="24"/>
          <w:szCs w:val="24"/>
        </w:rPr>
        <w:t xml:space="preserve"> Закона N 402-ФЗ, </w:t>
      </w:r>
      <w:hyperlink r:id="rId37" w:history="1">
        <w:r w:rsidR="0050388C" w:rsidRPr="00BD5D89">
          <w:rPr>
            <w:rFonts w:ascii="Times New Roman" w:hAnsi="Times New Roman" w:cs="Times New Roman"/>
            <w:sz w:val="24"/>
            <w:szCs w:val="24"/>
          </w:rPr>
          <w:t>п. 25</w:t>
        </w:r>
      </w:hyperlink>
      <w:r w:rsidR="0050388C" w:rsidRPr="00BD5D89">
        <w:rPr>
          <w:rFonts w:ascii="Times New Roman" w:hAnsi="Times New Roman" w:cs="Times New Roman"/>
          <w:sz w:val="24"/>
          <w:szCs w:val="24"/>
        </w:rPr>
        <w:t xml:space="preserve"> СГС "Концептуальные основы", </w:t>
      </w:r>
      <w:hyperlink r:id="rId38" w:history="1">
        <w:r w:rsidR="0050388C" w:rsidRPr="00BD5D89">
          <w:rPr>
            <w:rFonts w:ascii="Times New Roman" w:hAnsi="Times New Roman" w:cs="Times New Roman"/>
            <w:sz w:val="24"/>
            <w:szCs w:val="24"/>
          </w:rPr>
          <w:t>п. 9</w:t>
        </w:r>
      </w:hyperlink>
      <w:r w:rsidR="0050388C" w:rsidRPr="00BD5D89">
        <w:rPr>
          <w:rFonts w:ascii="Times New Roman" w:hAnsi="Times New Roman" w:cs="Times New Roman"/>
          <w:sz w:val="24"/>
          <w:szCs w:val="24"/>
        </w:rPr>
        <w:t xml:space="preserve"> СГС "Учетная политика")</w:t>
      </w:r>
      <w:r w:rsidR="00EA160C" w:rsidRPr="00BD5D89">
        <w:rPr>
          <w:rFonts w:ascii="Times New Roman" w:hAnsi="Times New Roman" w:cs="Times New Roman"/>
          <w:sz w:val="24"/>
          <w:szCs w:val="24"/>
        </w:rPr>
        <w:t>.</w:t>
      </w:r>
    </w:p>
    <w:p w:rsidR="0083519A" w:rsidRPr="00BD5D89" w:rsidRDefault="00CE79E3" w:rsidP="00C906AC">
      <w:pPr>
        <w:spacing w:line="360" w:lineRule="auto"/>
        <w:jc w:val="both"/>
        <w:rPr>
          <w:rFonts w:ascii="Times New Roman" w:hAnsi="Times New Roman" w:cs="Times New Roman"/>
          <w:sz w:val="24"/>
          <w:szCs w:val="24"/>
        </w:rPr>
      </w:pPr>
      <w:r w:rsidRPr="00BD5D89">
        <w:rPr>
          <w:rFonts w:ascii="Times New Roman" w:hAnsi="Times New Roman" w:cs="Times New Roman"/>
          <w:sz w:val="26"/>
          <w:szCs w:val="26"/>
        </w:rPr>
        <w:tab/>
      </w:r>
      <w:r w:rsidR="00845606">
        <w:rPr>
          <w:rFonts w:ascii="Times New Roman" w:hAnsi="Times New Roman" w:cs="Times New Roman"/>
          <w:sz w:val="26"/>
          <w:szCs w:val="26"/>
        </w:rPr>
        <w:t>4</w:t>
      </w:r>
      <w:r w:rsidR="00F8470A" w:rsidRPr="00BD5D89">
        <w:rPr>
          <w:rFonts w:ascii="Times New Roman" w:hAnsi="Times New Roman" w:cs="Times New Roman"/>
          <w:sz w:val="26"/>
          <w:szCs w:val="26"/>
        </w:rPr>
        <w:t>.2.</w:t>
      </w:r>
      <w:r w:rsidR="00573B3C">
        <w:rPr>
          <w:rFonts w:ascii="Times New Roman" w:hAnsi="Times New Roman" w:cs="Times New Roman"/>
          <w:sz w:val="26"/>
          <w:szCs w:val="26"/>
        </w:rPr>
        <w:t xml:space="preserve"> </w:t>
      </w:r>
      <w:r w:rsidR="0083519A" w:rsidRPr="00BD5D89">
        <w:rPr>
          <w:rFonts w:ascii="Times New Roman" w:hAnsi="Times New Roman" w:cs="Times New Roman"/>
          <w:sz w:val="24"/>
          <w:szCs w:val="24"/>
        </w:rPr>
        <w:t>Бюджетный 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 (основание: пункт 3 Инструкции 157н).</w:t>
      </w:r>
    </w:p>
    <w:p w:rsidR="00CE79E3" w:rsidRPr="00BD5D89" w:rsidRDefault="00845606" w:rsidP="00EA160C">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ab/>
        <w:t>4</w:t>
      </w:r>
      <w:r w:rsidR="00F8470A" w:rsidRPr="00BD5D89">
        <w:rPr>
          <w:rFonts w:ascii="Times New Roman" w:hAnsi="Times New Roman" w:cs="Times New Roman"/>
          <w:sz w:val="24"/>
          <w:szCs w:val="24"/>
        </w:rPr>
        <w:t>.3</w:t>
      </w:r>
      <w:r w:rsidR="003F469A" w:rsidRPr="00BD5D89">
        <w:rPr>
          <w:rFonts w:ascii="Times New Roman" w:hAnsi="Times New Roman" w:cs="Times New Roman"/>
          <w:sz w:val="24"/>
          <w:szCs w:val="24"/>
        </w:rPr>
        <w:t xml:space="preserve">. </w:t>
      </w:r>
      <w:r w:rsidR="0083519A" w:rsidRPr="00BD5D89">
        <w:rPr>
          <w:rFonts w:ascii="Times New Roman" w:hAnsi="Times New Roman" w:cs="Times New Roman"/>
          <w:sz w:val="24"/>
          <w:szCs w:val="24"/>
        </w:rPr>
        <w:t xml:space="preserve">Должностными лицами, имеющими право подписи первичных учетных документов, являются: Председатель </w:t>
      </w:r>
      <w:r w:rsidR="00C2255A">
        <w:rPr>
          <w:rFonts w:ascii="Times New Roman" w:hAnsi="Times New Roman" w:cs="Times New Roman"/>
          <w:sz w:val="24"/>
          <w:szCs w:val="24"/>
        </w:rPr>
        <w:t xml:space="preserve">Думы </w:t>
      </w:r>
      <w:proofErr w:type="spellStart"/>
      <w:r w:rsidR="00C2255A">
        <w:rPr>
          <w:rFonts w:ascii="Times New Roman" w:hAnsi="Times New Roman" w:cs="Times New Roman"/>
          <w:sz w:val="24"/>
          <w:szCs w:val="24"/>
        </w:rPr>
        <w:t>Елизовского</w:t>
      </w:r>
      <w:proofErr w:type="spellEnd"/>
      <w:r w:rsidR="00C2255A">
        <w:rPr>
          <w:rFonts w:ascii="Times New Roman" w:hAnsi="Times New Roman" w:cs="Times New Roman"/>
          <w:sz w:val="24"/>
          <w:szCs w:val="24"/>
        </w:rPr>
        <w:t xml:space="preserve"> муниципального района</w:t>
      </w:r>
      <w:r w:rsidR="0083519A" w:rsidRPr="00BD5D89">
        <w:rPr>
          <w:rFonts w:ascii="Times New Roman" w:hAnsi="Times New Roman" w:cs="Times New Roman"/>
          <w:sz w:val="24"/>
          <w:szCs w:val="24"/>
        </w:rPr>
        <w:t xml:space="preserve">; Заместитель председателя </w:t>
      </w:r>
      <w:r w:rsidR="00C2255A">
        <w:rPr>
          <w:rFonts w:ascii="Times New Roman" w:hAnsi="Times New Roman" w:cs="Times New Roman"/>
          <w:sz w:val="24"/>
          <w:szCs w:val="24"/>
        </w:rPr>
        <w:t xml:space="preserve">Думы </w:t>
      </w:r>
      <w:proofErr w:type="spellStart"/>
      <w:r w:rsidR="00C2255A">
        <w:rPr>
          <w:rFonts w:ascii="Times New Roman" w:hAnsi="Times New Roman" w:cs="Times New Roman"/>
          <w:sz w:val="24"/>
          <w:szCs w:val="24"/>
        </w:rPr>
        <w:t>Елизовского</w:t>
      </w:r>
      <w:proofErr w:type="spellEnd"/>
      <w:r w:rsidR="00C2255A">
        <w:rPr>
          <w:rFonts w:ascii="Times New Roman" w:hAnsi="Times New Roman" w:cs="Times New Roman"/>
          <w:sz w:val="24"/>
          <w:szCs w:val="24"/>
        </w:rPr>
        <w:t xml:space="preserve"> муниципального района</w:t>
      </w:r>
      <w:r w:rsidR="0083519A" w:rsidRPr="00BD5D89">
        <w:rPr>
          <w:rFonts w:ascii="Times New Roman" w:hAnsi="Times New Roman" w:cs="Times New Roman"/>
          <w:sz w:val="24"/>
          <w:szCs w:val="24"/>
        </w:rPr>
        <w:t xml:space="preserve">; Руководитель аппарата </w:t>
      </w:r>
      <w:r w:rsidR="00C2255A">
        <w:rPr>
          <w:rFonts w:ascii="Times New Roman" w:hAnsi="Times New Roman" w:cs="Times New Roman"/>
          <w:sz w:val="24"/>
          <w:szCs w:val="24"/>
        </w:rPr>
        <w:t xml:space="preserve">Думы </w:t>
      </w:r>
      <w:proofErr w:type="spellStart"/>
      <w:r w:rsidR="00C2255A">
        <w:rPr>
          <w:rFonts w:ascii="Times New Roman" w:hAnsi="Times New Roman" w:cs="Times New Roman"/>
          <w:sz w:val="24"/>
          <w:szCs w:val="24"/>
        </w:rPr>
        <w:t>Елизовского</w:t>
      </w:r>
      <w:proofErr w:type="spellEnd"/>
      <w:r w:rsidR="00C2255A">
        <w:rPr>
          <w:rFonts w:ascii="Times New Roman" w:hAnsi="Times New Roman" w:cs="Times New Roman"/>
          <w:sz w:val="24"/>
          <w:szCs w:val="24"/>
        </w:rPr>
        <w:t xml:space="preserve"> муниципального района</w:t>
      </w:r>
      <w:r w:rsidR="0083519A" w:rsidRPr="00BD5D89">
        <w:rPr>
          <w:rFonts w:ascii="Times New Roman" w:hAnsi="Times New Roman" w:cs="Times New Roman"/>
          <w:sz w:val="24"/>
          <w:szCs w:val="24"/>
        </w:rPr>
        <w:t>;</w:t>
      </w:r>
      <w:r w:rsidR="00C33277">
        <w:rPr>
          <w:rFonts w:ascii="Times New Roman" w:hAnsi="Times New Roman" w:cs="Times New Roman"/>
          <w:sz w:val="24"/>
          <w:szCs w:val="24"/>
        </w:rPr>
        <w:t xml:space="preserve"> Заместитель руководителя аппарата – начальник общего отдела Думы </w:t>
      </w:r>
      <w:proofErr w:type="spellStart"/>
      <w:r w:rsidR="00C33277">
        <w:rPr>
          <w:rFonts w:ascii="Times New Roman" w:hAnsi="Times New Roman" w:cs="Times New Roman"/>
          <w:sz w:val="24"/>
          <w:szCs w:val="24"/>
        </w:rPr>
        <w:t>Елизовского</w:t>
      </w:r>
      <w:proofErr w:type="spellEnd"/>
      <w:r w:rsidR="00C33277">
        <w:rPr>
          <w:rFonts w:ascii="Times New Roman" w:hAnsi="Times New Roman" w:cs="Times New Roman"/>
          <w:sz w:val="24"/>
          <w:szCs w:val="24"/>
        </w:rPr>
        <w:t xml:space="preserve"> муниципального района, </w:t>
      </w:r>
      <w:r w:rsidR="0083519A" w:rsidRPr="00BD5D89">
        <w:rPr>
          <w:rFonts w:ascii="Times New Roman" w:hAnsi="Times New Roman" w:cs="Times New Roman"/>
          <w:sz w:val="24"/>
          <w:szCs w:val="24"/>
        </w:rPr>
        <w:t xml:space="preserve"> Начальник отдела бухгалтерского учета и отчетности </w:t>
      </w:r>
      <w:r w:rsidR="00C2255A">
        <w:rPr>
          <w:rFonts w:ascii="Times New Roman" w:hAnsi="Times New Roman" w:cs="Times New Roman"/>
          <w:sz w:val="24"/>
          <w:szCs w:val="24"/>
        </w:rPr>
        <w:t xml:space="preserve">Думы </w:t>
      </w:r>
      <w:proofErr w:type="spellStart"/>
      <w:r w:rsidR="00C2255A">
        <w:rPr>
          <w:rFonts w:ascii="Times New Roman" w:hAnsi="Times New Roman" w:cs="Times New Roman"/>
          <w:sz w:val="24"/>
          <w:szCs w:val="24"/>
        </w:rPr>
        <w:t>Елизовского</w:t>
      </w:r>
      <w:proofErr w:type="spellEnd"/>
      <w:r w:rsidR="00C2255A">
        <w:rPr>
          <w:rFonts w:ascii="Times New Roman" w:hAnsi="Times New Roman" w:cs="Times New Roman"/>
          <w:sz w:val="24"/>
          <w:szCs w:val="24"/>
        </w:rPr>
        <w:t xml:space="preserve"> муниципального района</w:t>
      </w:r>
      <w:r w:rsidR="0083519A" w:rsidRPr="00BD5D89">
        <w:rPr>
          <w:rFonts w:ascii="Times New Roman" w:hAnsi="Times New Roman" w:cs="Times New Roman"/>
          <w:sz w:val="24"/>
          <w:szCs w:val="24"/>
        </w:rPr>
        <w:t xml:space="preserve">. В случае отсутствия указанных лиц право подписи возлагается на других работников </w:t>
      </w:r>
      <w:r w:rsidR="00C2255A">
        <w:rPr>
          <w:rFonts w:ascii="Times New Roman" w:hAnsi="Times New Roman" w:cs="Times New Roman"/>
          <w:sz w:val="24"/>
          <w:szCs w:val="24"/>
        </w:rPr>
        <w:t>распоряжениями</w:t>
      </w:r>
      <w:r w:rsidR="0083519A" w:rsidRPr="00BD5D89">
        <w:rPr>
          <w:rFonts w:ascii="Times New Roman" w:hAnsi="Times New Roman" w:cs="Times New Roman"/>
          <w:sz w:val="24"/>
          <w:szCs w:val="24"/>
        </w:rPr>
        <w:t xml:space="preserve"> Председателя </w:t>
      </w:r>
      <w:r w:rsidR="00C2255A">
        <w:rPr>
          <w:rFonts w:ascii="Times New Roman" w:hAnsi="Times New Roman" w:cs="Times New Roman"/>
          <w:sz w:val="24"/>
          <w:szCs w:val="24"/>
        </w:rPr>
        <w:t xml:space="preserve">Думы </w:t>
      </w:r>
      <w:proofErr w:type="spellStart"/>
      <w:r w:rsidR="00C2255A">
        <w:rPr>
          <w:rFonts w:ascii="Times New Roman" w:hAnsi="Times New Roman" w:cs="Times New Roman"/>
          <w:sz w:val="24"/>
          <w:szCs w:val="24"/>
        </w:rPr>
        <w:t>Елизовского</w:t>
      </w:r>
      <w:proofErr w:type="spellEnd"/>
      <w:r w:rsidR="00C2255A">
        <w:rPr>
          <w:rFonts w:ascii="Times New Roman" w:hAnsi="Times New Roman" w:cs="Times New Roman"/>
          <w:sz w:val="24"/>
          <w:szCs w:val="24"/>
        </w:rPr>
        <w:t xml:space="preserve"> муниципального района</w:t>
      </w:r>
      <w:r w:rsidR="0083519A" w:rsidRPr="00BD5D89">
        <w:rPr>
          <w:rFonts w:ascii="Times New Roman" w:hAnsi="Times New Roman" w:cs="Times New Roman"/>
          <w:sz w:val="24"/>
          <w:szCs w:val="24"/>
        </w:rPr>
        <w:t>.</w:t>
      </w:r>
      <w:r w:rsidR="007021E5" w:rsidRPr="00BD5D89">
        <w:rPr>
          <w:rFonts w:ascii="Times New Roman" w:hAnsi="Times New Roman" w:cs="Times New Roman"/>
          <w:sz w:val="36"/>
          <w:szCs w:val="36"/>
          <w:vertAlign w:val="superscript"/>
        </w:rPr>
        <w:br/>
        <w:t> </w:t>
      </w:r>
      <w:bookmarkStart w:id="19" w:name="l453"/>
      <w:bookmarkEnd w:id="19"/>
      <w:r>
        <w:rPr>
          <w:rFonts w:ascii="Times New Roman" w:hAnsi="Times New Roman" w:cs="Times New Roman"/>
          <w:sz w:val="36"/>
          <w:szCs w:val="36"/>
          <w:vertAlign w:val="superscript"/>
        </w:rPr>
        <w:tab/>
        <w:t>4</w:t>
      </w:r>
      <w:r w:rsidR="00C906AC" w:rsidRPr="00BD5D89">
        <w:rPr>
          <w:rFonts w:ascii="Times New Roman" w:hAnsi="Times New Roman" w:cs="Times New Roman"/>
          <w:sz w:val="36"/>
          <w:szCs w:val="36"/>
          <w:vertAlign w:val="superscript"/>
        </w:rPr>
        <w:t>.4.</w:t>
      </w:r>
      <w:r w:rsidR="007021E5" w:rsidRPr="00BD5D89">
        <w:rPr>
          <w:rFonts w:ascii="Times New Roman" w:hAnsi="Times New Roman" w:cs="Times New Roman"/>
          <w:sz w:val="36"/>
          <w:szCs w:val="36"/>
          <w:vertAlign w:val="superscript"/>
        </w:rPr>
        <w:t> Первичные (сводные) учетные документы составляются на бумажных носителях.</w:t>
      </w:r>
      <w:r w:rsidR="007021E5" w:rsidRPr="00BD5D89">
        <w:rPr>
          <w:rFonts w:ascii="Times New Roman" w:hAnsi="Times New Roman" w:cs="Times New Roman"/>
          <w:sz w:val="36"/>
          <w:szCs w:val="36"/>
          <w:vertAlign w:val="superscript"/>
        </w:rPr>
        <w:br/>
        <w:t>   </w:t>
      </w:r>
      <w:r>
        <w:rPr>
          <w:rFonts w:ascii="Times New Roman" w:hAnsi="Times New Roman" w:cs="Times New Roman"/>
          <w:sz w:val="36"/>
          <w:szCs w:val="36"/>
          <w:vertAlign w:val="superscript"/>
        </w:rPr>
        <w:tab/>
        <w:t>4</w:t>
      </w:r>
      <w:r w:rsidR="00C906AC" w:rsidRPr="00BD5D89">
        <w:rPr>
          <w:rFonts w:ascii="Times New Roman" w:hAnsi="Times New Roman" w:cs="Times New Roman"/>
          <w:sz w:val="36"/>
          <w:szCs w:val="36"/>
          <w:vertAlign w:val="superscript"/>
        </w:rPr>
        <w:t>.5.</w:t>
      </w:r>
      <w:r w:rsidR="007021E5" w:rsidRPr="00BD5D89">
        <w:rPr>
          <w:rFonts w:ascii="Times New Roman" w:hAnsi="Times New Roman" w:cs="Times New Roman"/>
          <w:sz w:val="36"/>
          <w:szCs w:val="36"/>
          <w:vertAlign w:val="superscript"/>
        </w:rPr>
        <w:t xml:space="preserve"> Первичный учетный документ принимается к учету при условии отражения в нем всех обязательных реквизитов и при наличии на документе подписи руководителя </w:t>
      </w:r>
      <w:r w:rsidR="007021E5" w:rsidRPr="00BD5D89">
        <w:rPr>
          <w:rFonts w:ascii="Times New Roman" w:hAnsi="Times New Roman" w:cs="Times New Roman"/>
          <w:sz w:val="36"/>
          <w:szCs w:val="36"/>
          <w:vertAlign w:val="superscript"/>
        </w:rPr>
        <w:lastRenderedPageBreak/>
        <w:t>учреждения или уполномоченных им на то лиц.</w:t>
      </w:r>
      <w:r w:rsidR="007021E5" w:rsidRPr="00BD5D89">
        <w:rPr>
          <w:rFonts w:ascii="Times New Roman" w:hAnsi="Times New Roman" w:cs="Times New Roman"/>
          <w:sz w:val="36"/>
          <w:szCs w:val="36"/>
          <w:vertAlign w:val="superscript"/>
        </w:rPr>
        <w:br/>
        <w:t>   </w:t>
      </w:r>
      <w:r>
        <w:rPr>
          <w:rFonts w:ascii="Times New Roman" w:hAnsi="Times New Roman" w:cs="Times New Roman"/>
          <w:sz w:val="36"/>
          <w:szCs w:val="36"/>
          <w:vertAlign w:val="superscript"/>
        </w:rPr>
        <w:tab/>
        <w:t>4</w:t>
      </w:r>
      <w:r w:rsidR="00C906AC" w:rsidRPr="00BD5D89">
        <w:rPr>
          <w:rFonts w:ascii="Times New Roman" w:hAnsi="Times New Roman" w:cs="Times New Roman"/>
          <w:sz w:val="36"/>
          <w:szCs w:val="36"/>
          <w:vertAlign w:val="superscript"/>
        </w:rPr>
        <w:t>.6.</w:t>
      </w:r>
      <w:r w:rsidR="007021E5" w:rsidRPr="00BD5D89">
        <w:rPr>
          <w:rFonts w:ascii="Times New Roman" w:hAnsi="Times New Roman" w:cs="Times New Roman"/>
          <w:sz w:val="36"/>
          <w:szCs w:val="36"/>
          <w:vertAlign w:val="superscript"/>
        </w:rPr>
        <w:t> </w:t>
      </w:r>
      <w:bookmarkStart w:id="20" w:name="l551"/>
      <w:bookmarkEnd w:id="20"/>
      <w:r w:rsidR="007021E5" w:rsidRPr="00BD5D89">
        <w:rPr>
          <w:rFonts w:ascii="Times New Roman" w:hAnsi="Times New Roman" w:cs="Times New Roman"/>
          <w:sz w:val="36"/>
          <w:szCs w:val="36"/>
          <w:vertAlign w:val="superscript"/>
        </w:rPr>
        <w:t xml:space="preserve">Документы, которыми оформляются факты хозяйственной жизни с денежными средствами, принимаются к учету при наличии на документе подписей руководителя учреждения и </w:t>
      </w:r>
      <w:r w:rsidR="00C906AC" w:rsidRPr="00BD5D89">
        <w:rPr>
          <w:rFonts w:ascii="Times New Roman" w:hAnsi="Times New Roman" w:cs="Times New Roman"/>
          <w:sz w:val="36"/>
          <w:szCs w:val="36"/>
          <w:vertAlign w:val="superscript"/>
        </w:rPr>
        <w:t>начальника отдела бухгалтерского учета и отчетности  или уполномоченных ими лиц</w:t>
      </w:r>
      <w:proofErr w:type="gramStart"/>
      <w:r w:rsidR="00C906AC" w:rsidRPr="00BD5D89">
        <w:rPr>
          <w:rFonts w:ascii="Times New Roman" w:hAnsi="Times New Roman" w:cs="Times New Roman"/>
          <w:sz w:val="36"/>
          <w:szCs w:val="36"/>
          <w:vertAlign w:val="superscript"/>
        </w:rPr>
        <w:t>.</w:t>
      </w:r>
      <w:proofErr w:type="gramEnd"/>
      <w:r w:rsidR="007021E5" w:rsidRPr="00BD5D89">
        <w:rPr>
          <w:rFonts w:ascii="Times New Roman" w:hAnsi="Times New Roman" w:cs="Times New Roman"/>
          <w:sz w:val="36"/>
          <w:szCs w:val="36"/>
          <w:vertAlign w:val="superscript"/>
        </w:rPr>
        <w:t> (</w:t>
      </w:r>
      <w:proofErr w:type="gramStart"/>
      <w:r w:rsidR="007021E5" w:rsidRPr="00BD5D89">
        <w:rPr>
          <w:rFonts w:ascii="Times New Roman" w:hAnsi="Times New Roman" w:cs="Times New Roman"/>
          <w:sz w:val="36"/>
          <w:szCs w:val="36"/>
          <w:vertAlign w:val="superscript"/>
        </w:rPr>
        <w:t>о</w:t>
      </w:r>
      <w:proofErr w:type="gramEnd"/>
      <w:r w:rsidR="007021E5" w:rsidRPr="00BD5D89">
        <w:rPr>
          <w:rFonts w:ascii="Times New Roman" w:hAnsi="Times New Roman" w:cs="Times New Roman"/>
          <w:sz w:val="36"/>
          <w:szCs w:val="36"/>
          <w:vertAlign w:val="superscript"/>
        </w:rPr>
        <w:t>снование: </w:t>
      </w:r>
      <w:hyperlink r:id="rId39" w:anchor="l240" w:history="1">
        <w:r w:rsidR="007021E5" w:rsidRPr="00BD5D89">
          <w:rPr>
            <w:rFonts w:ascii="Times New Roman" w:hAnsi="Times New Roman" w:cs="Times New Roman"/>
            <w:sz w:val="36"/>
            <w:szCs w:val="36"/>
            <w:u w:val="single"/>
            <w:vertAlign w:val="superscript"/>
          </w:rPr>
          <w:t>статья 9</w:t>
        </w:r>
      </w:hyperlink>
      <w:bookmarkStart w:id="21" w:name="l454"/>
      <w:bookmarkEnd w:id="21"/>
      <w:r w:rsidR="007021E5" w:rsidRPr="00BD5D89">
        <w:rPr>
          <w:rFonts w:ascii="Times New Roman" w:hAnsi="Times New Roman" w:cs="Times New Roman"/>
          <w:sz w:val="36"/>
          <w:szCs w:val="36"/>
          <w:vertAlign w:val="superscript"/>
        </w:rPr>
        <w:t> Закона N 402-ФЗ, пункты </w:t>
      </w:r>
      <w:hyperlink r:id="rId40" w:anchor="l668" w:history="1">
        <w:r w:rsidR="007021E5" w:rsidRPr="00BD5D89">
          <w:rPr>
            <w:rFonts w:ascii="Times New Roman" w:hAnsi="Times New Roman" w:cs="Times New Roman"/>
            <w:sz w:val="36"/>
            <w:szCs w:val="36"/>
            <w:u w:val="single"/>
            <w:vertAlign w:val="superscript"/>
          </w:rPr>
          <w:t>25</w:t>
        </w:r>
      </w:hyperlink>
      <w:r w:rsidR="007021E5" w:rsidRPr="00BD5D89">
        <w:rPr>
          <w:rFonts w:ascii="Times New Roman" w:hAnsi="Times New Roman" w:cs="Times New Roman"/>
          <w:sz w:val="36"/>
          <w:szCs w:val="36"/>
          <w:vertAlign w:val="superscript"/>
        </w:rPr>
        <w:t> - </w:t>
      </w:r>
      <w:hyperlink r:id="rId41" w:anchor="l671" w:history="1">
        <w:r w:rsidR="007021E5" w:rsidRPr="00BD5D89">
          <w:rPr>
            <w:rFonts w:ascii="Times New Roman" w:hAnsi="Times New Roman" w:cs="Times New Roman"/>
            <w:sz w:val="36"/>
            <w:szCs w:val="36"/>
            <w:u w:val="single"/>
            <w:vertAlign w:val="superscript"/>
          </w:rPr>
          <w:t>26</w:t>
        </w:r>
      </w:hyperlink>
      <w:r w:rsidR="007021E5" w:rsidRPr="00BD5D89">
        <w:rPr>
          <w:rFonts w:ascii="Times New Roman" w:hAnsi="Times New Roman" w:cs="Times New Roman"/>
          <w:sz w:val="36"/>
          <w:szCs w:val="36"/>
          <w:vertAlign w:val="superscript"/>
        </w:rPr>
        <w:t> ФСБУ "Концептуальные основы").</w:t>
      </w:r>
      <w:r w:rsidR="007021E5" w:rsidRPr="00BD5D89">
        <w:rPr>
          <w:rFonts w:ascii="Times New Roman" w:hAnsi="Times New Roman" w:cs="Times New Roman"/>
          <w:sz w:val="36"/>
          <w:szCs w:val="36"/>
          <w:vertAlign w:val="superscript"/>
        </w:rPr>
        <w:br/>
        <w:t>   </w:t>
      </w:r>
      <w:r w:rsidR="00C906AC" w:rsidRPr="00BD5D89">
        <w:rPr>
          <w:rFonts w:ascii="Times New Roman" w:hAnsi="Times New Roman" w:cs="Times New Roman"/>
          <w:sz w:val="36"/>
          <w:szCs w:val="36"/>
          <w:vertAlign w:val="superscript"/>
        </w:rPr>
        <w:tab/>
      </w:r>
      <w:r w:rsidR="007021E5" w:rsidRPr="00BD5D89">
        <w:rPr>
          <w:rFonts w:ascii="Times New Roman" w:hAnsi="Times New Roman" w:cs="Times New Roman"/>
          <w:sz w:val="24"/>
          <w:szCs w:val="24"/>
          <w:vertAlign w:val="superscript"/>
        </w:rPr>
        <w:t> </w:t>
      </w:r>
      <w:r>
        <w:rPr>
          <w:rFonts w:ascii="Times New Roman" w:hAnsi="Times New Roman" w:cs="Times New Roman"/>
          <w:sz w:val="24"/>
          <w:szCs w:val="24"/>
        </w:rPr>
        <w:t>4</w:t>
      </w:r>
      <w:r w:rsidR="00CE79E3" w:rsidRPr="00BD5D89">
        <w:rPr>
          <w:rFonts w:ascii="Times New Roman" w:hAnsi="Times New Roman" w:cs="Times New Roman"/>
          <w:sz w:val="24"/>
          <w:szCs w:val="24"/>
        </w:rPr>
        <w:t>.7. 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w:t>
      </w:r>
      <w:r w:rsidR="00573B3C">
        <w:rPr>
          <w:rFonts w:ascii="Times New Roman" w:hAnsi="Times New Roman" w:cs="Times New Roman"/>
          <w:sz w:val="24"/>
          <w:szCs w:val="24"/>
        </w:rPr>
        <w:t xml:space="preserve">редоставление услуг по переводу </w:t>
      </w:r>
      <w:r w:rsidR="00CE79E3" w:rsidRPr="00BD5D89">
        <w:rPr>
          <w:rFonts w:ascii="Times New Roman" w:hAnsi="Times New Roman" w:cs="Times New Roman"/>
          <w:sz w:val="24"/>
          <w:szCs w:val="24"/>
        </w:rPr>
        <w:t xml:space="preserve">(Основание: </w:t>
      </w:r>
      <w:hyperlink r:id="rId42" w:history="1">
        <w:r w:rsidR="00CE79E3" w:rsidRPr="00BD5D89">
          <w:rPr>
            <w:rFonts w:ascii="Times New Roman" w:hAnsi="Times New Roman" w:cs="Times New Roman"/>
            <w:sz w:val="24"/>
            <w:szCs w:val="24"/>
          </w:rPr>
          <w:t>п. 31</w:t>
        </w:r>
      </w:hyperlink>
      <w:r w:rsidR="00CE79E3" w:rsidRPr="00BD5D89">
        <w:rPr>
          <w:rFonts w:ascii="Times New Roman" w:hAnsi="Times New Roman" w:cs="Times New Roman"/>
          <w:sz w:val="24"/>
          <w:szCs w:val="24"/>
        </w:rPr>
        <w:t xml:space="preserve"> СГС "Концептуальные основы")</w:t>
      </w:r>
      <w:r w:rsidR="00573B3C">
        <w:rPr>
          <w:rFonts w:ascii="Times New Roman" w:hAnsi="Times New Roman" w:cs="Times New Roman"/>
          <w:sz w:val="24"/>
          <w:szCs w:val="24"/>
        </w:rPr>
        <w:t>.</w:t>
      </w:r>
    </w:p>
    <w:p w:rsidR="00CE79E3" w:rsidRPr="00BD5D89" w:rsidRDefault="00845606" w:rsidP="00EA160C">
      <w:pPr>
        <w:pStyle w:val="ConsPlusNormal"/>
        <w:spacing w:before="220" w:line="360" w:lineRule="auto"/>
        <w:jc w:val="both"/>
        <w:rPr>
          <w:rFonts w:ascii="Times New Roman" w:hAnsi="Times New Roman" w:cs="Times New Roman"/>
          <w:sz w:val="24"/>
          <w:szCs w:val="24"/>
        </w:rPr>
      </w:pPr>
      <w:r>
        <w:rPr>
          <w:rFonts w:ascii="Times New Roman" w:hAnsi="Times New Roman" w:cs="Times New Roman"/>
          <w:sz w:val="24"/>
          <w:szCs w:val="24"/>
        </w:rPr>
        <w:tab/>
        <w:t>4</w:t>
      </w:r>
      <w:r w:rsidR="00CE79E3" w:rsidRPr="00BD5D89">
        <w:rPr>
          <w:rFonts w:ascii="Times New Roman" w:hAnsi="Times New Roman" w:cs="Times New Roman"/>
          <w:sz w:val="24"/>
          <w:szCs w:val="24"/>
        </w:rPr>
        <w:t>.8. 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proofErr w:type="gramStart"/>
      <w:r w:rsidR="00CE79E3" w:rsidRPr="00BD5D89">
        <w:rPr>
          <w:rFonts w:ascii="Times New Roman" w:hAnsi="Times New Roman" w:cs="Times New Roman"/>
          <w:sz w:val="24"/>
          <w:szCs w:val="24"/>
        </w:rPr>
        <w:t>.(</w:t>
      </w:r>
      <w:proofErr w:type="gramEnd"/>
      <w:r w:rsidR="00CE79E3" w:rsidRPr="00BD5D89">
        <w:rPr>
          <w:rFonts w:ascii="Times New Roman" w:hAnsi="Times New Roman" w:cs="Times New Roman"/>
          <w:sz w:val="24"/>
          <w:szCs w:val="24"/>
        </w:rPr>
        <w:t xml:space="preserve">Основание: </w:t>
      </w:r>
      <w:hyperlink r:id="rId43" w:history="1">
        <w:r w:rsidR="00CE79E3" w:rsidRPr="00BD5D89">
          <w:rPr>
            <w:rFonts w:ascii="Times New Roman" w:hAnsi="Times New Roman" w:cs="Times New Roman"/>
            <w:sz w:val="24"/>
            <w:szCs w:val="24"/>
          </w:rPr>
          <w:t>п. 31</w:t>
        </w:r>
      </w:hyperlink>
      <w:r w:rsidR="00CE79E3" w:rsidRPr="00BD5D89">
        <w:rPr>
          <w:rFonts w:ascii="Times New Roman" w:hAnsi="Times New Roman" w:cs="Times New Roman"/>
          <w:sz w:val="24"/>
          <w:szCs w:val="24"/>
        </w:rPr>
        <w:t xml:space="preserve"> СГС "Концептуальные основы")</w:t>
      </w:r>
      <w:r w:rsidR="00A663FB" w:rsidRPr="00BD5D89">
        <w:rPr>
          <w:rFonts w:ascii="Times New Roman" w:hAnsi="Times New Roman" w:cs="Times New Roman"/>
          <w:sz w:val="24"/>
          <w:szCs w:val="24"/>
        </w:rPr>
        <w:t>.</w:t>
      </w:r>
    </w:p>
    <w:p w:rsidR="00164C33" w:rsidRDefault="00A663FB" w:rsidP="00164C33">
      <w:pPr>
        <w:pStyle w:val="ConsPlusNormal"/>
        <w:spacing w:before="220" w:line="360" w:lineRule="auto"/>
        <w:jc w:val="both"/>
        <w:rPr>
          <w:rFonts w:ascii="Times New Roman" w:hAnsi="Times New Roman" w:cs="Times New Roman"/>
          <w:sz w:val="24"/>
          <w:szCs w:val="24"/>
        </w:rPr>
      </w:pPr>
      <w:r w:rsidRPr="00BD5D89">
        <w:rPr>
          <w:rFonts w:ascii="Times New Roman" w:hAnsi="Times New Roman" w:cs="Times New Roman"/>
        </w:rPr>
        <w:tab/>
      </w:r>
      <w:r w:rsidR="00845606">
        <w:rPr>
          <w:rFonts w:ascii="Times New Roman" w:hAnsi="Times New Roman" w:cs="Times New Roman"/>
          <w:sz w:val="24"/>
          <w:szCs w:val="24"/>
        </w:rPr>
        <w:t>4</w:t>
      </w:r>
      <w:r w:rsidRPr="00BD5D89">
        <w:rPr>
          <w:rFonts w:ascii="Times New Roman" w:hAnsi="Times New Roman" w:cs="Times New Roman"/>
          <w:sz w:val="24"/>
          <w:szCs w:val="24"/>
        </w:rPr>
        <w:t>.9. 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520D7A" w:rsidRPr="00BD5D89" w:rsidRDefault="00520D7A" w:rsidP="00164C33">
      <w:pPr>
        <w:pStyle w:val="ConsPlusNormal"/>
        <w:spacing w:before="220" w:line="360" w:lineRule="auto"/>
        <w:jc w:val="both"/>
        <w:rPr>
          <w:rFonts w:ascii="Times New Roman" w:hAnsi="Times New Roman" w:cs="Times New Roman"/>
          <w:sz w:val="24"/>
          <w:szCs w:val="24"/>
        </w:rPr>
      </w:pPr>
    </w:p>
    <w:p w:rsidR="008566F7" w:rsidRPr="00BD5D89" w:rsidRDefault="00845606" w:rsidP="008566F7">
      <w:pPr>
        <w:jc w:val="center"/>
        <w:rPr>
          <w:rFonts w:ascii="Times New Roman" w:hAnsi="Times New Roman" w:cs="Times New Roman"/>
          <w:b/>
          <w:sz w:val="24"/>
          <w:szCs w:val="24"/>
        </w:rPr>
      </w:pPr>
      <w:r>
        <w:rPr>
          <w:rFonts w:ascii="Times New Roman" w:hAnsi="Times New Roman" w:cs="Times New Roman"/>
          <w:b/>
          <w:sz w:val="24"/>
          <w:szCs w:val="24"/>
        </w:rPr>
        <w:t>5</w:t>
      </w:r>
      <w:r w:rsidR="008566F7" w:rsidRPr="00BD5D89">
        <w:rPr>
          <w:rFonts w:ascii="Times New Roman" w:hAnsi="Times New Roman" w:cs="Times New Roman"/>
          <w:b/>
          <w:sz w:val="24"/>
          <w:szCs w:val="24"/>
        </w:rPr>
        <w:t>. Правила документооборота и технология обработки</w:t>
      </w:r>
    </w:p>
    <w:p w:rsidR="008566F7" w:rsidRPr="00BD5D89" w:rsidRDefault="008566F7" w:rsidP="008566F7">
      <w:pPr>
        <w:jc w:val="center"/>
        <w:rPr>
          <w:rFonts w:ascii="Times New Roman" w:hAnsi="Times New Roman" w:cs="Times New Roman"/>
          <w:b/>
          <w:sz w:val="24"/>
          <w:szCs w:val="24"/>
        </w:rPr>
      </w:pPr>
      <w:r w:rsidRPr="00BD5D89">
        <w:rPr>
          <w:rFonts w:ascii="Times New Roman" w:hAnsi="Times New Roman" w:cs="Times New Roman"/>
          <w:b/>
          <w:sz w:val="24"/>
          <w:szCs w:val="24"/>
        </w:rPr>
        <w:t xml:space="preserve"> учетной информации</w:t>
      </w:r>
    </w:p>
    <w:p w:rsidR="008566F7" w:rsidRPr="00BD5D89" w:rsidRDefault="002B4ACA" w:rsidP="008566F7">
      <w:pPr>
        <w:jc w:val="both"/>
        <w:rPr>
          <w:rFonts w:ascii="Times New Roman" w:hAnsi="Times New Roman" w:cs="Times New Roman"/>
          <w:sz w:val="24"/>
          <w:szCs w:val="24"/>
        </w:rPr>
      </w:pPr>
      <w:r w:rsidRPr="00BD5D89">
        <w:rPr>
          <w:rFonts w:ascii="Times New Roman" w:hAnsi="Times New Roman" w:cs="Times New Roman"/>
          <w:sz w:val="24"/>
          <w:szCs w:val="24"/>
        </w:rPr>
        <w:tab/>
      </w:r>
      <w:r w:rsidR="0038040F">
        <w:rPr>
          <w:rFonts w:ascii="Times New Roman" w:hAnsi="Times New Roman" w:cs="Times New Roman"/>
          <w:sz w:val="24"/>
          <w:szCs w:val="24"/>
        </w:rPr>
        <w:t>5</w:t>
      </w:r>
      <w:r w:rsidR="008566F7" w:rsidRPr="00BD5D89">
        <w:rPr>
          <w:rFonts w:ascii="Times New Roman" w:hAnsi="Times New Roman" w:cs="Times New Roman"/>
          <w:sz w:val="24"/>
          <w:szCs w:val="24"/>
        </w:rPr>
        <w:t>.1. В Учреждении применяется автоматизированный способ ведения бухгалтерского учета.</w:t>
      </w:r>
    </w:p>
    <w:p w:rsidR="00017244" w:rsidRDefault="00EA160C" w:rsidP="008566F7">
      <w:pPr>
        <w:jc w:val="both"/>
        <w:rPr>
          <w:rFonts w:ascii="Times New Roman" w:hAnsi="Times New Roman" w:cs="Times New Roman"/>
          <w:sz w:val="24"/>
          <w:szCs w:val="24"/>
        </w:rPr>
      </w:pPr>
      <w:r w:rsidRPr="00BD5D89">
        <w:rPr>
          <w:rFonts w:ascii="Times New Roman" w:hAnsi="Times New Roman" w:cs="Times New Roman"/>
          <w:sz w:val="24"/>
          <w:szCs w:val="24"/>
        </w:rPr>
        <w:tab/>
      </w:r>
      <w:r w:rsidR="008566F7" w:rsidRPr="00BD5D89">
        <w:rPr>
          <w:rFonts w:ascii="Times New Roman" w:hAnsi="Times New Roman" w:cs="Times New Roman"/>
          <w:sz w:val="24"/>
          <w:szCs w:val="24"/>
        </w:rPr>
        <w:t xml:space="preserve"> Автоматизация бухгалтерского учета основывается на едином, взаимосвязанном процессе обработки документации по всем разделам учета с составлением баланса в соответствии с Планом счетов бюджетного учета Инструкции по бюджетному учету и типовым проектным решениям по комплексной автоматизации бюджетного учета при применении программно</w:t>
      </w:r>
      <w:r w:rsidR="001B521F" w:rsidRPr="00BD5D89">
        <w:rPr>
          <w:rFonts w:ascii="Times New Roman" w:hAnsi="Times New Roman" w:cs="Times New Roman"/>
          <w:sz w:val="24"/>
          <w:szCs w:val="24"/>
        </w:rPr>
        <w:t xml:space="preserve">го </w:t>
      </w:r>
      <w:r w:rsidR="00102CEC">
        <w:rPr>
          <w:rFonts w:ascii="Times New Roman" w:hAnsi="Times New Roman" w:cs="Times New Roman"/>
          <w:sz w:val="24"/>
          <w:szCs w:val="24"/>
        </w:rPr>
        <w:t xml:space="preserve">продукта:  </w:t>
      </w:r>
      <w:r w:rsidR="001B521F" w:rsidRPr="00BD5D89">
        <w:rPr>
          <w:rFonts w:ascii="Times New Roman" w:hAnsi="Times New Roman" w:cs="Times New Roman"/>
          <w:sz w:val="24"/>
          <w:szCs w:val="24"/>
        </w:rPr>
        <w:t>1С</w:t>
      </w:r>
      <w:proofErr w:type="gramStart"/>
      <w:r w:rsidR="001B521F" w:rsidRPr="00BD5D89">
        <w:rPr>
          <w:rFonts w:ascii="Times New Roman" w:hAnsi="Times New Roman" w:cs="Times New Roman"/>
          <w:sz w:val="24"/>
          <w:szCs w:val="24"/>
        </w:rPr>
        <w:t>:Б</w:t>
      </w:r>
      <w:proofErr w:type="gramEnd"/>
      <w:r w:rsidR="001B521F" w:rsidRPr="00BD5D89">
        <w:rPr>
          <w:rFonts w:ascii="Times New Roman" w:hAnsi="Times New Roman" w:cs="Times New Roman"/>
          <w:sz w:val="24"/>
          <w:szCs w:val="24"/>
        </w:rPr>
        <w:t>ухгалтерия -</w:t>
      </w:r>
      <w:r w:rsidR="00017244">
        <w:rPr>
          <w:rFonts w:ascii="Times New Roman" w:hAnsi="Times New Roman" w:cs="Times New Roman"/>
          <w:sz w:val="24"/>
          <w:szCs w:val="24"/>
        </w:rPr>
        <w:t xml:space="preserve"> Бюджетная учет.</w:t>
      </w:r>
    </w:p>
    <w:p w:rsidR="008566F7" w:rsidRPr="00BD5D89" w:rsidRDefault="00EA160C" w:rsidP="008566F7">
      <w:pPr>
        <w:jc w:val="both"/>
        <w:rPr>
          <w:rFonts w:ascii="Times New Roman" w:hAnsi="Times New Roman" w:cs="Times New Roman"/>
          <w:sz w:val="24"/>
          <w:szCs w:val="24"/>
        </w:rPr>
      </w:pPr>
      <w:r w:rsidRPr="00BD5D89">
        <w:rPr>
          <w:rFonts w:ascii="Times New Roman" w:hAnsi="Times New Roman" w:cs="Times New Roman"/>
          <w:sz w:val="24"/>
          <w:szCs w:val="24"/>
        </w:rPr>
        <w:tab/>
      </w:r>
      <w:r w:rsidR="008566F7" w:rsidRPr="00BD5D89">
        <w:rPr>
          <w:rFonts w:ascii="Times New Roman" w:hAnsi="Times New Roman" w:cs="Times New Roman"/>
          <w:sz w:val="24"/>
          <w:szCs w:val="24"/>
        </w:rPr>
        <w:t xml:space="preserve">  В условиях комплексной автоматизации бухгалтерского учета, данные синтетического и аналитического учета формируются в базе данных используемого программного комплекса, и ежемесячно выводится на бумажные носител</w:t>
      </w:r>
      <w:proofErr w:type="gramStart"/>
      <w:r w:rsidR="008566F7" w:rsidRPr="00BD5D89">
        <w:rPr>
          <w:rFonts w:ascii="Times New Roman" w:hAnsi="Times New Roman" w:cs="Times New Roman"/>
          <w:sz w:val="24"/>
          <w:szCs w:val="24"/>
        </w:rPr>
        <w:t>и-</w:t>
      </w:r>
      <w:proofErr w:type="gramEnd"/>
      <w:r w:rsidR="008566F7" w:rsidRPr="00BD5D89">
        <w:rPr>
          <w:rFonts w:ascii="Times New Roman" w:hAnsi="Times New Roman" w:cs="Times New Roman"/>
          <w:sz w:val="24"/>
          <w:szCs w:val="24"/>
        </w:rPr>
        <w:t xml:space="preserve"> выходные формы документов (Журналы, журналы-ордера, карточки, ведомости, отчеты и т.п.).</w:t>
      </w:r>
    </w:p>
    <w:p w:rsidR="00EA160C" w:rsidRPr="00BD5D89" w:rsidRDefault="00EA160C" w:rsidP="00B83D93">
      <w:pPr>
        <w:jc w:val="both"/>
        <w:rPr>
          <w:rFonts w:ascii="Times New Roman" w:hAnsi="Times New Roman" w:cs="Times New Roman"/>
          <w:sz w:val="24"/>
          <w:szCs w:val="24"/>
        </w:rPr>
      </w:pPr>
      <w:r w:rsidRPr="00BD5D89">
        <w:rPr>
          <w:rFonts w:ascii="Times New Roman" w:hAnsi="Times New Roman" w:cs="Times New Roman"/>
          <w:sz w:val="24"/>
          <w:szCs w:val="24"/>
        </w:rPr>
        <w:tab/>
      </w:r>
      <w:r w:rsidR="008566F7" w:rsidRPr="00BD5D89">
        <w:rPr>
          <w:rFonts w:ascii="Times New Roman" w:hAnsi="Times New Roman" w:cs="Times New Roman"/>
          <w:sz w:val="24"/>
          <w:szCs w:val="24"/>
        </w:rPr>
        <w:t xml:space="preserve">  При обнаружении в выходных формах документов ошибок работниками отдела бухгалтерского учете и отчетности осуществляется диагностика ошибочных данных, их исправление и получение выходных форм документов с учетом исправлений.</w:t>
      </w:r>
    </w:p>
    <w:p w:rsidR="00A663FB" w:rsidRPr="00BD5D89" w:rsidRDefault="00EA160C" w:rsidP="00B83D93">
      <w:pPr>
        <w:jc w:val="both"/>
        <w:rPr>
          <w:rFonts w:ascii="Times New Roman" w:hAnsi="Times New Roman" w:cs="Times New Roman"/>
          <w:sz w:val="24"/>
          <w:szCs w:val="24"/>
        </w:rPr>
      </w:pPr>
      <w:r w:rsidRPr="00BD5D89">
        <w:rPr>
          <w:rFonts w:ascii="Times New Roman" w:hAnsi="Times New Roman" w:cs="Times New Roman"/>
          <w:sz w:val="24"/>
          <w:szCs w:val="24"/>
        </w:rPr>
        <w:lastRenderedPageBreak/>
        <w:tab/>
      </w:r>
      <w:r w:rsidR="008566F7" w:rsidRPr="00BD5D89">
        <w:rPr>
          <w:rFonts w:ascii="Times New Roman" w:hAnsi="Times New Roman" w:cs="Times New Roman"/>
          <w:sz w:val="24"/>
          <w:szCs w:val="24"/>
        </w:rPr>
        <w:t xml:space="preserve">   Без оформления документального подтверждения исправления непосредственно в электронных базах данных не допускаются.</w:t>
      </w:r>
    </w:p>
    <w:p w:rsidR="00A663FB" w:rsidRPr="00BD5D89" w:rsidRDefault="0021690E" w:rsidP="00A663FB">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ab/>
        <w:t>5</w:t>
      </w:r>
      <w:r w:rsidR="00B83D93" w:rsidRPr="00BD5D89">
        <w:rPr>
          <w:rFonts w:ascii="Times New Roman" w:hAnsi="Times New Roman" w:cs="Times New Roman"/>
          <w:sz w:val="24"/>
          <w:szCs w:val="24"/>
        </w:rPr>
        <w:t>.2.</w:t>
      </w:r>
      <w:r w:rsidR="00A663FB" w:rsidRPr="00BD5D89">
        <w:rPr>
          <w:rFonts w:ascii="Times New Roman" w:hAnsi="Times New Roman" w:cs="Times New Roman"/>
          <w:sz w:val="24"/>
          <w:szCs w:val="24"/>
        </w:rPr>
        <w:t xml:space="preserve">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p>
    <w:p w:rsidR="00A663FB" w:rsidRPr="00BD5D89" w:rsidRDefault="0021690E" w:rsidP="00A663FB">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ab/>
      </w:r>
      <w:r w:rsidR="00A663FB" w:rsidRPr="00BD5D89">
        <w:rPr>
          <w:rFonts w:ascii="Times New Roman" w:hAnsi="Times New Roman" w:cs="Times New Roman"/>
          <w:sz w:val="24"/>
          <w:szCs w:val="24"/>
        </w:rPr>
        <w:t xml:space="preserve">- по унифицированным формам, утвержденным </w:t>
      </w:r>
      <w:hyperlink r:id="rId44" w:history="1">
        <w:r w:rsidR="00A663FB" w:rsidRPr="00BD5D89">
          <w:rPr>
            <w:rFonts w:ascii="Times New Roman" w:hAnsi="Times New Roman" w:cs="Times New Roman"/>
            <w:sz w:val="24"/>
            <w:szCs w:val="24"/>
          </w:rPr>
          <w:t>Приказом</w:t>
        </w:r>
      </w:hyperlink>
      <w:r w:rsidR="00A663FB" w:rsidRPr="00BD5D89">
        <w:rPr>
          <w:rFonts w:ascii="Times New Roman" w:hAnsi="Times New Roman" w:cs="Times New Roman"/>
          <w:sz w:val="24"/>
          <w:szCs w:val="24"/>
        </w:rPr>
        <w:t xml:space="preserve"> Минфина России N 52н;</w:t>
      </w:r>
    </w:p>
    <w:p w:rsidR="00A663FB" w:rsidRPr="00BD5D89" w:rsidRDefault="0021690E" w:rsidP="00A663FB">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ab/>
      </w:r>
      <w:r w:rsidR="00A663FB" w:rsidRPr="00BD5D89">
        <w:rPr>
          <w:rFonts w:ascii="Times New Roman" w:hAnsi="Times New Roman" w:cs="Times New Roman"/>
          <w:sz w:val="24"/>
          <w:szCs w:val="24"/>
        </w:rPr>
        <w:t>- по формам, разработанным самостоятельно.</w:t>
      </w:r>
    </w:p>
    <w:p w:rsidR="00A663FB" w:rsidRPr="00BD5D89" w:rsidRDefault="0021690E" w:rsidP="00B83D93">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ab/>
      </w:r>
      <w:r w:rsidR="00A663FB" w:rsidRPr="00BD5D89">
        <w:rPr>
          <w:rFonts w:ascii="Times New Roman" w:hAnsi="Times New Roman" w:cs="Times New Roman"/>
          <w:sz w:val="24"/>
          <w:szCs w:val="24"/>
        </w:rPr>
        <w:t xml:space="preserve">(Основание: </w:t>
      </w:r>
      <w:hyperlink r:id="rId45" w:history="1">
        <w:r w:rsidR="00A663FB" w:rsidRPr="00BD5D89">
          <w:rPr>
            <w:rFonts w:ascii="Times New Roman" w:hAnsi="Times New Roman" w:cs="Times New Roman"/>
            <w:sz w:val="24"/>
            <w:szCs w:val="24"/>
          </w:rPr>
          <w:t>ч. 5 ст. 10</w:t>
        </w:r>
      </w:hyperlink>
      <w:r w:rsidR="00A663FB" w:rsidRPr="00BD5D89">
        <w:rPr>
          <w:rFonts w:ascii="Times New Roman" w:hAnsi="Times New Roman" w:cs="Times New Roman"/>
          <w:sz w:val="24"/>
          <w:szCs w:val="24"/>
        </w:rPr>
        <w:t xml:space="preserve"> Закона N 402-ФЗ, </w:t>
      </w:r>
      <w:hyperlink r:id="rId46" w:history="1">
        <w:r w:rsidR="00A663FB" w:rsidRPr="00BD5D89">
          <w:rPr>
            <w:rFonts w:ascii="Times New Roman" w:hAnsi="Times New Roman" w:cs="Times New Roman"/>
            <w:sz w:val="24"/>
            <w:szCs w:val="24"/>
          </w:rPr>
          <w:t>п. п. 23</w:t>
        </w:r>
      </w:hyperlink>
      <w:r w:rsidR="00A663FB" w:rsidRPr="00BD5D89">
        <w:rPr>
          <w:rFonts w:ascii="Times New Roman" w:hAnsi="Times New Roman" w:cs="Times New Roman"/>
          <w:sz w:val="24"/>
          <w:szCs w:val="24"/>
        </w:rPr>
        <w:t xml:space="preserve">, </w:t>
      </w:r>
      <w:hyperlink r:id="rId47" w:history="1">
        <w:r w:rsidR="00A663FB" w:rsidRPr="00BD5D89">
          <w:rPr>
            <w:rFonts w:ascii="Times New Roman" w:hAnsi="Times New Roman" w:cs="Times New Roman"/>
            <w:sz w:val="24"/>
            <w:szCs w:val="24"/>
          </w:rPr>
          <w:t>28</w:t>
        </w:r>
      </w:hyperlink>
      <w:r w:rsidR="00A663FB" w:rsidRPr="00BD5D89">
        <w:rPr>
          <w:rFonts w:ascii="Times New Roman" w:hAnsi="Times New Roman" w:cs="Times New Roman"/>
          <w:sz w:val="24"/>
          <w:szCs w:val="24"/>
        </w:rPr>
        <w:t xml:space="preserve"> СГС "Концептуальные основы", </w:t>
      </w:r>
      <w:hyperlink r:id="rId48" w:history="1">
        <w:r w:rsidR="00A663FB" w:rsidRPr="00BD5D89">
          <w:rPr>
            <w:rFonts w:ascii="Times New Roman" w:hAnsi="Times New Roman" w:cs="Times New Roman"/>
            <w:sz w:val="24"/>
            <w:szCs w:val="24"/>
          </w:rPr>
          <w:t>п. 11</w:t>
        </w:r>
      </w:hyperlink>
      <w:r w:rsidR="00A663FB" w:rsidRPr="00BD5D89">
        <w:rPr>
          <w:rFonts w:ascii="Times New Roman" w:hAnsi="Times New Roman" w:cs="Times New Roman"/>
          <w:sz w:val="24"/>
          <w:szCs w:val="24"/>
        </w:rPr>
        <w:t xml:space="preserve"> Инструкции N 157н)</w:t>
      </w:r>
      <w:r w:rsidR="00B83D93" w:rsidRPr="00BD5D89">
        <w:rPr>
          <w:rFonts w:ascii="Times New Roman" w:hAnsi="Times New Roman" w:cs="Times New Roman"/>
          <w:sz w:val="24"/>
          <w:szCs w:val="24"/>
        </w:rPr>
        <w:t>.</w:t>
      </w:r>
    </w:p>
    <w:p w:rsidR="00DA5D59" w:rsidRPr="00BD5D89" w:rsidRDefault="0021690E" w:rsidP="006A0DBC">
      <w:pPr>
        <w:pStyle w:val="ConsPlusNormal"/>
        <w:spacing w:before="220" w:line="360" w:lineRule="auto"/>
        <w:jc w:val="both"/>
        <w:rPr>
          <w:rFonts w:ascii="Times New Roman" w:hAnsi="Times New Roman" w:cs="Times New Roman"/>
          <w:sz w:val="24"/>
          <w:szCs w:val="24"/>
        </w:rPr>
      </w:pPr>
      <w:r>
        <w:rPr>
          <w:rFonts w:ascii="Times New Roman" w:hAnsi="Times New Roman" w:cs="Times New Roman"/>
          <w:sz w:val="24"/>
          <w:szCs w:val="24"/>
        </w:rPr>
        <w:tab/>
        <w:t>5</w:t>
      </w:r>
      <w:r w:rsidR="006A0DBC" w:rsidRPr="00BD5D89">
        <w:rPr>
          <w:rFonts w:ascii="Times New Roman" w:hAnsi="Times New Roman" w:cs="Times New Roman"/>
          <w:sz w:val="24"/>
          <w:szCs w:val="24"/>
        </w:rPr>
        <w:t>.3. В</w:t>
      </w:r>
      <w:r w:rsidR="00DA5D59" w:rsidRPr="00BD5D89">
        <w:rPr>
          <w:rFonts w:ascii="Times New Roman" w:hAnsi="Times New Roman" w:cs="Times New Roman"/>
          <w:sz w:val="24"/>
          <w:szCs w:val="24"/>
        </w:rPr>
        <w:t xml:space="preserve">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6A0DBC" w:rsidRPr="00BD5D89" w:rsidRDefault="00102CEC" w:rsidP="006A0DBC">
      <w:pPr>
        <w:spacing w:line="360" w:lineRule="auto"/>
        <w:rPr>
          <w:rFonts w:ascii="Times New Roman" w:hAnsi="Times New Roman" w:cs="Times New Roman"/>
          <w:sz w:val="24"/>
          <w:szCs w:val="24"/>
        </w:rPr>
      </w:pPr>
      <w:r>
        <w:rPr>
          <w:rFonts w:ascii="Times New Roman" w:hAnsi="Times New Roman" w:cs="Times New Roman"/>
          <w:sz w:val="24"/>
          <w:szCs w:val="24"/>
        </w:rPr>
        <w:tab/>
      </w:r>
      <w:r w:rsidR="006A0DBC" w:rsidRPr="00BD5D89">
        <w:rPr>
          <w:rFonts w:ascii="Times New Roman" w:hAnsi="Times New Roman" w:cs="Times New Roman"/>
          <w:sz w:val="24"/>
          <w:szCs w:val="24"/>
        </w:rPr>
        <w:t>- журналы операций, главная книга заполняются ежемесячно; - другие регистры, не указанные выше, заполняются по мере необходимости, если иное не установлено законодательством РФ (основание: пункт 11 Инструкции 157н).</w:t>
      </w:r>
    </w:p>
    <w:p w:rsidR="006A0DBC" w:rsidRPr="00BD5D89" w:rsidRDefault="0021690E" w:rsidP="006A0DBC">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5</w:t>
      </w:r>
      <w:r w:rsidR="006A0DBC" w:rsidRPr="00BD5D89">
        <w:rPr>
          <w:rFonts w:ascii="Times New Roman" w:hAnsi="Times New Roman" w:cs="Times New Roman"/>
          <w:sz w:val="24"/>
          <w:szCs w:val="24"/>
        </w:rPr>
        <w:t>.4. Журналам операций присваиваются номера согласно приложению N2</w:t>
      </w:r>
      <w:r w:rsidR="00573B3C">
        <w:rPr>
          <w:rFonts w:ascii="Times New Roman" w:hAnsi="Times New Roman" w:cs="Times New Roman"/>
          <w:sz w:val="24"/>
          <w:szCs w:val="24"/>
        </w:rPr>
        <w:t xml:space="preserve"> к настоящему п</w:t>
      </w:r>
      <w:r w:rsidR="00714190">
        <w:rPr>
          <w:rFonts w:ascii="Times New Roman" w:hAnsi="Times New Roman" w:cs="Times New Roman"/>
          <w:sz w:val="24"/>
          <w:szCs w:val="24"/>
        </w:rPr>
        <w:t>оложению</w:t>
      </w:r>
      <w:r w:rsidR="006A0DBC" w:rsidRPr="00BD5D89">
        <w:rPr>
          <w:rFonts w:ascii="Times New Roman" w:hAnsi="Times New Roman" w:cs="Times New Roman"/>
          <w:sz w:val="24"/>
          <w:szCs w:val="24"/>
        </w:rPr>
        <w:t xml:space="preserve">. Журналы операций подписываются главным бухгалтером и бухгалтером, составившим журнал операций. </w:t>
      </w:r>
    </w:p>
    <w:p w:rsidR="008566F7" w:rsidRPr="00BD5D89" w:rsidRDefault="006A0DBC" w:rsidP="008566F7">
      <w:pPr>
        <w:jc w:val="both"/>
        <w:rPr>
          <w:rFonts w:ascii="Times New Roman" w:hAnsi="Times New Roman" w:cs="Times New Roman"/>
          <w:sz w:val="24"/>
          <w:szCs w:val="24"/>
        </w:rPr>
      </w:pPr>
      <w:r w:rsidRPr="00BD5D89">
        <w:rPr>
          <w:rFonts w:ascii="Times New Roman" w:hAnsi="Times New Roman" w:cs="Times New Roman"/>
          <w:sz w:val="24"/>
          <w:szCs w:val="24"/>
        </w:rPr>
        <w:tab/>
      </w:r>
      <w:r w:rsidR="008566F7" w:rsidRPr="00BD5D89">
        <w:rPr>
          <w:rFonts w:ascii="Times New Roman" w:hAnsi="Times New Roman" w:cs="Times New Roman"/>
          <w:sz w:val="24"/>
          <w:szCs w:val="24"/>
        </w:rPr>
        <w:t>Записи в журналы операций осуществляются по мере совершения операций, но не позднее следующего дня после получения соответствующего первичного учетного документа, как на основании отдельных документов, так и на основании группы однородных документов. Корреспонденция счетов в журнале операций отражается с учетом характера операций по дебету одного счета и кредиту другого счета. По истечении месяца данные оборотов по счетам из журналов операций записываются в главную книгу.</w:t>
      </w:r>
    </w:p>
    <w:p w:rsidR="00B83D93" w:rsidRPr="00BD5D89" w:rsidRDefault="00B83D93" w:rsidP="008566F7">
      <w:pPr>
        <w:jc w:val="both"/>
        <w:rPr>
          <w:rFonts w:ascii="Times New Roman" w:hAnsi="Times New Roman" w:cs="Times New Roman"/>
          <w:sz w:val="24"/>
          <w:szCs w:val="24"/>
        </w:rPr>
      </w:pPr>
      <w:r w:rsidRPr="00BD5D89">
        <w:rPr>
          <w:rFonts w:ascii="Times New Roman" w:hAnsi="Times New Roman" w:cs="Times New Roman"/>
          <w:sz w:val="24"/>
          <w:szCs w:val="24"/>
        </w:rPr>
        <w:tab/>
      </w:r>
      <w:r w:rsidR="00B871C7">
        <w:rPr>
          <w:rFonts w:ascii="Times New Roman" w:hAnsi="Times New Roman" w:cs="Times New Roman"/>
          <w:sz w:val="24"/>
          <w:szCs w:val="24"/>
        </w:rPr>
        <w:t xml:space="preserve">  5</w:t>
      </w:r>
      <w:r w:rsidR="008566F7" w:rsidRPr="00BD5D89">
        <w:rPr>
          <w:rFonts w:ascii="Times New Roman" w:hAnsi="Times New Roman" w:cs="Times New Roman"/>
          <w:sz w:val="24"/>
          <w:szCs w:val="24"/>
        </w:rPr>
        <w:t>.5. Документооборот Учреждения регламентируется графиком (приложение №3 к положению).</w:t>
      </w:r>
    </w:p>
    <w:p w:rsidR="008566F7" w:rsidRPr="00BD5D89" w:rsidRDefault="00EA160C" w:rsidP="008566F7">
      <w:pPr>
        <w:jc w:val="both"/>
        <w:rPr>
          <w:rFonts w:ascii="Times New Roman" w:hAnsi="Times New Roman" w:cs="Times New Roman"/>
          <w:sz w:val="24"/>
          <w:szCs w:val="24"/>
        </w:rPr>
      </w:pPr>
      <w:r w:rsidRPr="00BD5D89">
        <w:rPr>
          <w:rFonts w:ascii="Times New Roman" w:hAnsi="Times New Roman" w:cs="Times New Roman"/>
          <w:sz w:val="24"/>
          <w:szCs w:val="24"/>
        </w:rPr>
        <w:tab/>
      </w:r>
      <w:r w:rsidR="008566F7" w:rsidRPr="00BD5D89">
        <w:rPr>
          <w:rFonts w:ascii="Times New Roman" w:hAnsi="Times New Roman" w:cs="Times New Roman"/>
          <w:sz w:val="24"/>
          <w:szCs w:val="24"/>
        </w:rPr>
        <w:t xml:space="preserve">График разрабатывается под руководством начальника отдела бухгалтерского учета и отчетности и утверждается Председателем </w:t>
      </w:r>
      <w:r w:rsidR="00017244">
        <w:rPr>
          <w:rFonts w:ascii="Times New Roman" w:hAnsi="Times New Roman" w:cs="Times New Roman"/>
          <w:sz w:val="24"/>
          <w:szCs w:val="24"/>
        </w:rPr>
        <w:t xml:space="preserve">Думы </w:t>
      </w:r>
      <w:proofErr w:type="spellStart"/>
      <w:r w:rsidR="00017244">
        <w:rPr>
          <w:rFonts w:ascii="Times New Roman" w:hAnsi="Times New Roman" w:cs="Times New Roman"/>
          <w:sz w:val="24"/>
          <w:szCs w:val="24"/>
        </w:rPr>
        <w:t>Елизовского</w:t>
      </w:r>
      <w:proofErr w:type="spellEnd"/>
      <w:r w:rsidR="00017244">
        <w:rPr>
          <w:rFonts w:ascii="Times New Roman" w:hAnsi="Times New Roman" w:cs="Times New Roman"/>
          <w:sz w:val="24"/>
          <w:szCs w:val="24"/>
        </w:rPr>
        <w:t xml:space="preserve"> муниципального района</w:t>
      </w:r>
      <w:r w:rsidR="008566F7" w:rsidRPr="00BD5D89">
        <w:rPr>
          <w:rFonts w:ascii="Times New Roman" w:hAnsi="Times New Roman" w:cs="Times New Roman"/>
          <w:sz w:val="24"/>
          <w:szCs w:val="24"/>
        </w:rPr>
        <w:t>.</w:t>
      </w:r>
    </w:p>
    <w:p w:rsidR="008566F7" w:rsidRPr="00BD5D89" w:rsidRDefault="00B83D93" w:rsidP="008566F7">
      <w:pPr>
        <w:jc w:val="both"/>
        <w:rPr>
          <w:rFonts w:ascii="Times New Roman" w:hAnsi="Times New Roman" w:cs="Times New Roman"/>
          <w:sz w:val="24"/>
          <w:szCs w:val="24"/>
        </w:rPr>
      </w:pPr>
      <w:r w:rsidRPr="00BD5D89">
        <w:rPr>
          <w:rFonts w:ascii="Times New Roman" w:hAnsi="Times New Roman" w:cs="Times New Roman"/>
          <w:sz w:val="24"/>
          <w:szCs w:val="24"/>
        </w:rPr>
        <w:tab/>
      </w:r>
      <w:r w:rsidR="00B871C7">
        <w:rPr>
          <w:rFonts w:ascii="Times New Roman" w:hAnsi="Times New Roman" w:cs="Times New Roman"/>
          <w:sz w:val="24"/>
          <w:szCs w:val="24"/>
        </w:rPr>
        <w:t>5</w:t>
      </w:r>
      <w:r w:rsidR="008566F7" w:rsidRPr="00BD5D89">
        <w:rPr>
          <w:rFonts w:ascii="Times New Roman" w:hAnsi="Times New Roman" w:cs="Times New Roman"/>
          <w:sz w:val="24"/>
          <w:szCs w:val="24"/>
        </w:rPr>
        <w:t>.6. Все документы формируются в дела с учетом хранения, согласно утвержденной Номенклатуре дел.</w:t>
      </w:r>
    </w:p>
    <w:p w:rsidR="00DA5D59" w:rsidRDefault="00EA160C" w:rsidP="00EA160C">
      <w:pPr>
        <w:jc w:val="both"/>
        <w:rPr>
          <w:rFonts w:ascii="Times New Roman" w:hAnsi="Times New Roman" w:cs="Times New Roman"/>
          <w:sz w:val="24"/>
          <w:szCs w:val="24"/>
        </w:rPr>
      </w:pPr>
      <w:r w:rsidRPr="00BD5D89">
        <w:rPr>
          <w:rFonts w:ascii="Times New Roman" w:hAnsi="Times New Roman" w:cs="Times New Roman"/>
          <w:sz w:val="24"/>
          <w:szCs w:val="24"/>
        </w:rPr>
        <w:tab/>
      </w:r>
      <w:r w:rsidR="008566F7" w:rsidRPr="00BD5D89">
        <w:rPr>
          <w:rFonts w:ascii="Times New Roman" w:hAnsi="Times New Roman" w:cs="Times New Roman"/>
          <w:sz w:val="24"/>
          <w:szCs w:val="24"/>
        </w:rPr>
        <w:t xml:space="preserve">   В целях своевременного отражения хозяйственных операций в бюджетном учете приказы о командировках, увольнениях и отпусках представляются работником, ответственным за кадровую работу, не позднее 5 дней с даты, вступления в силу указанных документов.</w:t>
      </w:r>
    </w:p>
    <w:p w:rsidR="00A948D9" w:rsidRDefault="007707AA" w:rsidP="007707AA">
      <w:pPr>
        <w:spacing w:line="240" w:lineRule="auto"/>
        <w:rPr>
          <w:rFonts w:ascii="Times New Roman" w:hAnsi="Times New Roman" w:cs="Times New Roman"/>
          <w:sz w:val="24"/>
          <w:szCs w:val="24"/>
        </w:rPr>
      </w:pPr>
      <w:r>
        <w:rPr>
          <w:rFonts w:ascii="Times New Roman" w:hAnsi="Times New Roman" w:cs="Times New Roman"/>
          <w:sz w:val="24"/>
          <w:szCs w:val="24"/>
        </w:rPr>
        <w:tab/>
        <w:t>5.7. С использованием телекоммун</w:t>
      </w:r>
      <w:r w:rsidR="00A948D9">
        <w:rPr>
          <w:rFonts w:ascii="Times New Roman" w:hAnsi="Times New Roman" w:cs="Times New Roman"/>
          <w:sz w:val="24"/>
          <w:szCs w:val="24"/>
        </w:rPr>
        <w:t>икационных каналов связи осуществляется:</w:t>
      </w:r>
    </w:p>
    <w:p w:rsidR="00A948D9" w:rsidRDefault="00A948D9" w:rsidP="007707AA">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-система </w:t>
      </w:r>
      <w:r w:rsidR="007707AA">
        <w:rPr>
          <w:rFonts w:ascii="Times New Roman" w:hAnsi="Times New Roman" w:cs="Times New Roman"/>
          <w:sz w:val="24"/>
          <w:szCs w:val="24"/>
        </w:rPr>
        <w:t>электронного</w:t>
      </w:r>
      <w:r>
        <w:rPr>
          <w:rFonts w:ascii="Times New Roman" w:hAnsi="Times New Roman" w:cs="Times New Roman"/>
          <w:sz w:val="24"/>
          <w:szCs w:val="24"/>
        </w:rPr>
        <w:t xml:space="preserve"> документооборота с Управлением Федерального казначейства по Камчатскому краю;</w:t>
      </w:r>
    </w:p>
    <w:p w:rsidR="00A948D9" w:rsidRDefault="00A948D9" w:rsidP="007707A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 передача отчетности по налогам и иным обязательным платежам в инспекцию Федеральной </w:t>
      </w:r>
      <w:r w:rsidR="007707AA">
        <w:rPr>
          <w:rFonts w:ascii="Times New Roman" w:hAnsi="Times New Roman" w:cs="Times New Roman"/>
          <w:sz w:val="24"/>
          <w:szCs w:val="24"/>
        </w:rPr>
        <w:t>налоговой</w:t>
      </w:r>
      <w:r>
        <w:rPr>
          <w:rFonts w:ascii="Times New Roman" w:hAnsi="Times New Roman" w:cs="Times New Roman"/>
          <w:sz w:val="24"/>
          <w:szCs w:val="24"/>
        </w:rPr>
        <w:t xml:space="preserve"> службы РФ;</w:t>
      </w:r>
    </w:p>
    <w:p w:rsidR="00A948D9" w:rsidRDefault="00A948D9" w:rsidP="007707AA">
      <w:pPr>
        <w:spacing w:line="240" w:lineRule="auto"/>
        <w:rPr>
          <w:rFonts w:ascii="Times New Roman" w:hAnsi="Times New Roman" w:cs="Times New Roman"/>
          <w:sz w:val="24"/>
          <w:szCs w:val="24"/>
        </w:rPr>
      </w:pPr>
      <w:r>
        <w:rPr>
          <w:rFonts w:ascii="Times New Roman" w:hAnsi="Times New Roman" w:cs="Times New Roman"/>
          <w:sz w:val="24"/>
          <w:szCs w:val="24"/>
        </w:rPr>
        <w:tab/>
        <w:t>- передача отчетности по страховым взносам в Пенсионный фонд РФ;</w:t>
      </w:r>
    </w:p>
    <w:p w:rsidR="00A948D9" w:rsidRDefault="00A948D9" w:rsidP="007707AA">
      <w:pPr>
        <w:spacing w:line="240" w:lineRule="auto"/>
        <w:rPr>
          <w:rFonts w:ascii="Times New Roman" w:hAnsi="Times New Roman" w:cs="Times New Roman"/>
          <w:sz w:val="24"/>
          <w:szCs w:val="24"/>
        </w:rPr>
      </w:pPr>
      <w:r>
        <w:rPr>
          <w:rFonts w:ascii="Times New Roman" w:hAnsi="Times New Roman" w:cs="Times New Roman"/>
          <w:sz w:val="24"/>
          <w:szCs w:val="24"/>
        </w:rPr>
        <w:tab/>
      </w:r>
      <w:r w:rsidR="007707AA">
        <w:rPr>
          <w:rFonts w:ascii="Times New Roman" w:hAnsi="Times New Roman" w:cs="Times New Roman"/>
          <w:sz w:val="24"/>
          <w:szCs w:val="24"/>
        </w:rPr>
        <w:t xml:space="preserve">- передача отчетности в </w:t>
      </w:r>
      <w:proofErr w:type="spellStart"/>
      <w:r w:rsidR="007707AA">
        <w:rPr>
          <w:rFonts w:ascii="Times New Roman" w:hAnsi="Times New Roman" w:cs="Times New Roman"/>
          <w:sz w:val="24"/>
          <w:szCs w:val="24"/>
        </w:rPr>
        <w:t>Госстат</w:t>
      </w:r>
      <w:proofErr w:type="spellEnd"/>
      <w:r w:rsidR="007707AA">
        <w:rPr>
          <w:rFonts w:ascii="Times New Roman" w:hAnsi="Times New Roman" w:cs="Times New Roman"/>
          <w:sz w:val="24"/>
          <w:szCs w:val="24"/>
        </w:rPr>
        <w:t>;</w:t>
      </w:r>
    </w:p>
    <w:p w:rsidR="007707AA" w:rsidRDefault="007707AA" w:rsidP="007707AA">
      <w:pPr>
        <w:spacing w:line="240" w:lineRule="auto"/>
        <w:rPr>
          <w:rFonts w:ascii="Times New Roman" w:hAnsi="Times New Roman" w:cs="Times New Roman"/>
          <w:sz w:val="24"/>
          <w:szCs w:val="24"/>
        </w:rPr>
      </w:pPr>
      <w:r>
        <w:rPr>
          <w:rFonts w:ascii="Times New Roman" w:hAnsi="Times New Roman" w:cs="Times New Roman"/>
          <w:sz w:val="24"/>
          <w:szCs w:val="24"/>
        </w:rPr>
        <w:tab/>
        <w:t>- передача отчетности в Камчатское региональное отделение Фонда социального страхования РФ.</w:t>
      </w:r>
    </w:p>
    <w:p w:rsidR="00045F93" w:rsidRDefault="00045F93" w:rsidP="007707AA">
      <w:pPr>
        <w:spacing w:line="240" w:lineRule="auto"/>
        <w:rPr>
          <w:rFonts w:ascii="Times New Roman" w:hAnsi="Times New Roman" w:cs="Times New Roman"/>
          <w:sz w:val="24"/>
          <w:szCs w:val="24"/>
        </w:rPr>
      </w:pPr>
    </w:p>
    <w:p w:rsidR="00430B56" w:rsidRPr="00BD5D89" w:rsidRDefault="00B871C7" w:rsidP="00EA160C">
      <w:pPr>
        <w:spacing w:line="360" w:lineRule="auto"/>
        <w:ind w:left="360"/>
        <w:jc w:val="center"/>
        <w:rPr>
          <w:rFonts w:ascii="Times New Roman" w:hAnsi="Times New Roman" w:cs="Times New Roman"/>
          <w:b/>
          <w:sz w:val="24"/>
          <w:szCs w:val="24"/>
        </w:rPr>
      </w:pPr>
      <w:r>
        <w:rPr>
          <w:rFonts w:ascii="Times New Roman" w:hAnsi="Times New Roman" w:cs="Times New Roman"/>
          <w:b/>
          <w:sz w:val="24"/>
          <w:szCs w:val="24"/>
        </w:rPr>
        <w:t>6</w:t>
      </w:r>
      <w:r w:rsidR="00430B56" w:rsidRPr="00BD5D89">
        <w:rPr>
          <w:rFonts w:ascii="Times New Roman" w:hAnsi="Times New Roman" w:cs="Times New Roman"/>
          <w:b/>
          <w:sz w:val="24"/>
          <w:szCs w:val="24"/>
        </w:rPr>
        <w:t>. Осуществление внутреннего финансового контроля, проведение инвентаризации имущества и финансовых обязательств</w:t>
      </w:r>
    </w:p>
    <w:p w:rsidR="00430B56" w:rsidRPr="00BD5D89" w:rsidRDefault="00B871C7" w:rsidP="00164C33">
      <w:pPr>
        <w:ind w:left="360"/>
        <w:jc w:val="both"/>
        <w:rPr>
          <w:rFonts w:ascii="Times New Roman" w:hAnsi="Times New Roman" w:cs="Times New Roman"/>
          <w:sz w:val="24"/>
          <w:szCs w:val="24"/>
        </w:rPr>
      </w:pPr>
      <w:r>
        <w:rPr>
          <w:rFonts w:ascii="Times New Roman" w:hAnsi="Times New Roman" w:cs="Times New Roman"/>
          <w:sz w:val="24"/>
          <w:szCs w:val="24"/>
        </w:rPr>
        <w:tab/>
        <w:t>6</w:t>
      </w:r>
      <w:r w:rsidR="00430B56" w:rsidRPr="00BD5D89">
        <w:rPr>
          <w:rFonts w:ascii="Times New Roman" w:hAnsi="Times New Roman" w:cs="Times New Roman"/>
          <w:sz w:val="24"/>
          <w:szCs w:val="24"/>
        </w:rPr>
        <w:t>.1. Внутренний финансовый контроль в Учреждении   осуществляется согласно Положению  « О внутреннем фина</w:t>
      </w:r>
      <w:r w:rsidR="00164C33" w:rsidRPr="00BD5D89">
        <w:rPr>
          <w:rFonts w:ascii="Times New Roman" w:hAnsi="Times New Roman" w:cs="Times New Roman"/>
          <w:sz w:val="24"/>
          <w:szCs w:val="24"/>
        </w:rPr>
        <w:t>нсовом контроле» (приложение № 5</w:t>
      </w:r>
      <w:r w:rsidR="00430B56" w:rsidRPr="00BD5D89">
        <w:rPr>
          <w:rFonts w:ascii="Times New Roman" w:hAnsi="Times New Roman" w:cs="Times New Roman"/>
          <w:sz w:val="24"/>
          <w:szCs w:val="24"/>
        </w:rPr>
        <w:t xml:space="preserve"> к положению);</w:t>
      </w:r>
    </w:p>
    <w:p w:rsidR="00430B56" w:rsidRPr="00BD5D89" w:rsidRDefault="00B871C7" w:rsidP="00430B56">
      <w:pPr>
        <w:jc w:val="both"/>
        <w:rPr>
          <w:rFonts w:ascii="Times New Roman" w:hAnsi="Times New Roman" w:cs="Times New Roman"/>
          <w:sz w:val="24"/>
          <w:szCs w:val="24"/>
        </w:rPr>
      </w:pPr>
      <w:r>
        <w:rPr>
          <w:rFonts w:ascii="Times New Roman" w:hAnsi="Times New Roman" w:cs="Times New Roman"/>
          <w:sz w:val="24"/>
          <w:szCs w:val="24"/>
        </w:rPr>
        <w:tab/>
        <w:t>6</w:t>
      </w:r>
      <w:r w:rsidR="00430B56" w:rsidRPr="00BD5D89">
        <w:rPr>
          <w:rFonts w:ascii="Times New Roman" w:hAnsi="Times New Roman" w:cs="Times New Roman"/>
          <w:sz w:val="24"/>
          <w:szCs w:val="24"/>
        </w:rPr>
        <w:t>.2. В целях обеспечения внутреннего финансового контроля и обеспечения достоверности данных бюджетного учета и отчетности 1 раз до 31 декабря отчетного года проводится инвентаризация имущества и финансовых обязательств.</w:t>
      </w:r>
    </w:p>
    <w:p w:rsidR="00430B56" w:rsidRPr="00BD5D89" w:rsidRDefault="00430B56" w:rsidP="00430B56">
      <w:pPr>
        <w:ind w:firstLine="708"/>
        <w:jc w:val="both"/>
        <w:rPr>
          <w:rFonts w:ascii="Times New Roman" w:hAnsi="Times New Roman" w:cs="Times New Roman"/>
          <w:sz w:val="24"/>
          <w:szCs w:val="24"/>
        </w:rPr>
      </w:pPr>
      <w:r w:rsidRPr="00BD5D89">
        <w:rPr>
          <w:rFonts w:ascii="Times New Roman" w:hAnsi="Times New Roman" w:cs="Times New Roman"/>
          <w:sz w:val="24"/>
          <w:szCs w:val="24"/>
        </w:rPr>
        <w:t xml:space="preserve"> Инвентаризацию проводит специальная комиссия (постоянно действующая комиссия </w:t>
      </w:r>
      <w:r w:rsidR="00047697">
        <w:rPr>
          <w:rFonts w:ascii="Times New Roman" w:hAnsi="Times New Roman" w:cs="Times New Roman"/>
          <w:sz w:val="24"/>
          <w:szCs w:val="24"/>
        </w:rPr>
        <w:t>по поступлению и выбытию активов</w:t>
      </w:r>
      <w:r w:rsidRPr="00BD5D89">
        <w:rPr>
          <w:rFonts w:ascii="Times New Roman" w:hAnsi="Times New Roman" w:cs="Times New Roman"/>
          <w:sz w:val="24"/>
          <w:szCs w:val="24"/>
        </w:rPr>
        <w:t xml:space="preserve"> и проведения инвентаризаций имущества и финансовых обязательств).</w:t>
      </w:r>
    </w:p>
    <w:p w:rsidR="00430B56" w:rsidRPr="00BD5D89" w:rsidRDefault="00430B56" w:rsidP="00430B56">
      <w:pPr>
        <w:ind w:firstLine="708"/>
        <w:jc w:val="both"/>
        <w:rPr>
          <w:rFonts w:ascii="Times New Roman" w:hAnsi="Times New Roman" w:cs="Times New Roman"/>
          <w:sz w:val="24"/>
          <w:szCs w:val="24"/>
        </w:rPr>
      </w:pPr>
      <w:r w:rsidRPr="00BD5D89">
        <w:rPr>
          <w:rFonts w:ascii="Times New Roman" w:hAnsi="Times New Roman" w:cs="Times New Roman"/>
          <w:sz w:val="24"/>
          <w:szCs w:val="24"/>
        </w:rPr>
        <w:t xml:space="preserve">Персональный состав комиссии утверждается распоряжением Председателя </w:t>
      </w:r>
      <w:r w:rsidR="00045F93">
        <w:rPr>
          <w:rFonts w:ascii="Times New Roman" w:hAnsi="Times New Roman" w:cs="Times New Roman"/>
          <w:sz w:val="24"/>
          <w:szCs w:val="24"/>
        </w:rPr>
        <w:t xml:space="preserve">Думы </w:t>
      </w:r>
      <w:proofErr w:type="spellStart"/>
      <w:r w:rsidR="00045F93">
        <w:rPr>
          <w:rFonts w:ascii="Times New Roman" w:hAnsi="Times New Roman" w:cs="Times New Roman"/>
          <w:sz w:val="24"/>
          <w:szCs w:val="24"/>
        </w:rPr>
        <w:t>Елизовского</w:t>
      </w:r>
      <w:proofErr w:type="spellEnd"/>
      <w:r w:rsidR="00045F93">
        <w:rPr>
          <w:rFonts w:ascii="Times New Roman" w:hAnsi="Times New Roman" w:cs="Times New Roman"/>
          <w:sz w:val="24"/>
          <w:szCs w:val="24"/>
        </w:rPr>
        <w:t xml:space="preserve"> муниципального района</w:t>
      </w:r>
      <w:r w:rsidRPr="00BD5D89">
        <w:rPr>
          <w:rFonts w:ascii="Times New Roman" w:hAnsi="Times New Roman" w:cs="Times New Roman"/>
          <w:sz w:val="24"/>
          <w:szCs w:val="24"/>
        </w:rPr>
        <w:t>.</w:t>
      </w:r>
    </w:p>
    <w:p w:rsidR="00430B56" w:rsidRPr="00BD5D89" w:rsidRDefault="00430B56" w:rsidP="00430B56">
      <w:pPr>
        <w:autoSpaceDE w:val="0"/>
        <w:autoSpaceDN w:val="0"/>
        <w:adjustRightInd w:val="0"/>
        <w:ind w:firstLine="540"/>
        <w:jc w:val="both"/>
        <w:rPr>
          <w:rFonts w:ascii="Times New Roman" w:hAnsi="Times New Roman" w:cs="Times New Roman"/>
          <w:sz w:val="24"/>
          <w:szCs w:val="24"/>
        </w:rPr>
      </w:pPr>
      <w:r w:rsidRPr="00BD5D89">
        <w:rPr>
          <w:rFonts w:ascii="Times New Roman" w:hAnsi="Times New Roman" w:cs="Times New Roman"/>
          <w:sz w:val="24"/>
          <w:szCs w:val="24"/>
        </w:rPr>
        <w:t xml:space="preserve">Деятельность комиссии осуществляется </w:t>
      </w:r>
      <w:r w:rsidR="00FB6C20" w:rsidRPr="00BD5D89">
        <w:rPr>
          <w:rFonts w:ascii="Times New Roman" w:hAnsi="Times New Roman" w:cs="Times New Roman"/>
          <w:sz w:val="24"/>
          <w:szCs w:val="24"/>
        </w:rPr>
        <w:t>согласно Положению  « О внутреннем финансовом контроле» (приложение № 5 к положению)</w:t>
      </w:r>
      <w:r w:rsidR="00FB6C20">
        <w:rPr>
          <w:rFonts w:ascii="Times New Roman" w:hAnsi="Times New Roman" w:cs="Times New Roman"/>
          <w:sz w:val="24"/>
          <w:szCs w:val="24"/>
        </w:rPr>
        <w:t xml:space="preserve"> и Положению</w:t>
      </w:r>
      <w:r w:rsidRPr="00BD5D89">
        <w:rPr>
          <w:rFonts w:ascii="Times New Roman" w:hAnsi="Times New Roman" w:cs="Times New Roman"/>
          <w:sz w:val="24"/>
          <w:szCs w:val="24"/>
        </w:rPr>
        <w:t xml:space="preserve">    «  Об инвентаризации имуществ</w:t>
      </w:r>
      <w:r w:rsidR="00047697">
        <w:rPr>
          <w:rFonts w:ascii="Times New Roman" w:hAnsi="Times New Roman" w:cs="Times New Roman"/>
          <w:sz w:val="24"/>
          <w:szCs w:val="24"/>
        </w:rPr>
        <w:t>а и обязательств у</w:t>
      </w:r>
      <w:r w:rsidR="00FB6C20">
        <w:rPr>
          <w:rFonts w:ascii="Times New Roman" w:hAnsi="Times New Roman" w:cs="Times New Roman"/>
          <w:sz w:val="24"/>
          <w:szCs w:val="24"/>
        </w:rPr>
        <w:t xml:space="preserve">чреждения» </w:t>
      </w:r>
      <w:r w:rsidR="00047697">
        <w:rPr>
          <w:rFonts w:ascii="Times New Roman" w:hAnsi="Times New Roman" w:cs="Times New Roman"/>
          <w:sz w:val="24"/>
          <w:szCs w:val="24"/>
        </w:rPr>
        <w:t>(</w:t>
      </w:r>
      <w:hyperlink r:id="rId49" w:history="1">
        <w:r w:rsidRPr="00BD5D89">
          <w:rPr>
            <w:rFonts w:ascii="Times New Roman" w:hAnsi="Times New Roman" w:cs="Times New Roman"/>
            <w:sz w:val="24"/>
            <w:szCs w:val="24"/>
          </w:rPr>
          <w:t>приложении N 6</w:t>
        </w:r>
      </w:hyperlink>
      <w:r w:rsidRPr="00BD5D89">
        <w:rPr>
          <w:rFonts w:ascii="Times New Roman" w:hAnsi="Times New Roman" w:cs="Times New Roman"/>
          <w:sz w:val="24"/>
          <w:szCs w:val="24"/>
        </w:rPr>
        <w:t xml:space="preserve"> к положению).</w:t>
      </w:r>
    </w:p>
    <w:p w:rsidR="00164C33" w:rsidRPr="00BD5D89" w:rsidRDefault="00164C33" w:rsidP="00164C33">
      <w:pPr>
        <w:jc w:val="both"/>
        <w:rPr>
          <w:rFonts w:ascii="Times New Roman" w:hAnsi="Times New Roman" w:cs="Times New Roman"/>
          <w:sz w:val="24"/>
          <w:szCs w:val="24"/>
        </w:rPr>
      </w:pPr>
      <w:r w:rsidRPr="00BD5D89">
        <w:rPr>
          <w:rFonts w:ascii="Times New Roman" w:hAnsi="Times New Roman" w:cs="Times New Roman"/>
          <w:sz w:val="24"/>
          <w:szCs w:val="24"/>
        </w:rPr>
        <w:tab/>
        <w:t xml:space="preserve">В отдельных случаях (при смене материально 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отдельным </w:t>
      </w:r>
      <w:r w:rsidR="00017244">
        <w:rPr>
          <w:rFonts w:ascii="Times New Roman" w:hAnsi="Times New Roman" w:cs="Times New Roman"/>
          <w:sz w:val="24"/>
          <w:szCs w:val="24"/>
        </w:rPr>
        <w:t>распоряжением</w:t>
      </w:r>
      <w:r w:rsidRPr="00BD5D89">
        <w:rPr>
          <w:rFonts w:ascii="Times New Roman" w:hAnsi="Times New Roman" w:cs="Times New Roman"/>
          <w:sz w:val="24"/>
          <w:szCs w:val="24"/>
        </w:rPr>
        <w:t xml:space="preserve"> руководителя (основание: статья 11 Закона от 06.12.2011 N 402-ФЗ, Методические указания, утвержденные приказом Минфина России от 13.06.95 N 49). </w:t>
      </w:r>
    </w:p>
    <w:p w:rsidR="00164C33" w:rsidRPr="00BD5D89" w:rsidRDefault="00164C33" w:rsidP="00164C33">
      <w:pPr>
        <w:jc w:val="both"/>
        <w:rPr>
          <w:rFonts w:ascii="Times New Roman" w:hAnsi="Times New Roman" w:cs="Times New Roman"/>
          <w:sz w:val="24"/>
          <w:szCs w:val="24"/>
        </w:rPr>
      </w:pPr>
      <w:r w:rsidRPr="00BD5D89">
        <w:tab/>
      </w:r>
      <w:r w:rsidR="00B871C7">
        <w:rPr>
          <w:rFonts w:ascii="Times New Roman" w:hAnsi="Times New Roman" w:cs="Times New Roman"/>
          <w:sz w:val="24"/>
          <w:szCs w:val="24"/>
        </w:rPr>
        <w:t>6.3</w:t>
      </w:r>
      <w:r w:rsidRPr="00BD5D89">
        <w:rPr>
          <w:rFonts w:ascii="Times New Roman" w:hAnsi="Times New Roman" w:cs="Times New Roman"/>
          <w:sz w:val="24"/>
          <w:szCs w:val="24"/>
        </w:rPr>
        <w:t>. Результаты инвентаризации отражаются в бухгалтерском учете и бухгалтерской (финансовой) отчетности того периода, в котором была закончена инвентаризация. 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r w:rsidR="005B29E5" w:rsidRPr="00BD5D89">
        <w:rPr>
          <w:rFonts w:ascii="Times New Roman" w:hAnsi="Times New Roman" w:cs="Times New Roman"/>
          <w:sz w:val="24"/>
          <w:szCs w:val="24"/>
        </w:rPr>
        <w:t>.</w:t>
      </w:r>
    </w:p>
    <w:p w:rsidR="00430B56" w:rsidRPr="00BD5D89" w:rsidRDefault="00B871C7" w:rsidP="00430B56">
      <w:pPr>
        <w:ind w:firstLine="708"/>
        <w:jc w:val="both"/>
        <w:rPr>
          <w:rFonts w:ascii="Times New Roman" w:hAnsi="Times New Roman" w:cs="Times New Roman"/>
          <w:sz w:val="24"/>
          <w:szCs w:val="24"/>
        </w:rPr>
      </w:pPr>
      <w:r>
        <w:rPr>
          <w:rFonts w:ascii="Times New Roman" w:hAnsi="Times New Roman" w:cs="Times New Roman"/>
          <w:sz w:val="24"/>
          <w:szCs w:val="24"/>
        </w:rPr>
        <w:t>6.4</w:t>
      </w:r>
      <w:r w:rsidR="005B29E5" w:rsidRPr="00BD5D89">
        <w:rPr>
          <w:rFonts w:ascii="Times New Roman" w:hAnsi="Times New Roman" w:cs="Times New Roman"/>
          <w:sz w:val="24"/>
          <w:szCs w:val="24"/>
        </w:rPr>
        <w:t xml:space="preserve">. </w:t>
      </w:r>
      <w:r w:rsidR="00430B56" w:rsidRPr="00BD5D89">
        <w:rPr>
          <w:rFonts w:ascii="Times New Roman" w:hAnsi="Times New Roman" w:cs="Times New Roman"/>
          <w:sz w:val="24"/>
          <w:szCs w:val="24"/>
        </w:rPr>
        <w:t>Инвентаризация проводится в следующие сроки:</w:t>
      </w:r>
    </w:p>
    <w:p w:rsidR="00430B56" w:rsidRPr="00BD5D89" w:rsidRDefault="00430B56" w:rsidP="00430B56">
      <w:pPr>
        <w:jc w:val="both"/>
        <w:rPr>
          <w:rFonts w:ascii="Times New Roman" w:hAnsi="Times New Roman" w:cs="Times New Roman"/>
          <w:sz w:val="24"/>
          <w:szCs w:val="24"/>
        </w:rPr>
      </w:pPr>
      <w:r w:rsidRPr="00BD5D89">
        <w:rPr>
          <w:rFonts w:ascii="Times New Roman" w:hAnsi="Times New Roman" w:cs="Times New Roman"/>
          <w:sz w:val="24"/>
          <w:szCs w:val="24"/>
        </w:rPr>
        <w:t xml:space="preserve">    - основных средств - ежегодно по состоянию на конец года;</w:t>
      </w:r>
    </w:p>
    <w:p w:rsidR="00430B56" w:rsidRPr="00BD5D89" w:rsidRDefault="00430B56" w:rsidP="00430B56">
      <w:pPr>
        <w:jc w:val="both"/>
        <w:rPr>
          <w:rFonts w:ascii="Times New Roman" w:hAnsi="Times New Roman" w:cs="Times New Roman"/>
          <w:sz w:val="24"/>
          <w:szCs w:val="24"/>
        </w:rPr>
      </w:pPr>
      <w:r w:rsidRPr="00BD5D89">
        <w:rPr>
          <w:rFonts w:ascii="Times New Roman" w:hAnsi="Times New Roman" w:cs="Times New Roman"/>
          <w:sz w:val="24"/>
          <w:szCs w:val="24"/>
        </w:rPr>
        <w:t xml:space="preserve">    -  нематериальных активов – ежегодно на конец года;</w:t>
      </w:r>
    </w:p>
    <w:p w:rsidR="00430B56" w:rsidRPr="00BD5D89" w:rsidRDefault="00430B56" w:rsidP="00430B56">
      <w:pPr>
        <w:jc w:val="both"/>
        <w:rPr>
          <w:rFonts w:ascii="Times New Roman" w:hAnsi="Times New Roman" w:cs="Times New Roman"/>
          <w:sz w:val="24"/>
          <w:szCs w:val="24"/>
        </w:rPr>
      </w:pPr>
      <w:r w:rsidRPr="00BD5D89">
        <w:rPr>
          <w:rFonts w:ascii="Times New Roman" w:hAnsi="Times New Roman" w:cs="Times New Roman"/>
          <w:sz w:val="24"/>
          <w:szCs w:val="24"/>
        </w:rPr>
        <w:t xml:space="preserve">    - материальных запасов – ежегодно на конец года;</w:t>
      </w:r>
    </w:p>
    <w:p w:rsidR="00430B56" w:rsidRPr="00BD5D89" w:rsidRDefault="00430B56" w:rsidP="00430B56">
      <w:pPr>
        <w:jc w:val="both"/>
        <w:rPr>
          <w:rFonts w:ascii="Times New Roman" w:hAnsi="Times New Roman" w:cs="Times New Roman"/>
          <w:sz w:val="24"/>
          <w:szCs w:val="24"/>
        </w:rPr>
      </w:pPr>
      <w:r w:rsidRPr="00BD5D89">
        <w:rPr>
          <w:rFonts w:ascii="Times New Roman" w:hAnsi="Times New Roman" w:cs="Times New Roman"/>
          <w:sz w:val="24"/>
          <w:szCs w:val="24"/>
        </w:rPr>
        <w:t xml:space="preserve">    - денежных сре</w:t>
      </w:r>
      <w:proofErr w:type="gramStart"/>
      <w:r w:rsidRPr="00BD5D89">
        <w:rPr>
          <w:rFonts w:ascii="Times New Roman" w:hAnsi="Times New Roman" w:cs="Times New Roman"/>
          <w:sz w:val="24"/>
          <w:szCs w:val="24"/>
        </w:rPr>
        <w:t>дств в к</w:t>
      </w:r>
      <w:proofErr w:type="gramEnd"/>
      <w:r w:rsidRPr="00BD5D89">
        <w:rPr>
          <w:rFonts w:ascii="Times New Roman" w:hAnsi="Times New Roman" w:cs="Times New Roman"/>
          <w:sz w:val="24"/>
          <w:szCs w:val="24"/>
        </w:rPr>
        <w:t>ассе – ежеквартально по состоянию на конец квартала;</w:t>
      </w:r>
    </w:p>
    <w:p w:rsidR="008566F7" w:rsidRPr="00BD5D89" w:rsidRDefault="00430B56" w:rsidP="008566F7">
      <w:pPr>
        <w:jc w:val="both"/>
        <w:rPr>
          <w:rFonts w:ascii="Times New Roman" w:hAnsi="Times New Roman" w:cs="Times New Roman"/>
          <w:sz w:val="24"/>
          <w:szCs w:val="24"/>
        </w:rPr>
      </w:pPr>
      <w:r w:rsidRPr="00BD5D89">
        <w:rPr>
          <w:rFonts w:ascii="Times New Roman" w:hAnsi="Times New Roman" w:cs="Times New Roman"/>
          <w:sz w:val="24"/>
          <w:szCs w:val="24"/>
        </w:rPr>
        <w:lastRenderedPageBreak/>
        <w:t xml:space="preserve">    - расчетов с дебиторами и кредиторами – ежегод</w:t>
      </w:r>
      <w:r w:rsidR="00C06B44" w:rsidRPr="00BD5D89">
        <w:rPr>
          <w:rFonts w:ascii="Times New Roman" w:hAnsi="Times New Roman" w:cs="Times New Roman"/>
          <w:sz w:val="24"/>
          <w:szCs w:val="24"/>
        </w:rPr>
        <w:t>но по состоянию на конец года.</w:t>
      </w:r>
    </w:p>
    <w:p w:rsidR="006D2EA9" w:rsidRPr="00B871C7" w:rsidRDefault="00B871C7" w:rsidP="006D2EA9">
      <w:pPr>
        <w:jc w:val="center"/>
        <w:rPr>
          <w:rFonts w:ascii="Times New Roman" w:hAnsi="Times New Roman" w:cs="Times New Roman"/>
          <w:b/>
          <w:sz w:val="24"/>
          <w:szCs w:val="24"/>
        </w:rPr>
      </w:pPr>
      <w:r w:rsidRPr="00B871C7">
        <w:rPr>
          <w:rFonts w:ascii="Times New Roman" w:hAnsi="Times New Roman" w:cs="Times New Roman"/>
          <w:b/>
          <w:sz w:val="24"/>
          <w:szCs w:val="24"/>
        </w:rPr>
        <w:t>7</w:t>
      </w:r>
      <w:r w:rsidR="006D2EA9" w:rsidRPr="00B871C7">
        <w:rPr>
          <w:rFonts w:ascii="Times New Roman" w:hAnsi="Times New Roman" w:cs="Times New Roman"/>
          <w:b/>
          <w:sz w:val="24"/>
          <w:szCs w:val="24"/>
        </w:rPr>
        <w:t>. Бухгалтерская отчетность</w:t>
      </w:r>
    </w:p>
    <w:p w:rsidR="00D83938" w:rsidRPr="00B871C7" w:rsidRDefault="00B871C7" w:rsidP="00545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871C7">
        <w:rPr>
          <w:rFonts w:ascii="Times New Roman" w:hAnsi="Times New Roman" w:cs="Times New Roman"/>
          <w:sz w:val="24"/>
          <w:szCs w:val="24"/>
        </w:rPr>
        <w:tab/>
        <w:t>7</w:t>
      </w:r>
      <w:r w:rsidR="00D83938" w:rsidRPr="00B871C7">
        <w:rPr>
          <w:rFonts w:ascii="Times New Roman" w:hAnsi="Times New Roman" w:cs="Times New Roman"/>
          <w:sz w:val="24"/>
          <w:szCs w:val="24"/>
        </w:rPr>
        <w:t xml:space="preserve">.1. </w:t>
      </w:r>
      <w:r w:rsidR="00C06B44" w:rsidRPr="00B871C7">
        <w:rPr>
          <w:rFonts w:ascii="Times New Roman" w:hAnsi="Times New Roman" w:cs="Times New Roman"/>
          <w:sz w:val="24"/>
          <w:szCs w:val="24"/>
        </w:rPr>
        <w:t>Бюджетная отчетность составляется на основании аналитического и синтетического учета по формам, в объеме и в сроки, установленные бюджетным законодательством (приказ Минфина от 28.12.2010 № 191н). Бюджетная отчетность представляется вышестоящей организации в установленные им сроки.</w:t>
      </w:r>
    </w:p>
    <w:p w:rsidR="00D83938" w:rsidRPr="00BD5D89" w:rsidRDefault="00D83938" w:rsidP="00545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sz w:val="24"/>
          <w:szCs w:val="24"/>
        </w:rPr>
      </w:pPr>
      <w:r w:rsidRPr="00BD5D89">
        <w:rPr>
          <w:rFonts w:asciiTheme="majorHAnsi" w:hAnsiTheme="majorHAnsi"/>
          <w:sz w:val="24"/>
          <w:szCs w:val="24"/>
        </w:rPr>
        <w:tab/>
      </w:r>
      <w:r w:rsidR="00B871C7">
        <w:rPr>
          <w:rFonts w:ascii="Times New Roman" w:hAnsi="Times New Roman" w:cs="Times New Roman"/>
          <w:sz w:val="24"/>
          <w:szCs w:val="24"/>
        </w:rPr>
        <w:t>7</w:t>
      </w:r>
      <w:r w:rsidRPr="00BD5D89">
        <w:rPr>
          <w:rFonts w:ascii="Times New Roman" w:hAnsi="Times New Roman" w:cs="Times New Roman"/>
          <w:sz w:val="24"/>
          <w:szCs w:val="24"/>
        </w:rPr>
        <w:t xml:space="preserve">.2. </w:t>
      </w:r>
      <w:r w:rsidR="00045F93">
        <w:rPr>
          <w:rFonts w:ascii="Times New Roman" w:hAnsi="Times New Roman" w:cs="Times New Roman"/>
          <w:sz w:val="24"/>
          <w:szCs w:val="24"/>
        </w:rPr>
        <w:t xml:space="preserve">Дума </w:t>
      </w:r>
      <w:proofErr w:type="spellStart"/>
      <w:r w:rsidR="00045F93">
        <w:rPr>
          <w:rFonts w:ascii="Times New Roman" w:hAnsi="Times New Roman" w:cs="Times New Roman"/>
          <w:sz w:val="24"/>
          <w:szCs w:val="24"/>
        </w:rPr>
        <w:t>Елизовского</w:t>
      </w:r>
      <w:proofErr w:type="spellEnd"/>
      <w:r w:rsidR="00045F93">
        <w:rPr>
          <w:rFonts w:ascii="Times New Roman" w:hAnsi="Times New Roman" w:cs="Times New Roman"/>
          <w:sz w:val="24"/>
          <w:szCs w:val="24"/>
        </w:rPr>
        <w:t xml:space="preserve"> муниципального района</w:t>
      </w:r>
      <w:r w:rsidRPr="00BD5D89">
        <w:rPr>
          <w:rFonts w:ascii="Times New Roman" w:hAnsi="Times New Roman" w:cs="Times New Roman"/>
          <w:sz w:val="24"/>
          <w:szCs w:val="24"/>
        </w:rPr>
        <w:t xml:space="preserve"> как бюджетная организация представляет месячную, квартальную и годовую бухгалтерскую отчетность органу исполняющему местный бюджет - Управлению финансов</w:t>
      </w:r>
      <w:r w:rsidR="007D6796">
        <w:rPr>
          <w:rFonts w:ascii="Times New Roman" w:hAnsi="Times New Roman" w:cs="Times New Roman"/>
          <w:sz w:val="24"/>
          <w:szCs w:val="24"/>
        </w:rPr>
        <w:t>о-бюджетной политики</w:t>
      </w:r>
      <w:r w:rsidRPr="00BD5D89">
        <w:rPr>
          <w:rFonts w:ascii="Times New Roman" w:hAnsi="Times New Roman" w:cs="Times New Roman"/>
          <w:sz w:val="24"/>
          <w:szCs w:val="24"/>
        </w:rPr>
        <w:t xml:space="preserve"> Администрации </w:t>
      </w:r>
      <w:proofErr w:type="spellStart"/>
      <w:r w:rsidR="00045F93">
        <w:rPr>
          <w:rFonts w:ascii="Times New Roman" w:hAnsi="Times New Roman" w:cs="Times New Roman"/>
          <w:sz w:val="24"/>
          <w:szCs w:val="24"/>
        </w:rPr>
        <w:t>Елизовского</w:t>
      </w:r>
      <w:proofErr w:type="spellEnd"/>
      <w:r w:rsidR="00045F93">
        <w:rPr>
          <w:rFonts w:ascii="Times New Roman" w:hAnsi="Times New Roman" w:cs="Times New Roman"/>
          <w:sz w:val="24"/>
          <w:szCs w:val="24"/>
        </w:rPr>
        <w:t xml:space="preserve"> муниципального района</w:t>
      </w:r>
      <w:r w:rsidRPr="00BD5D89">
        <w:rPr>
          <w:rFonts w:ascii="Times New Roman" w:hAnsi="Times New Roman" w:cs="Times New Roman"/>
          <w:sz w:val="24"/>
          <w:szCs w:val="24"/>
        </w:rPr>
        <w:t xml:space="preserve">  в установленные им сроки, а другим организациям и иным пользователям в соответствии с законодательством Российской Федерации.</w:t>
      </w:r>
    </w:p>
    <w:p w:rsidR="00C06B44" w:rsidRPr="00B871C7" w:rsidRDefault="00D83938" w:rsidP="00545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5D89">
        <w:rPr>
          <w:rFonts w:asciiTheme="majorHAnsi" w:hAnsiTheme="majorHAnsi"/>
          <w:sz w:val="24"/>
          <w:szCs w:val="24"/>
        </w:rPr>
        <w:tab/>
      </w:r>
      <w:r w:rsidR="00B871C7">
        <w:rPr>
          <w:rFonts w:ascii="Times New Roman" w:hAnsi="Times New Roman" w:cs="Times New Roman"/>
          <w:sz w:val="24"/>
          <w:szCs w:val="24"/>
        </w:rPr>
        <w:t>7</w:t>
      </w:r>
      <w:r w:rsidRPr="00B871C7">
        <w:rPr>
          <w:rFonts w:ascii="Times New Roman" w:hAnsi="Times New Roman" w:cs="Times New Roman"/>
          <w:sz w:val="24"/>
          <w:szCs w:val="24"/>
        </w:rPr>
        <w:t xml:space="preserve">.3. </w:t>
      </w:r>
      <w:r w:rsidR="00C06B44" w:rsidRPr="00B871C7">
        <w:rPr>
          <w:rFonts w:ascii="Times New Roman" w:hAnsi="Times New Roman" w:cs="Times New Roman"/>
          <w:sz w:val="24"/>
          <w:szCs w:val="24"/>
        </w:rPr>
        <w:t>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r w:rsidR="00545201" w:rsidRPr="00B871C7">
        <w:rPr>
          <w:rFonts w:ascii="Times New Roman" w:hAnsi="Times New Roman" w:cs="Times New Roman"/>
          <w:sz w:val="24"/>
          <w:szCs w:val="24"/>
        </w:rPr>
        <w:t xml:space="preserve"> (</w:t>
      </w:r>
      <w:r w:rsidR="00C06B44" w:rsidRPr="00B871C7">
        <w:rPr>
          <w:rFonts w:ascii="Times New Roman" w:hAnsi="Times New Roman" w:cs="Times New Roman"/>
          <w:sz w:val="24"/>
          <w:szCs w:val="24"/>
        </w:rPr>
        <w:t>Основание: пункт 19 СГС «</w:t>
      </w:r>
      <w:r w:rsidR="00C06B44" w:rsidRPr="00B871C7">
        <w:rPr>
          <w:rFonts w:ascii="Times New Roman" w:hAnsi="Times New Roman" w:cs="Times New Roman"/>
          <w:sz w:val="24"/>
          <w:szCs w:val="24"/>
          <w:shd w:val="clear" w:color="auto" w:fill="FFFFFF"/>
        </w:rPr>
        <w:t>Отчет о движении</w:t>
      </w:r>
      <w:r w:rsidR="00C06B44" w:rsidRPr="00B871C7">
        <w:rPr>
          <w:rFonts w:ascii="Times New Roman" w:hAnsi="Times New Roman" w:cs="Times New Roman"/>
          <w:sz w:val="24"/>
          <w:szCs w:val="24"/>
        </w:rPr>
        <w:t> денежных средств»</w:t>
      </w:r>
      <w:r w:rsidR="00545201" w:rsidRPr="00B871C7">
        <w:rPr>
          <w:rFonts w:ascii="Times New Roman" w:hAnsi="Times New Roman" w:cs="Times New Roman"/>
          <w:sz w:val="24"/>
          <w:szCs w:val="24"/>
        </w:rPr>
        <w:t>)</w:t>
      </w:r>
      <w:r w:rsidR="00C06B44" w:rsidRPr="00B871C7">
        <w:rPr>
          <w:rFonts w:ascii="Times New Roman" w:hAnsi="Times New Roman" w:cs="Times New Roman"/>
          <w:sz w:val="24"/>
          <w:szCs w:val="24"/>
        </w:rPr>
        <w:t>.</w:t>
      </w:r>
    </w:p>
    <w:p w:rsidR="00C06B44" w:rsidRPr="00B871C7" w:rsidRDefault="00EA160C" w:rsidP="00545201">
      <w:pPr>
        <w:jc w:val="both"/>
        <w:rPr>
          <w:rFonts w:ascii="Times New Roman" w:hAnsi="Times New Roman" w:cs="Times New Roman"/>
          <w:sz w:val="24"/>
          <w:szCs w:val="24"/>
        </w:rPr>
      </w:pPr>
      <w:r w:rsidRPr="00B871C7">
        <w:rPr>
          <w:rFonts w:ascii="Times New Roman" w:hAnsi="Times New Roman" w:cs="Times New Roman"/>
          <w:bCs/>
          <w:iCs/>
          <w:sz w:val="24"/>
          <w:szCs w:val="24"/>
        </w:rPr>
        <w:tab/>
      </w:r>
      <w:r w:rsidR="00B871C7">
        <w:rPr>
          <w:rFonts w:ascii="Times New Roman" w:hAnsi="Times New Roman" w:cs="Times New Roman"/>
          <w:bCs/>
          <w:iCs/>
          <w:sz w:val="24"/>
          <w:szCs w:val="24"/>
        </w:rPr>
        <w:t>7</w:t>
      </w:r>
      <w:r w:rsidR="00D83938" w:rsidRPr="00B871C7">
        <w:rPr>
          <w:rFonts w:ascii="Times New Roman" w:hAnsi="Times New Roman" w:cs="Times New Roman"/>
          <w:bCs/>
          <w:iCs/>
          <w:sz w:val="24"/>
          <w:szCs w:val="24"/>
        </w:rPr>
        <w:t xml:space="preserve">.4. </w:t>
      </w:r>
      <w:r w:rsidR="00C06B44" w:rsidRPr="00B871C7">
        <w:rPr>
          <w:rFonts w:ascii="Times New Roman" w:hAnsi="Times New Roman" w:cs="Times New Roman"/>
          <w:bCs/>
          <w:iCs/>
          <w:sz w:val="24"/>
          <w:szCs w:val="24"/>
        </w:rPr>
        <w:t>Бюджетная отчетность формируется и хранится в виде электронного документа в информационной системе «СКИФ-БП». Бумажная копия комплекта отчетности хранится у главного бухгалтера.</w:t>
      </w:r>
      <w:r w:rsidRPr="00B871C7">
        <w:rPr>
          <w:rFonts w:ascii="Times New Roman" w:hAnsi="Times New Roman" w:cs="Times New Roman"/>
          <w:sz w:val="24"/>
          <w:szCs w:val="24"/>
        </w:rPr>
        <w:t xml:space="preserve"> (</w:t>
      </w:r>
      <w:r w:rsidR="00C06B44" w:rsidRPr="00B871C7">
        <w:rPr>
          <w:rFonts w:ascii="Times New Roman" w:hAnsi="Times New Roman" w:cs="Times New Roman"/>
          <w:sz w:val="24"/>
          <w:szCs w:val="24"/>
        </w:rPr>
        <w:t>Основание: часть 7.1 статьи 13 Закона от 06.12.2011 № 402-ФЗ</w:t>
      </w:r>
      <w:r w:rsidRPr="00B871C7">
        <w:rPr>
          <w:rFonts w:ascii="Times New Roman" w:hAnsi="Times New Roman" w:cs="Times New Roman"/>
          <w:sz w:val="24"/>
          <w:szCs w:val="24"/>
        </w:rPr>
        <w:t>)</w:t>
      </w:r>
      <w:r w:rsidR="00C06B44" w:rsidRPr="00B871C7">
        <w:rPr>
          <w:rFonts w:ascii="Times New Roman" w:hAnsi="Times New Roman" w:cs="Times New Roman"/>
          <w:sz w:val="24"/>
          <w:szCs w:val="24"/>
        </w:rPr>
        <w:t xml:space="preserve">. </w:t>
      </w:r>
    </w:p>
    <w:p w:rsidR="006D2EA9" w:rsidRPr="00BD5D89" w:rsidRDefault="00EA160C" w:rsidP="00545201">
      <w:pPr>
        <w:tabs>
          <w:tab w:val="left" w:pos="284"/>
        </w:tabs>
        <w:autoSpaceDE w:val="0"/>
        <w:autoSpaceDN w:val="0"/>
        <w:adjustRightInd w:val="0"/>
        <w:jc w:val="both"/>
        <w:outlineLvl w:val="1"/>
        <w:rPr>
          <w:rFonts w:ascii="Times New Roman" w:hAnsi="Times New Roman" w:cs="Times New Roman"/>
          <w:sz w:val="24"/>
          <w:szCs w:val="24"/>
        </w:rPr>
      </w:pPr>
      <w:r w:rsidRPr="00BD5D89">
        <w:rPr>
          <w:rFonts w:ascii="Times New Roman" w:hAnsi="Times New Roman" w:cs="Times New Roman"/>
          <w:sz w:val="24"/>
          <w:szCs w:val="24"/>
        </w:rPr>
        <w:tab/>
      </w:r>
      <w:r w:rsidRPr="00BD5D89">
        <w:rPr>
          <w:rFonts w:ascii="Times New Roman" w:hAnsi="Times New Roman" w:cs="Times New Roman"/>
          <w:sz w:val="24"/>
          <w:szCs w:val="24"/>
        </w:rPr>
        <w:tab/>
      </w:r>
      <w:r w:rsidR="00B871C7">
        <w:rPr>
          <w:rFonts w:ascii="Times New Roman" w:hAnsi="Times New Roman" w:cs="Times New Roman"/>
          <w:sz w:val="24"/>
          <w:szCs w:val="24"/>
        </w:rPr>
        <w:t>7</w:t>
      </w:r>
      <w:r w:rsidR="00D83938" w:rsidRPr="00BD5D89">
        <w:rPr>
          <w:rFonts w:ascii="Times New Roman" w:hAnsi="Times New Roman" w:cs="Times New Roman"/>
          <w:sz w:val="24"/>
          <w:szCs w:val="24"/>
        </w:rPr>
        <w:t xml:space="preserve">.5. </w:t>
      </w:r>
      <w:r w:rsidR="006D2EA9" w:rsidRPr="00BD5D89">
        <w:rPr>
          <w:rFonts w:ascii="Times New Roman" w:hAnsi="Times New Roman" w:cs="Times New Roman"/>
          <w:sz w:val="24"/>
          <w:szCs w:val="24"/>
        </w:rPr>
        <w:t>Показатели годовой бюджетной отчетности должны быть подтверждены данными инвентаризации имущества и финансовых обязательств.</w:t>
      </w:r>
    </w:p>
    <w:p w:rsidR="00D83938" w:rsidRPr="00BD5D89" w:rsidRDefault="00832599" w:rsidP="00EA160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
        <w:t>8</w:t>
      </w:r>
      <w:r w:rsidR="00D83938" w:rsidRPr="00BD5D89">
        <w:rPr>
          <w:rFonts w:ascii="Times New Roman" w:hAnsi="Times New Roman" w:cs="Times New Roman"/>
          <w:b/>
          <w:sz w:val="24"/>
          <w:szCs w:val="24"/>
        </w:rPr>
        <w:t>. Порядок отражения в бухгалтерском учете и отчетности событий после отчетной даты</w:t>
      </w:r>
    </w:p>
    <w:p w:rsidR="00320165" w:rsidRPr="00BD5D89" w:rsidRDefault="00832599" w:rsidP="009C22F8">
      <w:pPr>
        <w:jc w:val="both"/>
        <w:rPr>
          <w:rFonts w:ascii="Times New Roman" w:hAnsi="Times New Roman" w:cs="Times New Roman"/>
          <w:sz w:val="24"/>
          <w:szCs w:val="24"/>
        </w:rPr>
      </w:pPr>
      <w:r>
        <w:rPr>
          <w:rFonts w:ascii="Times New Roman" w:hAnsi="Times New Roman" w:cs="Times New Roman"/>
          <w:sz w:val="24"/>
          <w:szCs w:val="24"/>
        </w:rPr>
        <w:tab/>
        <w:t>8</w:t>
      </w:r>
      <w:r w:rsidR="00D83938" w:rsidRPr="00BD5D89">
        <w:rPr>
          <w:rFonts w:ascii="Times New Roman" w:hAnsi="Times New Roman" w:cs="Times New Roman"/>
          <w:sz w:val="24"/>
          <w:szCs w:val="24"/>
        </w:rPr>
        <w:t xml:space="preserve">.1. </w:t>
      </w:r>
      <w:r w:rsidR="00320165" w:rsidRPr="00BD5D89">
        <w:rPr>
          <w:rFonts w:ascii="Times New Roman" w:hAnsi="Times New Roman" w:cs="Times New Roman"/>
          <w:sz w:val="24"/>
          <w:szCs w:val="24"/>
        </w:rPr>
        <w:t xml:space="preserve">В данные бухгалтерского учета за отчетный год включается факты хозяйственной жизни, произошедшие в период между отчетной датой и датой подписания бухгалтерской (финансовой) отчетности, которые влияют на финансовое состояние или результаты деятельности учреждения (далее - события после отчетной даты). Под существенным фактом хозяйственной жизни в данном случае признается событие, стоимостное значение которого составляет более 5 процентов валюты баланса. </w:t>
      </w:r>
    </w:p>
    <w:p w:rsidR="00D83938" w:rsidRPr="00BD5D89" w:rsidRDefault="00832599" w:rsidP="00545201">
      <w:pPr>
        <w:jc w:val="both"/>
        <w:rPr>
          <w:rFonts w:ascii="Times New Roman" w:hAnsi="Times New Roman" w:cs="Times New Roman"/>
          <w:sz w:val="24"/>
          <w:szCs w:val="24"/>
        </w:rPr>
      </w:pPr>
      <w:r>
        <w:rPr>
          <w:rFonts w:ascii="Times New Roman" w:hAnsi="Times New Roman" w:cs="Times New Roman"/>
          <w:sz w:val="24"/>
          <w:szCs w:val="24"/>
        </w:rPr>
        <w:tab/>
        <w:t>8</w:t>
      </w:r>
      <w:r w:rsidR="00D83938" w:rsidRPr="00BD5D89">
        <w:rPr>
          <w:rFonts w:ascii="Times New Roman" w:hAnsi="Times New Roman" w:cs="Times New Roman"/>
          <w:sz w:val="24"/>
          <w:szCs w:val="24"/>
        </w:rPr>
        <w:t xml:space="preserve">.2. </w:t>
      </w:r>
      <w:proofErr w:type="gramStart"/>
      <w:r w:rsidR="00D83938" w:rsidRPr="00BD5D89">
        <w:rPr>
          <w:rFonts w:ascii="Times New Roman" w:hAnsi="Times New Roman" w:cs="Times New Roman"/>
          <w:sz w:val="24"/>
          <w:szCs w:val="24"/>
        </w:rPr>
        <w:t>К</w:t>
      </w:r>
      <w:proofErr w:type="gramEnd"/>
      <w:r w:rsidR="00D83938" w:rsidRPr="00BD5D89">
        <w:rPr>
          <w:rFonts w:ascii="Times New Roman" w:hAnsi="Times New Roman" w:cs="Times New Roman"/>
          <w:sz w:val="24"/>
          <w:szCs w:val="24"/>
        </w:rPr>
        <w:t xml:space="preserve"> событиями после отчетной даты относятся:</w:t>
      </w:r>
    </w:p>
    <w:p w:rsidR="00D83938" w:rsidRPr="00BD5D89" w:rsidRDefault="00832599" w:rsidP="00545201">
      <w:pPr>
        <w:jc w:val="both"/>
        <w:rPr>
          <w:rFonts w:ascii="Times New Roman" w:hAnsi="Times New Roman" w:cs="Times New Roman"/>
          <w:sz w:val="24"/>
          <w:szCs w:val="24"/>
        </w:rPr>
      </w:pPr>
      <w:r>
        <w:rPr>
          <w:rFonts w:ascii="Times New Roman" w:hAnsi="Times New Roman" w:cs="Times New Roman"/>
          <w:sz w:val="24"/>
          <w:szCs w:val="24"/>
        </w:rPr>
        <w:tab/>
        <w:t xml:space="preserve"> 8</w:t>
      </w:r>
      <w:r w:rsidR="00D83938" w:rsidRPr="00BD5D89">
        <w:rPr>
          <w:rFonts w:ascii="Times New Roman" w:hAnsi="Times New Roman" w:cs="Times New Roman"/>
          <w:sz w:val="24"/>
          <w:szCs w:val="24"/>
        </w:rPr>
        <w:t>.2.1. События, которые подтверждают существовавшие на отчетную дату хозяйственные условия в рамках деятельности учреждения: - объявление дебитора (кредитора) банкротом, что влечет последующее списание дебиторской (кредиторской) задолженности; - погашение дебитором задолженности перед учреждением, числящейся на конец отчетного года; - обнаружение бухгалтерской ошибки или нарушений законодательства, привлекшие к искажению бухгалтерской отчетности;</w:t>
      </w:r>
    </w:p>
    <w:p w:rsidR="00D83938" w:rsidRPr="00BD5D89" w:rsidRDefault="00832599" w:rsidP="00545201">
      <w:pPr>
        <w:jc w:val="both"/>
        <w:rPr>
          <w:rFonts w:ascii="Times New Roman" w:hAnsi="Times New Roman" w:cs="Times New Roman"/>
          <w:sz w:val="24"/>
          <w:szCs w:val="24"/>
        </w:rPr>
      </w:pPr>
      <w:r>
        <w:rPr>
          <w:rFonts w:ascii="Times New Roman" w:hAnsi="Times New Roman" w:cs="Times New Roman"/>
          <w:sz w:val="24"/>
          <w:szCs w:val="24"/>
        </w:rPr>
        <w:tab/>
        <w:t>8</w:t>
      </w:r>
      <w:r w:rsidR="00D83938" w:rsidRPr="00BD5D89">
        <w:rPr>
          <w:rFonts w:ascii="Times New Roman" w:hAnsi="Times New Roman" w:cs="Times New Roman"/>
          <w:sz w:val="24"/>
          <w:szCs w:val="24"/>
        </w:rPr>
        <w:t xml:space="preserve">.2.2. </w:t>
      </w:r>
      <w:proofErr w:type="gramStart"/>
      <w:r w:rsidR="00D83938" w:rsidRPr="00BD5D89">
        <w:rPr>
          <w:rFonts w:ascii="Times New Roman" w:hAnsi="Times New Roman" w:cs="Times New Roman"/>
          <w:sz w:val="24"/>
          <w:szCs w:val="24"/>
        </w:rPr>
        <w:t xml:space="preserve">События, которые свидетельствуют о возникших после отчетной даты хозяйственных условиях в рамках деятельности учреждения: - погашение учреждением кредиторской задолженности, числящейся на конец отчетного года; - чрезвычайная </w:t>
      </w:r>
      <w:r w:rsidR="00D83938" w:rsidRPr="00BD5D89">
        <w:rPr>
          <w:rFonts w:ascii="Times New Roman" w:hAnsi="Times New Roman" w:cs="Times New Roman"/>
          <w:sz w:val="24"/>
          <w:szCs w:val="24"/>
        </w:rPr>
        <w:lastRenderedPageBreak/>
        <w:t>ситуация, из-за которой уничтожена значительная часть имущества учреждения (пожар, наводнение, авария и другие); - и т.д.</w:t>
      </w:r>
      <w:proofErr w:type="gramEnd"/>
    </w:p>
    <w:p w:rsidR="00D83938" w:rsidRPr="00BD5D89" w:rsidRDefault="00832599" w:rsidP="00545201">
      <w:pPr>
        <w:jc w:val="both"/>
        <w:rPr>
          <w:rFonts w:ascii="Times New Roman" w:hAnsi="Times New Roman" w:cs="Times New Roman"/>
          <w:sz w:val="24"/>
          <w:szCs w:val="24"/>
        </w:rPr>
      </w:pPr>
      <w:r>
        <w:rPr>
          <w:rFonts w:ascii="Times New Roman" w:hAnsi="Times New Roman" w:cs="Times New Roman"/>
          <w:sz w:val="24"/>
          <w:szCs w:val="24"/>
        </w:rPr>
        <w:tab/>
        <w:t>8</w:t>
      </w:r>
      <w:r w:rsidR="00ED54B2" w:rsidRPr="00BD5D89">
        <w:rPr>
          <w:rFonts w:ascii="Times New Roman" w:hAnsi="Times New Roman" w:cs="Times New Roman"/>
          <w:sz w:val="24"/>
          <w:szCs w:val="24"/>
        </w:rPr>
        <w:t>.</w:t>
      </w:r>
      <w:r w:rsidR="00D83938" w:rsidRPr="00BD5D89">
        <w:rPr>
          <w:rFonts w:ascii="Times New Roman" w:hAnsi="Times New Roman" w:cs="Times New Roman"/>
          <w:sz w:val="24"/>
          <w:szCs w:val="24"/>
        </w:rPr>
        <w:t>3. Существенные события после отчетной даты отражаются в бухгалтерской отчетности за отчетный год.</w:t>
      </w:r>
    </w:p>
    <w:p w:rsidR="00D83938" w:rsidRPr="00BD5D89" w:rsidRDefault="00832599" w:rsidP="00545201">
      <w:pPr>
        <w:jc w:val="both"/>
        <w:rPr>
          <w:rFonts w:ascii="Times New Roman" w:hAnsi="Times New Roman" w:cs="Times New Roman"/>
          <w:sz w:val="24"/>
          <w:szCs w:val="24"/>
        </w:rPr>
      </w:pPr>
      <w:r>
        <w:rPr>
          <w:rFonts w:ascii="Times New Roman" w:hAnsi="Times New Roman" w:cs="Times New Roman"/>
          <w:sz w:val="24"/>
          <w:szCs w:val="24"/>
        </w:rPr>
        <w:tab/>
        <w:t xml:space="preserve"> 8</w:t>
      </w:r>
      <w:r w:rsidR="00D83938" w:rsidRPr="00BD5D89">
        <w:rPr>
          <w:rFonts w:ascii="Times New Roman" w:hAnsi="Times New Roman" w:cs="Times New Roman"/>
          <w:sz w:val="24"/>
          <w:szCs w:val="24"/>
        </w:rPr>
        <w:t xml:space="preserve">.4. Событие после отчетной даты отражается в следующем порядке: </w:t>
      </w:r>
    </w:p>
    <w:p w:rsidR="00D83938" w:rsidRPr="00BD5D89" w:rsidRDefault="00832599" w:rsidP="00545201">
      <w:pPr>
        <w:jc w:val="both"/>
        <w:rPr>
          <w:rFonts w:ascii="Times New Roman" w:hAnsi="Times New Roman" w:cs="Times New Roman"/>
          <w:sz w:val="24"/>
          <w:szCs w:val="24"/>
        </w:rPr>
      </w:pPr>
      <w:r>
        <w:rPr>
          <w:rFonts w:ascii="Times New Roman" w:hAnsi="Times New Roman" w:cs="Times New Roman"/>
          <w:sz w:val="24"/>
          <w:szCs w:val="24"/>
        </w:rPr>
        <w:tab/>
        <w:t>8</w:t>
      </w:r>
      <w:r w:rsidR="00D83938" w:rsidRPr="00BD5D89">
        <w:rPr>
          <w:rFonts w:ascii="Times New Roman" w:hAnsi="Times New Roman" w:cs="Times New Roman"/>
          <w:sz w:val="24"/>
          <w:szCs w:val="24"/>
        </w:rPr>
        <w:t xml:space="preserve">.4.1. </w:t>
      </w:r>
      <w:proofErr w:type="gramStart"/>
      <w:r w:rsidR="00D83938" w:rsidRPr="00BD5D89">
        <w:rPr>
          <w:rFonts w:ascii="Times New Roman" w:hAnsi="Times New Roman" w:cs="Times New Roman"/>
          <w:sz w:val="24"/>
          <w:szCs w:val="24"/>
        </w:rPr>
        <w:t xml:space="preserve">Если событие, которое подтверждает хозяйственные условия, существует на отчетную дату, в котором учреждение вело свою деятельность, то оно отражается в периоде, следующем за отчетным путем составления дополнительной бухгалтерской записи, которая отражает это событие, либо записи способом "красное </w:t>
      </w:r>
      <w:proofErr w:type="spellStart"/>
      <w:r w:rsidR="00D83938" w:rsidRPr="00BD5D89">
        <w:rPr>
          <w:rFonts w:ascii="Times New Roman" w:hAnsi="Times New Roman" w:cs="Times New Roman"/>
          <w:sz w:val="24"/>
          <w:szCs w:val="24"/>
        </w:rPr>
        <w:t>сторно</w:t>
      </w:r>
      <w:proofErr w:type="spellEnd"/>
      <w:r w:rsidR="00D83938" w:rsidRPr="00BD5D89">
        <w:rPr>
          <w:rFonts w:ascii="Times New Roman" w:hAnsi="Times New Roman" w:cs="Times New Roman"/>
          <w:sz w:val="24"/>
          <w:szCs w:val="24"/>
        </w:rPr>
        <w:t xml:space="preserve">" и (или) дополнительной бухгалтерской записи на сумму, отраженную в бухучете. </w:t>
      </w:r>
      <w:proofErr w:type="gramEnd"/>
    </w:p>
    <w:p w:rsidR="00D83938" w:rsidRPr="00BD5D89" w:rsidRDefault="00832599" w:rsidP="005910AD">
      <w:pPr>
        <w:jc w:val="both"/>
        <w:rPr>
          <w:rFonts w:ascii="Times New Roman" w:hAnsi="Times New Roman" w:cs="Times New Roman"/>
          <w:sz w:val="24"/>
          <w:szCs w:val="24"/>
        </w:rPr>
      </w:pPr>
      <w:r>
        <w:rPr>
          <w:rFonts w:ascii="Times New Roman" w:hAnsi="Times New Roman" w:cs="Times New Roman"/>
          <w:sz w:val="24"/>
          <w:szCs w:val="24"/>
        </w:rPr>
        <w:tab/>
        <w:t>8</w:t>
      </w:r>
      <w:r w:rsidR="00D83938" w:rsidRPr="00BD5D89">
        <w:rPr>
          <w:rFonts w:ascii="Times New Roman" w:hAnsi="Times New Roman" w:cs="Times New Roman"/>
          <w:sz w:val="24"/>
          <w:szCs w:val="24"/>
        </w:rPr>
        <w:t xml:space="preserve">.4.2. Если событие свидетельствует о возникших после отчетной даты хозяйственных условиях, в которых учреждение ведет свою деятельность, то оно отражается в периоде, следующем за </w:t>
      </w:r>
      <w:proofErr w:type="gramStart"/>
      <w:r w:rsidR="00D83938" w:rsidRPr="00BD5D89">
        <w:rPr>
          <w:rFonts w:ascii="Times New Roman" w:hAnsi="Times New Roman" w:cs="Times New Roman"/>
          <w:sz w:val="24"/>
          <w:szCs w:val="24"/>
        </w:rPr>
        <w:t>отчетным</w:t>
      </w:r>
      <w:proofErr w:type="gramEnd"/>
      <w:r w:rsidR="00D83938" w:rsidRPr="00BD5D89">
        <w:rPr>
          <w:rFonts w:ascii="Times New Roman" w:hAnsi="Times New Roman" w:cs="Times New Roman"/>
          <w:sz w:val="24"/>
          <w:szCs w:val="24"/>
        </w:rPr>
        <w:t>. В отчетном периоде записи в синтетическом и анал</w:t>
      </w:r>
      <w:r w:rsidR="005910AD" w:rsidRPr="00BD5D89">
        <w:rPr>
          <w:rFonts w:ascii="Times New Roman" w:hAnsi="Times New Roman" w:cs="Times New Roman"/>
          <w:sz w:val="24"/>
          <w:szCs w:val="24"/>
        </w:rPr>
        <w:t>итическом учете не производятся.</w:t>
      </w:r>
    </w:p>
    <w:p w:rsidR="00830B43" w:rsidRPr="00BD5D89" w:rsidRDefault="00832599" w:rsidP="00545201">
      <w:pPr>
        <w:jc w:val="center"/>
        <w:rPr>
          <w:rFonts w:asciiTheme="majorHAnsi" w:hAnsiTheme="majorHAnsi"/>
          <w:b/>
          <w:sz w:val="24"/>
          <w:szCs w:val="24"/>
        </w:rPr>
      </w:pPr>
      <w:r>
        <w:rPr>
          <w:rFonts w:asciiTheme="majorHAnsi" w:hAnsiTheme="majorHAnsi"/>
          <w:b/>
          <w:sz w:val="24"/>
          <w:szCs w:val="24"/>
        </w:rPr>
        <w:t>9</w:t>
      </w:r>
      <w:r w:rsidR="00830B43" w:rsidRPr="00BD5D89">
        <w:rPr>
          <w:rFonts w:asciiTheme="majorHAnsi" w:hAnsiTheme="majorHAnsi"/>
          <w:b/>
          <w:sz w:val="24"/>
          <w:szCs w:val="24"/>
        </w:rPr>
        <w:t>.</w:t>
      </w:r>
      <w:r w:rsidR="00BF5CFA">
        <w:rPr>
          <w:rFonts w:asciiTheme="majorHAnsi" w:hAnsiTheme="majorHAnsi"/>
          <w:b/>
          <w:sz w:val="24"/>
          <w:szCs w:val="24"/>
        </w:rPr>
        <w:t xml:space="preserve"> </w:t>
      </w:r>
      <w:r w:rsidR="006F40E6">
        <w:rPr>
          <w:rFonts w:asciiTheme="majorHAnsi" w:hAnsiTheme="majorHAnsi"/>
          <w:b/>
          <w:sz w:val="24"/>
          <w:szCs w:val="24"/>
        </w:rPr>
        <w:t xml:space="preserve"> </w:t>
      </w:r>
      <w:r w:rsidR="00830B43" w:rsidRPr="00BD5D89">
        <w:rPr>
          <w:rFonts w:asciiTheme="majorHAnsi" w:hAnsiTheme="majorHAnsi"/>
          <w:b/>
          <w:sz w:val="24"/>
          <w:szCs w:val="24"/>
        </w:rPr>
        <w:t>Учет нефинансовых активов.</w:t>
      </w:r>
    </w:p>
    <w:p w:rsidR="00830B43" w:rsidRPr="00832599" w:rsidRDefault="00071700" w:rsidP="00545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32599">
        <w:rPr>
          <w:rFonts w:ascii="Times New Roman" w:hAnsi="Times New Roman" w:cs="Times New Roman"/>
          <w:sz w:val="24"/>
          <w:szCs w:val="24"/>
        </w:rPr>
        <w:tab/>
      </w:r>
      <w:r w:rsidR="00830B43" w:rsidRPr="00832599">
        <w:rPr>
          <w:rFonts w:ascii="Times New Roman" w:hAnsi="Times New Roman" w:cs="Times New Roman"/>
          <w:sz w:val="24"/>
          <w:szCs w:val="24"/>
        </w:rPr>
        <w:t>Бюджетный учет ведется по первичным документам, которые проверены сотрудниками бухгалтерии в соответствии с Положением о внутреннем ф</w:t>
      </w:r>
      <w:r w:rsidR="005910AD" w:rsidRPr="00832599">
        <w:rPr>
          <w:rFonts w:ascii="Times New Roman" w:hAnsi="Times New Roman" w:cs="Times New Roman"/>
          <w:sz w:val="24"/>
          <w:szCs w:val="24"/>
        </w:rPr>
        <w:t>инансовом контроле</w:t>
      </w:r>
      <w:r w:rsidR="00BF5CFA">
        <w:rPr>
          <w:rFonts w:ascii="Times New Roman" w:hAnsi="Times New Roman" w:cs="Times New Roman"/>
          <w:sz w:val="24"/>
          <w:szCs w:val="24"/>
        </w:rPr>
        <w:t xml:space="preserve"> </w:t>
      </w:r>
      <w:r w:rsidRPr="00832599">
        <w:rPr>
          <w:rFonts w:ascii="Times New Roman" w:hAnsi="Times New Roman" w:cs="Times New Roman"/>
          <w:sz w:val="24"/>
          <w:szCs w:val="24"/>
        </w:rPr>
        <w:t>(приложение5</w:t>
      </w:r>
      <w:r w:rsidR="005910AD" w:rsidRPr="00832599">
        <w:rPr>
          <w:rFonts w:ascii="Times New Roman" w:hAnsi="Times New Roman" w:cs="Times New Roman"/>
          <w:sz w:val="24"/>
          <w:szCs w:val="24"/>
        </w:rPr>
        <w:t>). (</w:t>
      </w:r>
      <w:r w:rsidR="00830B43" w:rsidRPr="00832599">
        <w:rPr>
          <w:rFonts w:ascii="Times New Roman" w:hAnsi="Times New Roman" w:cs="Times New Roman"/>
          <w:sz w:val="24"/>
          <w:szCs w:val="24"/>
        </w:rPr>
        <w:t>Основание: пункт 3 Инструкции к Единому плану счетов № 157н, пункт 23 СГС «Концептуальные основы бухучета и отчетности»</w:t>
      </w:r>
      <w:r w:rsidR="005910AD" w:rsidRPr="00832599">
        <w:rPr>
          <w:rFonts w:ascii="Times New Roman" w:hAnsi="Times New Roman" w:cs="Times New Roman"/>
          <w:sz w:val="24"/>
          <w:szCs w:val="24"/>
        </w:rPr>
        <w:t>)</w:t>
      </w:r>
      <w:r w:rsidR="00830B43" w:rsidRPr="00832599">
        <w:rPr>
          <w:rFonts w:ascii="Times New Roman" w:hAnsi="Times New Roman" w:cs="Times New Roman"/>
          <w:sz w:val="24"/>
          <w:szCs w:val="24"/>
        </w:rPr>
        <w:t>.</w:t>
      </w:r>
    </w:p>
    <w:p w:rsidR="00830B43" w:rsidRPr="00832599" w:rsidRDefault="005910AD" w:rsidP="00545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32599">
        <w:rPr>
          <w:rFonts w:ascii="Times New Roman" w:hAnsi="Times New Roman" w:cs="Times New Roman"/>
          <w:sz w:val="24"/>
          <w:szCs w:val="24"/>
        </w:rPr>
        <w:tab/>
      </w:r>
      <w:r w:rsidR="00830B43" w:rsidRPr="00832599">
        <w:rPr>
          <w:rFonts w:ascii="Times New Roman" w:hAnsi="Times New Roman" w:cs="Times New Roman"/>
          <w:sz w:val="24"/>
          <w:szCs w:val="24"/>
        </w:rPr>
        <w:t>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w:t>
      </w:r>
      <w:r w:rsidRPr="00832599">
        <w:rPr>
          <w:rFonts w:ascii="Times New Roman" w:hAnsi="Times New Roman" w:cs="Times New Roman"/>
          <w:sz w:val="24"/>
          <w:szCs w:val="24"/>
        </w:rPr>
        <w:t xml:space="preserve">ждения по поступлению и выбытию </w:t>
      </w:r>
      <w:r w:rsidR="00830B43" w:rsidRPr="00832599">
        <w:rPr>
          <w:rFonts w:ascii="Times New Roman" w:hAnsi="Times New Roman" w:cs="Times New Roman"/>
          <w:sz w:val="24"/>
          <w:szCs w:val="24"/>
        </w:rPr>
        <w:t>активов».</w:t>
      </w:r>
      <w:r w:rsidR="00830B43" w:rsidRPr="00832599">
        <w:rPr>
          <w:rFonts w:ascii="Times New Roman" w:hAnsi="Times New Roman" w:cs="Times New Roman"/>
          <w:sz w:val="24"/>
          <w:szCs w:val="24"/>
        </w:rPr>
        <w:br/>
      </w:r>
      <w:r w:rsidRPr="00832599">
        <w:rPr>
          <w:rFonts w:ascii="Times New Roman" w:hAnsi="Times New Roman" w:cs="Times New Roman"/>
          <w:sz w:val="24"/>
          <w:szCs w:val="24"/>
        </w:rPr>
        <w:t>(</w:t>
      </w:r>
      <w:r w:rsidR="00830B43" w:rsidRPr="00832599">
        <w:rPr>
          <w:rFonts w:ascii="Times New Roman" w:hAnsi="Times New Roman" w:cs="Times New Roman"/>
          <w:sz w:val="24"/>
          <w:szCs w:val="24"/>
        </w:rPr>
        <w:t>Основание: пункт 54 СГС «Концептуальные основы бухучета и отчетности»</w:t>
      </w:r>
      <w:r w:rsidRPr="00832599">
        <w:rPr>
          <w:rFonts w:ascii="Times New Roman" w:hAnsi="Times New Roman" w:cs="Times New Roman"/>
          <w:sz w:val="24"/>
          <w:szCs w:val="24"/>
        </w:rPr>
        <w:t>)</w:t>
      </w:r>
      <w:r w:rsidR="00830B43" w:rsidRPr="00832599">
        <w:rPr>
          <w:rFonts w:ascii="Times New Roman" w:hAnsi="Times New Roman" w:cs="Times New Roman"/>
          <w:sz w:val="24"/>
          <w:szCs w:val="24"/>
        </w:rPr>
        <w:t>.</w:t>
      </w:r>
    </w:p>
    <w:p w:rsidR="00830B43" w:rsidRPr="00832599" w:rsidRDefault="00830B43" w:rsidP="00545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5D89">
        <w:rPr>
          <w:rFonts w:asciiTheme="majorHAnsi" w:hAnsiTheme="majorHAnsi"/>
          <w:sz w:val="24"/>
          <w:szCs w:val="24"/>
        </w:rPr>
        <w:t> </w:t>
      </w:r>
      <w:r w:rsidR="00071700" w:rsidRPr="00BD5D89">
        <w:rPr>
          <w:rFonts w:asciiTheme="majorHAnsi" w:hAnsiTheme="majorHAnsi"/>
          <w:sz w:val="24"/>
          <w:szCs w:val="24"/>
        </w:rPr>
        <w:tab/>
      </w:r>
      <w:r w:rsidRPr="00832599">
        <w:rPr>
          <w:rFonts w:ascii="Times New Roman" w:hAnsi="Times New Roman" w:cs="Times New Roman"/>
          <w:sz w:val="24"/>
          <w:szCs w:val="24"/>
        </w:rPr>
        <w:t>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r w:rsidR="005910AD" w:rsidRPr="00832599">
        <w:rPr>
          <w:rFonts w:ascii="Times New Roman" w:hAnsi="Times New Roman" w:cs="Times New Roman"/>
          <w:sz w:val="24"/>
          <w:szCs w:val="24"/>
        </w:rPr>
        <w:t xml:space="preserve"> (</w:t>
      </w:r>
      <w:r w:rsidRPr="00832599">
        <w:rPr>
          <w:rFonts w:ascii="Times New Roman" w:hAnsi="Times New Roman" w:cs="Times New Roman"/>
          <w:sz w:val="24"/>
          <w:szCs w:val="24"/>
        </w:rPr>
        <w:t>Основание: пункт 6 СГС «Учетная политик</w:t>
      </w:r>
      <w:r w:rsidR="00071700" w:rsidRPr="00832599">
        <w:rPr>
          <w:rFonts w:ascii="Times New Roman" w:hAnsi="Times New Roman" w:cs="Times New Roman"/>
          <w:sz w:val="24"/>
          <w:szCs w:val="24"/>
        </w:rPr>
        <w:t>а, оценочные значения и ошибки»</w:t>
      </w:r>
      <w:r w:rsidR="005910AD" w:rsidRPr="00832599">
        <w:rPr>
          <w:rFonts w:ascii="Times New Roman" w:hAnsi="Times New Roman" w:cs="Times New Roman"/>
          <w:sz w:val="24"/>
          <w:szCs w:val="24"/>
        </w:rPr>
        <w:t>)</w:t>
      </w:r>
      <w:r w:rsidR="00071700" w:rsidRPr="00832599">
        <w:rPr>
          <w:rFonts w:ascii="Times New Roman" w:hAnsi="Times New Roman" w:cs="Times New Roman"/>
          <w:sz w:val="24"/>
          <w:szCs w:val="24"/>
        </w:rPr>
        <w:t>.</w:t>
      </w:r>
    </w:p>
    <w:p w:rsidR="00830B43" w:rsidRPr="00BD5D89" w:rsidRDefault="00071700" w:rsidP="00545201">
      <w:pPr>
        <w:pStyle w:val="2"/>
        <w:ind w:firstLine="0"/>
        <w:rPr>
          <w:rFonts w:ascii="Times New Roman" w:hAnsi="Times New Roman"/>
        </w:rPr>
      </w:pPr>
      <w:r w:rsidRPr="00BD5D89">
        <w:rPr>
          <w:rFonts w:ascii="Times New Roman" w:hAnsi="Times New Roman"/>
        </w:rPr>
        <w:tab/>
      </w:r>
      <w:r w:rsidR="00832599">
        <w:rPr>
          <w:rFonts w:ascii="Times New Roman" w:hAnsi="Times New Roman"/>
        </w:rPr>
        <w:t>9.</w:t>
      </w:r>
      <w:r w:rsidR="00830B43" w:rsidRPr="00BD5D89">
        <w:rPr>
          <w:rFonts w:ascii="Times New Roman" w:hAnsi="Times New Roman"/>
        </w:rPr>
        <w:t>1.</w:t>
      </w:r>
      <w:r w:rsidRPr="00BD5D89">
        <w:rPr>
          <w:rFonts w:ascii="Times New Roman" w:hAnsi="Times New Roman"/>
        </w:rPr>
        <w:t xml:space="preserve"> Основные средства</w:t>
      </w:r>
    </w:p>
    <w:p w:rsidR="005910AD" w:rsidRPr="00BD5D89" w:rsidRDefault="005910AD" w:rsidP="00545201">
      <w:pPr>
        <w:pStyle w:val="2"/>
        <w:ind w:firstLine="0"/>
        <w:rPr>
          <w:rFonts w:ascii="Times New Roman" w:hAnsi="Times New Roman"/>
        </w:rPr>
      </w:pPr>
    </w:p>
    <w:tbl>
      <w:tblPr>
        <w:tblW w:w="9854" w:type="dxa"/>
        <w:tblInd w:w="10" w:type="dxa"/>
        <w:tblLayout w:type="fixed"/>
        <w:tblLook w:val="0000" w:firstRow="0" w:lastRow="0" w:firstColumn="0" w:lastColumn="0" w:noHBand="0" w:noVBand="0"/>
      </w:tblPr>
      <w:tblGrid>
        <w:gridCol w:w="9854"/>
      </w:tblGrid>
      <w:tr w:rsidR="00830B43" w:rsidRPr="00BD5D89" w:rsidTr="00856ED6">
        <w:tc>
          <w:tcPr>
            <w:tcW w:w="9854" w:type="dxa"/>
            <w:tcBorders>
              <w:top w:val="nil"/>
              <w:left w:val="nil"/>
              <w:bottom w:val="nil"/>
            </w:tcBorders>
          </w:tcPr>
          <w:p w:rsidR="008F6FC4" w:rsidRPr="00B21EE2" w:rsidRDefault="00832599" w:rsidP="00832599">
            <w:pPr>
              <w:jc w:val="both"/>
              <w:rPr>
                <w:rFonts w:ascii="Times New Roman" w:hAnsi="Times New Roman" w:cs="Times New Roman"/>
                <w:sz w:val="24"/>
                <w:szCs w:val="24"/>
              </w:rPr>
            </w:pPr>
            <w:bookmarkStart w:id="22" w:name="_Toc125711618"/>
            <w:bookmarkStart w:id="23" w:name="_Toc217614765"/>
            <w:r>
              <w:rPr>
                <w:rFonts w:ascii="Times New Roman" w:hAnsi="Times New Roman" w:cs="Times New Roman"/>
                <w:sz w:val="24"/>
                <w:szCs w:val="24"/>
              </w:rPr>
              <w:t xml:space="preserve">            9</w:t>
            </w:r>
            <w:r w:rsidR="00071700" w:rsidRPr="00BD5D89">
              <w:rPr>
                <w:rFonts w:ascii="Times New Roman" w:hAnsi="Times New Roman" w:cs="Times New Roman"/>
                <w:sz w:val="24"/>
                <w:szCs w:val="24"/>
              </w:rPr>
              <w:t>.1</w:t>
            </w:r>
            <w:r w:rsidR="008F6FC4" w:rsidRPr="00BD5D89">
              <w:rPr>
                <w:rFonts w:ascii="Times New Roman" w:hAnsi="Times New Roman" w:cs="Times New Roman"/>
                <w:sz w:val="24"/>
                <w:szCs w:val="24"/>
              </w:rPr>
              <w:t xml:space="preserve">.1. </w:t>
            </w:r>
            <w:proofErr w:type="gramStart"/>
            <w:r w:rsidR="008F6FC4" w:rsidRPr="00BD5D89">
              <w:rPr>
                <w:rFonts w:ascii="Times New Roman" w:hAnsi="Times New Roman" w:cs="Times New Roman"/>
                <w:sz w:val="24"/>
                <w:szCs w:val="24"/>
              </w:rPr>
              <w:t>В составе основных средств учитываются активные материальные ценности независимо от их стоимости со сроком полезного использования более 12 месяцев (если иное не предусмотрено приказом Минфина России от 31.12.2016 N 257н "Об утверждении федерального стандарта бухгалтерского учета для организаций государственного сектора "Основные средства"" (далее - Приказ 257н), иными нормативными правовыми актами, регулирующими ведение бухгалтерского учета и составление бухгалтерской (финансовой) отчетности), предназначенные для</w:t>
            </w:r>
            <w:proofErr w:type="gramEnd"/>
            <w:r w:rsidR="008F6FC4" w:rsidRPr="00BD5D89">
              <w:rPr>
                <w:rFonts w:ascii="Times New Roman" w:hAnsi="Times New Roman" w:cs="Times New Roman"/>
                <w:sz w:val="24"/>
                <w:szCs w:val="24"/>
              </w:rPr>
              <w:t xml:space="preserve"> неоднократного или постоянного использования на праве оперативного управления (праве владения имуществом, возникающем по договору аренды либо договору безвозмездного пользования) в целях выполнения государственных (муниципальных) полномочий, осуществления деятельности по выполнению работ, оказанию услуг либо для управленческих нужд учреждения (основание: пункт 7 Приказа 257н). Объект основных сре</w:t>
            </w:r>
            <w:proofErr w:type="gramStart"/>
            <w:r w:rsidR="008F6FC4" w:rsidRPr="00BD5D89">
              <w:rPr>
                <w:rFonts w:ascii="Times New Roman" w:hAnsi="Times New Roman" w:cs="Times New Roman"/>
                <w:sz w:val="24"/>
                <w:szCs w:val="24"/>
              </w:rPr>
              <w:t>дств пр</w:t>
            </w:r>
            <w:proofErr w:type="gramEnd"/>
            <w:r w:rsidR="008F6FC4" w:rsidRPr="00BD5D89">
              <w:rPr>
                <w:rFonts w:ascii="Times New Roman" w:hAnsi="Times New Roman" w:cs="Times New Roman"/>
                <w:sz w:val="24"/>
                <w:szCs w:val="24"/>
              </w:rPr>
              <w:t xml:space="preserve">инимается к бухгалтерскому учету с момента признания </w:t>
            </w:r>
            <w:r w:rsidR="008F6FC4" w:rsidRPr="00BD5D89">
              <w:rPr>
                <w:rFonts w:ascii="Times New Roman" w:hAnsi="Times New Roman" w:cs="Times New Roman"/>
                <w:sz w:val="24"/>
                <w:szCs w:val="24"/>
              </w:rPr>
              <w:lastRenderedPageBreak/>
              <w:t xml:space="preserve">его согласно пунктам 8-12 Приказа 257н по первоначальной стоимости (основание: пункт 14 </w:t>
            </w:r>
            <w:r w:rsidR="008F6FC4" w:rsidRPr="00B21EE2">
              <w:rPr>
                <w:rFonts w:ascii="Times New Roman" w:hAnsi="Times New Roman" w:cs="Times New Roman"/>
                <w:sz w:val="24"/>
                <w:szCs w:val="24"/>
              </w:rPr>
              <w:t xml:space="preserve">Приказа 257н). </w:t>
            </w:r>
          </w:p>
          <w:p w:rsidR="00B21EE2" w:rsidRPr="00B21EE2" w:rsidRDefault="00B21EE2" w:rsidP="00B21EE2">
            <w:pPr>
              <w:autoSpaceDE w:val="0"/>
              <w:autoSpaceDN w:val="0"/>
              <w:adjustRightInd w:val="0"/>
              <w:ind w:firstLine="708"/>
              <w:jc w:val="both"/>
              <w:outlineLvl w:val="1"/>
              <w:rPr>
                <w:rFonts w:ascii="Times New Roman" w:hAnsi="Times New Roman" w:cs="Times New Roman"/>
                <w:sz w:val="24"/>
                <w:szCs w:val="24"/>
              </w:rPr>
            </w:pPr>
            <w:r w:rsidRPr="00B21EE2">
              <w:rPr>
                <w:rFonts w:ascii="Times New Roman" w:hAnsi="Times New Roman" w:cs="Times New Roman"/>
                <w:sz w:val="24"/>
                <w:szCs w:val="24"/>
              </w:rPr>
              <w:t xml:space="preserve">В случае одновременного приобретения такой объект </w:t>
            </w:r>
            <w:r>
              <w:rPr>
                <w:rFonts w:ascii="Times New Roman" w:hAnsi="Times New Roman" w:cs="Times New Roman"/>
                <w:sz w:val="24"/>
                <w:szCs w:val="24"/>
              </w:rPr>
              <w:t>основного средства</w:t>
            </w:r>
            <w:r w:rsidRPr="00B21EE2">
              <w:rPr>
                <w:rFonts w:ascii="Times New Roman" w:hAnsi="Times New Roman" w:cs="Times New Roman"/>
                <w:sz w:val="24"/>
                <w:szCs w:val="24"/>
              </w:rPr>
              <w:t>, как персональный компьютер,  учитывается как единое автоматизированное рабочее место  в составе:</w:t>
            </w:r>
          </w:p>
          <w:p w:rsidR="005E350E" w:rsidRDefault="00B21EE2" w:rsidP="005E350E">
            <w:pPr>
              <w:autoSpaceDE w:val="0"/>
              <w:autoSpaceDN w:val="0"/>
              <w:adjustRightInd w:val="0"/>
              <w:ind w:firstLine="708"/>
              <w:jc w:val="both"/>
              <w:outlineLvl w:val="1"/>
              <w:rPr>
                <w:rFonts w:ascii="Times New Roman" w:hAnsi="Times New Roman" w:cs="Times New Roman"/>
                <w:sz w:val="24"/>
                <w:szCs w:val="24"/>
              </w:rPr>
            </w:pPr>
            <w:r w:rsidRPr="00B21EE2">
              <w:rPr>
                <w:rFonts w:ascii="Times New Roman" w:hAnsi="Times New Roman" w:cs="Times New Roman"/>
                <w:sz w:val="24"/>
                <w:szCs w:val="24"/>
              </w:rPr>
              <w:t>-системный блок;</w:t>
            </w:r>
          </w:p>
          <w:p w:rsidR="00B21EE2" w:rsidRPr="00B21EE2" w:rsidRDefault="00B21EE2" w:rsidP="005E350E">
            <w:pPr>
              <w:autoSpaceDE w:val="0"/>
              <w:autoSpaceDN w:val="0"/>
              <w:adjustRightInd w:val="0"/>
              <w:ind w:firstLine="708"/>
              <w:jc w:val="both"/>
              <w:outlineLvl w:val="1"/>
              <w:rPr>
                <w:rFonts w:ascii="Times New Roman" w:hAnsi="Times New Roman" w:cs="Times New Roman"/>
                <w:sz w:val="24"/>
                <w:szCs w:val="24"/>
              </w:rPr>
            </w:pPr>
            <w:r w:rsidRPr="00B21EE2">
              <w:rPr>
                <w:rFonts w:ascii="Times New Roman" w:hAnsi="Times New Roman" w:cs="Times New Roman"/>
                <w:sz w:val="24"/>
                <w:szCs w:val="24"/>
              </w:rPr>
              <w:t>-мышь, клавиатура, колонки;</w:t>
            </w:r>
          </w:p>
          <w:p w:rsidR="00B21EE2" w:rsidRPr="00B21EE2" w:rsidRDefault="00D23D54" w:rsidP="00B21EE2">
            <w:pPr>
              <w:autoSpaceDE w:val="0"/>
              <w:autoSpaceDN w:val="0"/>
              <w:adjustRightInd w:val="0"/>
              <w:ind w:firstLine="708"/>
              <w:jc w:val="both"/>
              <w:outlineLvl w:val="1"/>
              <w:rPr>
                <w:rFonts w:ascii="Times New Roman" w:hAnsi="Times New Roman" w:cs="Times New Roman"/>
                <w:sz w:val="24"/>
                <w:szCs w:val="24"/>
              </w:rPr>
            </w:pPr>
            <w:r>
              <w:rPr>
                <w:rFonts w:ascii="Times New Roman" w:hAnsi="Times New Roman" w:cs="Times New Roman"/>
                <w:sz w:val="24"/>
                <w:szCs w:val="24"/>
              </w:rPr>
              <w:t>-монитор</w:t>
            </w:r>
            <w:r w:rsidR="00B21EE2" w:rsidRPr="00B21EE2">
              <w:rPr>
                <w:rFonts w:ascii="Times New Roman" w:hAnsi="Times New Roman" w:cs="Times New Roman"/>
                <w:sz w:val="24"/>
                <w:szCs w:val="24"/>
              </w:rPr>
              <w:t>;</w:t>
            </w:r>
          </w:p>
          <w:p w:rsidR="00B21EE2" w:rsidRDefault="00B21EE2" w:rsidP="00B21EE2">
            <w:pPr>
              <w:autoSpaceDE w:val="0"/>
              <w:autoSpaceDN w:val="0"/>
              <w:adjustRightInd w:val="0"/>
              <w:ind w:firstLine="708"/>
              <w:jc w:val="both"/>
              <w:outlineLvl w:val="1"/>
              <w:rPr>
                <w:rFonts w:ascii="Times New Roman" w:hAnsi="Times New Roman" w:cs="Times New Roman"/>
                <w:sz w:val="24"/>
                <w:szCs w:val="24"/>
              </w:rPr>
            </w:pPr>
            <w:r w:rsidRPr="00B21EE2">
              <w:rPr>
                <w:rFonts w:ascii="Times New Roman" w:hAnsi="Times New Roman" w:cs="Times New Roman"/>
                <w:sz w:val="24"/>
                <w:szCs w:val="24"/>
              </w:rPr>
              <w:t>-сканер;</w:t>
            </w:r>
          </w:p>
          <w:p w:rsidR="00661E16" w:rsidRPr="00B21EE2" w:rsidRDefault="00661E16" w:rsidP="00B21EE2">
            <w:pPr>
              <w:autoSpaceDE w:val="0"/>
              <w:autoSpaceDN w:val="0"/>
              <w:adjustRightInd w:val="0"/>
              <w:ind w:firstLine="708"/>
              <w:jc w:val="both"/>
              <w:outlineLvl w:val="1"/>
              <w:rPr>
                <w:rFonts w:ascii="Times New Roman" w:hAnsi="Times New Roman" w:cs="Times New Roman"/>
                <w:sz w:val="24"/>
                <w:szCs w:val="24"/>
              </w:rPr>
            </w:pPr>
            <w:r>
              <w:rPr>
                <w:rFonts w:ascii="Times New Roman" w:hAnsi="Times New Roman" w:cs="Times New Roman"/>
                <w:sz w:val="24"/>
                <w:szCs w:val="24"/>
              </w:rPr>
              <w:t>-принтер, МФУ;</w:t>
            </w:r>
          </w:p>
          <w:p w:rsidR="00B21EE2" w:rsidRPr="00B21EE2" w:rsidRDefault="00B21EE2" w:rsidP="00B21EE2">
            <w:pPr>
              <w:autoSpaceDE w:val="0"/>
              <w:autoSpaceDN w:val="0"/>
              <w:adjustRightInd w:val="0"/>
              <w:ind w:firstLine="708"/>
              <w:jc w:val="both"/>
              <w:outlineLvl w:val="1"/>
              <w:rPr>
                <w:rFonts w:ascii="Times New Roman" w:hAnsi="Times New Roman" w:cs="Times New Roman"/>
                <w:sz w:val="24"/>
                <w:szCs w:val="24"/>
              </w:rPr>
            </w:pPr>
            <w:r w:rsidRPr="00B21EE2">
              <w:rPr>
                <w:rFonts w:ascii="Times New Roman" w:hAnsi="Times New Roman" w:cs="Times New Roman"/>
                <w:sz w:val="24"/>
                <w:szCs w:val="24"/>
              </w:rPr>
              <w:t>-колонки;</w:t>
            </w:r>
          </w:p>
          <w:p w:rsidR="00B21EE2" w:rsidRPr="00B21EE2" w:rsidRDefault="00B21EE2" w:rsidP="00B21EE2">
            <w:pPr>
              <w:autoSpaceDE w:val="0"/>
              <w:autoSpaceDN w:val="0"/>
              <w:adjustRightInd w:val="0"/>
              <w:ind w:firstLine="708"/>
              <w:jc w:val="both"/>
              <w:outlineLvl w:val="1"/>
              <w:rPr>
                <w:rFonts w:ascii="Times New Roman" w:hAnsi="Times New Roman" w:cs="Times New Roman"/>
                <w:sz w:val="24"/>
                <w:szCs w:val="24"/>
              </w:rPr>
            </w:pPr>
            <w:r w:rsidRPr="00B21EE2">
              <w:rPr>
                <w:rFonts w:ascii="Times New Roman" w:hAnsi="Times New Roman" w:cs="Times New Roman"/>
                <w:sz w:val="24"/>
                <w:szCs w:val="24"/>
              </w:rPr>
              <w:t>-внешние модемы;</w:t>
            </w:r>
          </w:p>
          <w:p w:rsidR="00B21EE2" w:rsidRPr="00BD5D89" w:rsidRDefault="00B21EE2" w:rsidP="00B21EE2">
            <w:pPr>
              <w:autoSpaceDE w:val="0"/>
              <w:autoSpaceDN w:val="0"/>
              <w:adjustRightInd w:val="0"/>
              <w:ind w:firstLine="708"/>
              <w:jc w:val="both"/>
              <w:outlineLvl w:val="1"/>
              <w:rPr>
                <w:rFonts w:ascii="Times New Roman" w:hAnsi="Times New Roman" w:cs="Times New Roman"/>
                <w:sz w:val="24"/>
                <w:szCs w:val="24"/>
              </w:rPr>
            </w:pPr>
            <w:r>
              <w:rPr>
                <w:rFonts w:ascii="Times New Roman" w:hAnsi="Times New Roman" w:cs="Times New Roman"/>
                <w:sz w:val="24"/>
                <w:szCs w:val="24"/>
              </w:rPr>
              <w:t>-другие внешние устройства.</w:t>
            </w:r>
          </w:p>
          <w:p w:rsidR="008F6FC4" w:rsidRPr="00BD5D89" w:rsidRDefault="00832599" w:rsidP="00832599">
            <w:pPr>
              <w:jc w:val="both"/>
              <w:rPr>
                <w:rFonts w:ascii="Times New Roman" w:hAnsi="Times New Roman" w:cs="Times New Roman"/>
                <w:sz w:val="24"/>
                <w:szCs w:val="24"/>
              </w:rPr>
            </w:pPr>
            <w:r>
              <w:rPr>
                <w:rFonts w:ascii="Times New Roman" w:hAnsi="Times New Roman" w:cs="Times New Roman"/>
                <w:sz w:val="24"/>
                <w:szCs w:val="24"/>
              </w:rPr>
              <w:t xml:space="preserve">            9</w:t>
            </w:r>
            <w:r w:rsidR="00071700" w:rsidRPr="00BD5D89">
              <w:rPr>
                <w:rFonts w:ascii="Times New Roman" w:hAnsi="Times New Roman" w:cs="Times New Roman"/>
                <w:sz w:val="24"/>
                <w:szCs w:val="24"/>
              </w:rPr>
              <w:t>.1</w:t>
            </w:r>
            <w:r w:rsidR="008F6FC4" w:rsidRPr="00BD5D89">
              <w:rPr>
                <w:rFonts w:ascii="Times New Roman" w:hAnsi="Times New Roman" w:cs="Times New Roman"/>
                <w:sz w:val="24"/>
                <w:szCs w:val="24"/>
              </w:rPr>
              <w:t xml:space="preserve">.2. Каждому объекту недвижимого, а также движимого имущества стоимостью свыше 10000 руб. присваивается уникальный инвентарный номер, состоящий из десяти знаков. 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 </w:t>
            </w:r>
            <w:proofErr w:type="gramStart"/>
            <w:r w:rsidR="008F6FC4" w:rsidRPr="00BD5D89">
              <w:rPr>
                <w:rFonts w:ascii="Times New Roman" w:hAnsi="Times New Roman" w:cs="Times New Roman"/>
                <w:sz w:val="24"/>
                <w:szCs w:val="24"/>
              </w:rPr>
              <w:t xml:space="preserve">2-4-й разряды - код объекта учета синтетического счета в Плане счетов бюджетного учета (приложение 1 к приказу Минфина России от 06.12.2010 N 162н); 5-6-й разряды - код группы и вида синтетического счета Плана счетов бюджетного учета (приложение 1 к приказу Минфина России от 06.12.2010 N 162н); 7-10-й разряды - порядковый номер нефинансового актива (основание: пункт 46 Инструкции 157н). </w:t>
            </w:r>
            <w:proofErr w:type="gramEnd"/>
          </w:p>
          <w:p w:rsidR="006A5CEA" w:rsidRPr="00BD5D89" w:rsidRDefault="00832599" w:rsidP="00832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9</w:t>
            </w:r>
            <w:r w:rsidR="00071700" w:rsidRPr="00BD5D89">
              <w:rPr>
                <w:rFonts w:ascii="Times New Roman" w:hAnsi="Times New Roman" w:cs="Times New Roman"/>
                <w:sz w:val="24"/>
                <w:szCs w:val="24"/>
              </w:rPr>
              <w:t>.1</w:t>
            </w:r>
            <w:r w:rsidR="008F6FC4" w:rsidRPr="00BD5D89">
              <w:rPr>
                <w:rFonts w:ascii="Times New Roman" w:hAnsi="Times New Roman" w:cs="Times New Roman"/>
                <w:sz w:val="24"/>
                <w:szCs w:val="24"/>
              </w:rPr>
              <w:t xml:space="preserve">.3. </w:t>
            </w:r>
            <w:r w:rsidR="006A5CEA" w:rsidRPr="00BD5D89">
              <w:rPr>
                <w:rFonts w:ascii="Times New Roman" w:hAnsi="Times New Roman" w:cs="Times New Roman"/>
                <w:sz w:val="24"/>
                <w:szCs w:val="24"/>
              </w:rPr>
              <w:t>Присвоенный объекту инвентарный номер обозначается путем прикрепления жетона с номером на инвентарный объект. 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8F6FC4" w:rsidRPr="00BD5D89" w:rsidRDefault="00832599" w:rsidP="00832599">
            <w:pPr>
              <w:jc w:val="both"/>
              <w:rPr>
                <w:rFonts w:ascii="Times New Roman" w:hAnsi="Times New Roman" w:cs="Times New Roman"/>
                <w:sz w:val="24"/>
                <w:szCs w:val="24"/>
              </w:rPr>
            </w:pPr>
            <w:r>
              <w:rPr>
                <w:rFonts w:ascii="Times New Roman" w:hAnsi="Times New Roman" w:cs="Times New Roman"/>
                <w:sz w:val="24"/>
                <w:szCs w:val="24"/>
              </w:rPr>
              <w:t xml:space="preserve">               9</w:t>
            </w:r>
            <w:r w:rsidR="00071700" w:rsidRPr="00BD5D89">
              <w:rPr>
                <w:rFonts w:ascii="Times New Roman" w:hAnsi="Times New Roman" w:cs="Times New Roman"/>
                <w:sz w:val="24"/>
                <w:szCs w:val="24"/>
              </w:rPr>
              <w:t>.1</w:t>
            </w:r>
            <w:r w:rsidR="008F6FC4" w:rsidRPr="00BD5D89">
              <w:rPr>
                <w:rFonts w:ascii="Times New Roman" w:hAnsi="Times New Roman" w:cs="Times New Roman"/>
                <w:sz w:val="24"/>
                <w:szCs w:val="24"/>
              </w:rPr>
              <w:t xml:space="preserve">.4. 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(основание: пункт 45 Инструкции 157н). </w:t>
            </w:r>
          </w:p>
          <w:p w:rsidR="008F6FC4" w:rsidRPr="00BD5D89" w:rsidRDefault="00832599" w:rsidP="00832599">
            <w:pPr>
              <w:jc w:val="both"/>
              <w:rPr>
                <w:rFonts w:ascii="Times New Roman" w:hAnsi="Times New Roman" w:cs="Times New Roman"/>
                <w:sz w:val="24"/>
                <w:szCs w:val="24"/>
              </w:rPr>
            </w:pPr>
            <w:r>
              <w:rPr>
                <w:rFonts w:ascii="Times New Roman" w:hAnsi="Times New Roman" w:cs="Times New Roman"/>
                <w:sz w:val="24"/>
                <w:szCs w:val="24"/>
              </w:rPr>
              <w:t xml:space="preserve">                9</w:t>
            </w:r>
            <w:r w:rsidR="00071700" w:rsidRPr="00BD5D89">
              <w:rPr>
                <w:rFonts w:ascii="Times New Roman" w:hAnsi="Times New Roman" w:cs="Times New Roman"/>
                <w:sz w:val="24"/>
                <w:szCs w:val="24"/>
              </w:rPr>
              <w:t>.1.5</w:t>
            </w:r>
            <w:r w:rsidR="008F6FC4" w:rsidRPr="00BD5D89">
              <w:rPr>
                <w:rFonts w:ascii="Times New Roman" w:hAnsi="Times New Roman" w:cs="Times New Roman"/>
                <w:sz w:val="24"/>
                <w:szCs w:val="24"/>
              </w:rPr>
              <w:t>. Начисление амортизации основных сре</w:t>
            </w:r>
            <w:proofErr w:type="gramStart"/>
            <w:r w:rsidR="008F6FC4" w:rsidRPr="00BD5D89">
              <w:rPr>
                <w:rFonts w:ascii="Times New Roman" w:hAnsi="Times New Roman" w:cs="Times New Roman"/>
                <w:sz w:val="24"/>
                <w:szCs w:val="24"/>
              </w:rPr>
              <w:t>дств в б</w:t>
            </w:r>
            <w:proofErr w:type="gramEnd"/>
            <w:r w:rsidR="008F6FC4" w:rsidRPr="00BD5D89">
              <w:rPr>
                <w:rFonts w:ascii="Times New Roman" w:hAnsi="Times New Roman" w:cs="Times New Roman"/>
                <w:sz w:val="24"/>
                <w:szCs w:val="24"/>
              </w:rPr>
              <w:t xml:space="preserve">юджетном учете производится линейным способом в соответствии со сроками полезного использования (основание: пункт 85 Инструкции 157н, пункт 32 Приказа 257н). </w:t>
            </w:r>
          </w:p>
          <w:p w:rsidR="008F6FC4" w:rsidRPr="00EA2EF0" w:rsidRDefault="00832599" w:rsidP="00832599">
            <w:pPr>
              <w:jc w:val="both"/>
              <w:rPr>
                <w:rFonts w:ascii="Times New Roman" w:hAnsi="Times New Roman" w:cs="Times New Roman"/>
                <w:sz w:val="24"/>
                <w:szCs w:val="24"/>
              </w:rPr>
            </w:pPr>
            <w:r w:rsidRPr="00EA2EF0">
              <w:rPr>
                <w:rFonts w:ascii="Times New Roman" w:hAnsi="Times New Roman" w:cs="Times New Roman"/>
                <w:sz w:val="24"/>
                <w:szCs w:val="24"/>
              </w:rPr>
              <w:t xml:space="preserve">                 9</w:t>
            </w:r>
            <w:r w:rsidR="00071700" w:rsidRPr="00EA2EF0">
              <w:rPr>
                <w:rFonts w:ascii="Times New Roman" w:hAnsi="Times New Roman" w:cs="Times New Roman"/>
                <w:sz w:val="24"/>
                <w:szCs w:val="24"/>
              </w:rPr>
              <w:t>.1.6</w:t>
            </w:r>
            <w:r w:rsidR="008F6FC4" w:rsidRPr="00EA2EF0">
              <w:rPr>
                <w:rFonts w:ascii="Times New Roman" w:hAnsi="Times New Roman" w:cs="Times New Roman"/>
                <w:sz w:val="24"/>
                <w:szCs w:val="24"/>
              </w:rPr>
              <w:t xml:space="preserve">. Срок полезного использования объекта ОС определяется исходя из ожидаемого срока получения экономических выгод и (или) полезного потенциала, заключенных в активе, признаваемом объектом основных средств и рекомендаций, содержащихся в документах производителя, входящих в комплектацию объекта имущества, и (или) на основании решения комиссии субъекта учета по поступлению и выбытию активов. Для объектов, включенных в амортизационные группы с первой по девятую, срок полезного использования определяется по наибольшему сроку, указанному в постановлении </w:t>
            </w:r>
            <w:r w:rsidR="008F6FC4" w:rsidRPr="00EA2EF0">
              <w:rPr>
                <w:rFonts w:ascii="Times New Roman" w:hAnsi="Times New Roman" w:cs="Times New Roman"/>
                <w:sz w:val="24"/>
                <w:szCs w:val="24"/>
              </w:rPr>
              <w:lastRenderedPageBreak/>
              <w:t>Правительства Российской Федерации от 01.01.2002 N 1 "О Классификации основных средств, включаемых в амортизационные группы". По объектам, включенным в десятую амортизационную группу, срок полезного использования рассчитывается исходя из единых норм, утвержденных постановлением Совета Министров СССР от 22.10.90 N 1072 (основание: пункт 44 Инструкции 157н, пункт 35 Приказа 257н).</w:t>
            </w:r>
          </w:p>
          <w:p w:rsidR="008F6FC4" w:rsidRPr="00EA2EF0" w:rsidRDefault="00EA2EF0" w:rsidP="00832599">
            <w:pPr>
              <w:jc w:val="both"/>
              <w:rPr>
                <w:rFonts w:ascii="Times New Roman" w:hAnsi="Times New Roman" w:cs="Times New Roman"/>
                <w:sz w:val="24"/>
                <w:szCs w:val="24"/>
              </w:rPr>
            </w:pPr>
            <w:r>
              <w:rPr>
                <w:rFonts w:ascii="Times New Roman" w:hAnsi="Times New Roman" w:cs="Times New Roman"/>
                <w:sz w:val="24"/>
                <w:szCs w:val="24"/>
              </w:rPr>
              <w:t xml:space="preserve">   </w:t>
            </w:r>
            <w:r w:rsidR="00832599" w:rsidRPr="00EA2EF0">
              <w:rPr>
                <w:rFonts w:ascii="Times New Roman" w:hAnsi="Times New Roman" w:cs="Times New Roman"/>
                <w:sz w:val="24"/>
                <w:szCs w:val="24"/>
              </w:rPr>
              <w:t xml:space="preserve">            </w:t>
            </w:r>
            <w:r w:rsidR="006F40E6">
              <w:rPr>
                <w:rFonts w:ascii="Times New Roman" w:hAnsi="Times New Roman" w:cs="Times New Roman"/>
                <w:sz w:val="24"/>
                <w:szCs w:val="24"/>
              </w:rPr>
              <w:t xml:space="preserve">  </w:t>
            </w:r>
            <w:r w:rsidR="00832599" w:rsidRPr="00EA2EF0">
              <w:rPr>
                <w:rFonts w:ascii="Times New Roman" w:hAnsi="Times New Roman" w:cs="Times New Roman"/>
                <w:sz w:val="24"/>
                <w:szCs w:val="24"/>
              </w:rPr>
              <w:t>9</w:t>
            </w:r>
            <w:r w:rsidR="00071700" w:rsidRPr="00EA2EF0">
              <w:rPr>
                <w:rFonts w:ascii="Times New Roman" w:hAnsi="Times New Roman" w:cs="Times New Roman"/>
                <w:sz w:val="24"/>
                <w:szCs w:val="24"/>
              </w:rPr>
              <w:t>.1.7.</w:t>
            </w:r>
            <w:r w:rsidR="008F6FC4" w:rsidRPr="00EA2EF0">
              <w:rPr>
                <w:rFonts w:ascii="Times New Roman" w:hAnsi="Times New Roman" w:cs="Times New Roman"/>
                <w:sz w:val="24"/>
                <w:szCs w:val="24"/>
              </w:rPr>
              <w:t xml:space="preserve"> Переоценка основных сре</w:t>
            </w:r>
            <w:proofErr w:type="gramStart"/>
            <w:r w:rsidR="008F6FC4" w:rsidRPr="00EA2EF0">
              <w:rPr>
                <w:rFonts w:ascii="Times New Roman" w:hAnsi="Times New Roman" w:cs="Times New Roman"/>
                <w:sz w:val="24"/>
                <w:szCs w:val="24"/>
              </w:rPr>
              <w:t>дств пр</w:t>
            </w:r>
            <w:proofErr w:type="gramEnd"/>
            <w:r w:rsidR="008F6FC4" w:rsidRPr="00EA2EF0">
              <w:rPr>
                <w:rFonts w:ascii="Times New Roman" w:hAnsi="Times New Roman" w:cs="Times New Roman"/>
                <w:sz w:val="24"/>
                <w:szCs w:val="24"/>
              </w:rPr>
              <w:t>оизводится в сроки и в порядке, устанавливаемые Правительством РФ (основание: пункт 28 Инструкции 157н).</w:t>
            </w:r>
          </w:p>
          <w:p w:rsidR="008F6FC4" w:rsidRPr="00EA2EF0" w:rsidRDefault="006F40E6" w:rsidP="00832599">
            <w:pPr>
              <w:jc w:val="both"/>
              <w:rPr>
                <w:rFonts w:ascii="Times New Roman" w:hAnsi="Times New Roman" w:cs="Times New Roman"/>
                <w:sz w:val="24"/>
                <w:szCs w:val="24"/>
              </w:rPr>
            </w:pPr>
            <w:r>
              <w:rPr>
                <w:rFonts w:ascii="Times New Roman" w:hAnsi="Times New Roman" w:cs="Times New Roman"/>
                <w:sz w:val="24"/>
                <w:szCs w:val="24"/>
              </w:rPr>
              <w:t xml:space="preserve">               </w:t>
            </w:r>
            <w:r w:rsidR="00832599" w:rsidRPr="00EA2EF0">
              <w:rPr>
                <w:rFonts w:ascii="Times New Roman" w:hAnsi="Times New Roman" w:cs="Times New Roman"/>
                <w:sz w:val="24"/>
                <w:szCs w:val="24"/>
              </w:rPr>
              <w:t xml:space="preserve">  9</w:t>
            </w:r>
            <w:r w:rsidR="00FE0D65" w:rsidRPr="00EA2EF0">
              <w:rPr>
                <w:rFonts w:ascii="Times New Roman" w:hAnsi="Times New Roman" w:cs="Times New Roman"/>
                <w:sz w:val="24"/>
                <w:szCs w:val="24"/>
              </w:rPr>
              <w:t>.1.8</w:t>
            </w:r>
            <w:r w:rsidR="008F6FC4" w:rsidRPr="00EA2EF0">
              <w:rPr>
                <w:rFonts w:ascii="Times New Roman" w:hAnsi="Times New Roman" w:cs="Times New Roman"/>
                <w:sz w:val="24"/>
                <w:szCs w:val="24"/>
              </w:rPr>
              <w:t xml:space="preserve">. Основные средства стоимостью до 10000 руб. включительно, находящиеся в эксплуатации, учитываются на одноименном </w:t>
            </w:r>
            <w:proofErr w:type="spellStart"/>
            <w:r w:rsidR="008F6FC4" w:rsidRPr="00EA2EF0">
              <w:rPr>
                <w:rFonts w:ascii="Times New Roman" w:hAnsi="Times New Roman" w:cs="Times New Roman"/>
                <w:sz w:val="24"/>
                <w:szCs w:val="24"/>
              </w:rPr>
              <w:t>забалансовом</w:t>
            </w:r>
            <w:proofErr w:type="spellEnd"/>
            <w:r w:rsidR="008F6FC4" w:rsidRPr="00EA2EF0">
              <w:rPr>
                <w:rFonts w:ascii="Times New Roman" w:hAnsi="Times New Roman" w:cs="Times New Roman"/>
                <w:sz w:val="24"/>
                <w:szCs w:val="24"/>
              </w:rPr>
              <w:t xml:space="preserve"> счете 21 по стоимости приобретения (основание: пункт 373 Инструкции 157н). Амортизация на данные основные средства не начисляется.</w:t>
            </w:r>
          </w:p>
          <w:p w:rsidR="008F6FC4" w:rsidRPr="00EA2EF0" w:rsidRDefault="006F40E6" w:rsidP="00832599">
            <w:pPr>
              <w:jc w:val="both"/>
              <w:rPr>
                <w:rFonts w:ascii="Times New Roman" w:hAnsi="Times New Roman" w:cs="Times New Roman"/>
                <w:sz w:val="24"/>
                <w:szCs w:val="24"/>
              </w:rPr>
            </w:pPr>
            <w:r>
              <w:rPr>
                <w:rFonts w:ascii="Times New Roman" w:hAnsi="Times New Roman" w:cs="Times New Roman"/>
                <w:sz w:val="24"/>
                <w:szCs w:val="24"/>
              </w:rPr>
              <w:t xml:space="preserve">             </w:t>
            </w:r>
            <w:r w:rsidR="00832599" w:rsidRPr="00EA2EF0">
              <w:rPr>
                <w:rFonts w:ascii="Times New Roman" w:hAnsi="Times New Roman" w:cs="Times New Roman"/>
                <w:sz w:val="24"/>
                <w:szCs w:val="24"/>
              </w:rPr>
              <w:t xml:space="preserve">   9</w:t>
            </w:r>
            <w:r w:rsidR="00AE1E4B" w:rsidRPr="00EA2EF0">
              <w:rPr>
                <w:rFonts w:ascii="Times New Roman" w:hAnsi="Times New Roman" w:cs="Times New Roman"/>
                <w:sz w:val="24"/>
                <w:szCs w:val="24"/>
              </w:rPr>
              <w:t>.1.9</w:t>
            </w:r>
            <w:r w:rsidR="008F6FC4" w:rsidRPr="00EA2EF0">
              <w:rPr>
                <w:rFonts w:ascii="Times New Roman" w:hAnsi="Times New Roman" w:cs="Times New Roman"/>
                <w:sz w:val="24"/>
                <w:szCs w:val="24"/>
              </w:rPr>
              <w:t>. Признание объекта основных сре</w:t>
            </w:r>
            <w:proofErr w:type="gramStart"/>
            <w:r w:rsidR="008F6FC4" w:rsidRPr="00EA2EF0">
              <w:rPr>
                <w:rFonts w:ascii="Times New Roman" w:hAnsi="Times New Roman" w:cs="Times New Roman"/>
                <w:sz w:val="24"/>
                <w:szCs w:val="24"/>
              </w:rPr>
              <w:t>дств в б</w:t>
            </w:r>
            <w:proofErr w:type="gramEnd"/>
            <w:r w:rsidR="008F6FC4" w:rsidRPr="00EA2EF0">
              <w:rPr>
                <w:rFonts w:ascii="Times New Roman" w:hAnsi="Times New Roman" w:cs="Times New Roman"/>
                <w:sz w:val="24"/>
                <w:szCs w:val="24"/>
              </w:rPr>
              <w:t>ухгалтерском учете в качестве актива прекращается в случае выбытия объекта имущества: а) по основаниям, предусматривающим принятие решения о списании государственного (муниципального) имущества; б) при прекращении по решению учреждения использования объекта основных средств для целей, предусмотренных при при</w:t>
            </w:r>
            <w:r w:rsidR="00AE1E4B" w:rsidRPr="00EA2EF0">
              <w:rPr>
                <w:rFonts w:ascii="Times New Roman" w:hAnsi="Times New Roman" w:cs="Times New Roman"/>
                <w:sz w:val="24"/>
                <w:szCs w:val="24"/>
              </w:rPr>
              <w:t>знании объекта основных средств.</w:t>
            </w:r>
          </w:p>
          <w:p w:rsidR="00464FA4" w:rsidRPr="00EA2EF0" w:rsidRDefault="006F40E6" w:rsidP="00832599">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2599" w:rsidRPr="00EA2EF0">
              <w:rPr>
                <w:rFonts w:ascii="Times New Roman" w:hAnsi="Times New Roman" w:cs="Times New Roman"/>
                <w:sz w:val="24"/>
                <w:szCs w:val="24"/>
              </w:rPr>
              <w:t xml:space="preserve">   9</w:t>
            </w:r>
            <w:r w:rsidR="00AE1E4B" w:rsidRPr="00EA2EF0">
              <w:rPr>
                <w:rFonts w:ascii="Times New Roman" w:hAnsi="Times New Roman" w:cs="Times New Roman"/>
                <w:sz w:val="24"/>
                <w:szCs w:val="24"/>
              </w:rPr>
              <w:t xml:space="preserve">.1.10.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 </w:t>
            </w:r>
            <w:r w:rsidR="00AE1E4B" w:rsidRPr="00EA2EF0">
              <w:rPr>
                <w:rFonts w:ascii="Times New Roman" w:hAnsi="Times New Roman" w:cs="Times New Roman"/>
                <w:i/>
                <w:sz w:val="24"/>
                <w:szCs w:val="24"/>
              </w:rPr>
              <w:t>(</w:t>
            </w:r>
            <w:proofErr w:type="spellStart"/>
            <w:r w:rsidR="00AE1E4B" w:rsidRPr="00EA2EF0">
              <w:rPr>
                <w:rFonts w:ascii="Times New Roman" w:hAnsi="Times New Roman" w:cs="Times New Roman"/>
                <w:sz w:val="24"/>
                <w:szCs w:val="24"/>
              </w:rPr>
              <w:t>Основание:</w:t>
            </w:r>
            <w:hyperlink r:id="rId50" w:history="1">
              <w:r w:rsidR="00AE1E4B" w:rsidRPr="00EA2EF0">
                <w:rPr>
                  <w:rFonts w:ascii="Times New Roman" w:hAnsi="Times New Roman" w:cs="Times New Roman"/>
                  <w:sz w:val="24"/>
                  <w:szCs w:val="24"/>
                </w:rPr>
                <w:t>п</w:t>
              </w:r>
              <w:proofErr w:type="spellEnd"/>
              <w:r w:rsidR="00AE1E4B" w:rsidRPr="00EA2EF0">
                <w:rPr>
                  <w:rFonts w:ascii="Times New Roman" w:hAnsi="Times New Roman" w:cs="Times New Roman"/>
                  <w:sz w:val="24"/>
                  <w:szCs w:val="24"/>
                </w:rPr>
                <w:t>. 9</w:t>
              </w:r>
            </w:hyperlink>
            <w:r w:rsidR="00AE1E4B" w:rsidRPr="00EA2EF0">
              <w:rPr>
                <w:rFonts w:ascii="Times New Roman" w:hAnsi="Times New Roman" w:cs="Times New Roman"/>
                <w:sz w:val="24"/>
                <w:szCs w:val="24"/>
              </w:rPr>
              <w:t xml:space="preserve"> СГС "Учетная политика")</w:t>
            </w:r>
            <w:r w:rsidR="005910AD" w:rsidRPr="00EA2EF0">
              <w:rPr>
                <w:rFonts w:ascii="Times New Roman" w:hAnsi="Times New Roman" w:cs="Times New Roman"/>
                <w:sz w:val="24"/>
                <w:szCs w:val="24"/>
              </w:rPr>
              <w:t>.</w:t>
            </w:r>
          </w:p>
          <w:p w:rsidR="00464FA4" w:rsidRPr="00EA2EF0" w:rsidRDefault="00464FA4" w:rsidP="005910AD">
            <w:pPr>
              <w:pStyle w:val="ConsPlusNormal"/>
              <w:spacing w:before="220" w:line="276" w:lineRule="auto"/>
              <w:jc w:val="both"/>
              <w:rPr>
                <w:rFonts w:ascii="Times New Roman" w:hAnsi="Times New Roman" w:cs="Times New Roman"/>
                <w:sz w:val="24"/>
                <w:szCs w:val="24"/>
              </w:rPr>
            </w:pPr>
          </w:p>
          <w:p w:rsidR="006F40E6" w:rsidRPr="006F40E6" w:rsidRDefault="00832599" w:rsidP="006F40E6">
            <w:pPr>
              <w:rPr>
                <w:rFonts w:ascii="Times New Roman" w:hAnsi="Times New Roman" w:cs="Times New Roman"/>
                <w:sz w:val="24"/>
                <w:szCs w:val="24"/>
              </w:rPr>
            </w:pPr>
            <w:r w:rsidRPr="00EA2EF0">
              <w:rPr>
                <w:rFonts w:ascii="Times New Roman" w:hAnsi="Times New Roman" w:cs="Times New Roman"/>
                <w:sz w:val="24"/>
                <w:szCs w:val="24"/>
              </w:rPr>
              <w:t xml:space="preserve">                9</w:t>
            </w:r>
            <w:r w:rsidR="00464FA4" w:rsidRPr="00EA2EF0">
              <w:rPr>
                <w:rFonts w:ascii="Times New Roman" w:hAnsi="Times New Roman" w:cs="Times New Roman"/>
                <w:sz w:val="24"/>
                <w:szCs w:val="24"/>
              </w:rPr>
              <w:t xml:space="preserve">.2. Нематериальные активы </w:t>
            </w:r>
          </w:p>
          <w:p w:rsidR="006F40E6" w:rsidRPr="000678DD" w:rsidRDefault="000678DD" w:rsidP="006F40E6">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 xml:space="preserve">                </w:t>
            </w:r>
            <w:r w:rsidR="006F40E6" w:rsidRPr="000678DD">
              <w:rPr>
                <w:rFonts w:ascii="Times New Roman" w:hAnsi="Times New Roman" w:cs="Times New Roman"/>
                <w:bCs/>
                <w:color w:val="000000" w:themeColor="text1"/>
                <w:sz w:val="24"/>
                <w:szCs w:val="24"/>
              </w:rPr>
              <w:t>9.2.1. 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i/>
                <w:iCs/>
                <w:color w:val="000000" w:themeColor="text1"/>
                <w:sz w:val="24"/>
                <w:szCs w:val="24"/>
              </w:rPr>
              <w:t xml:space="preserve">(Основание: </w:t>
            </w:r>
            <w:hyperlink r:id="rId51" w:history="1">
              <w:r w:rsidRPr="000678DD">
                <w:rPr>
                  <w:rFonts w:ascii="Times New Roman" w:hAnsi="Times New Roman" w:cs="Times New Roman"/>
                  <w:bCs/>
                  <w:i/>
                  <w:iCs/>
                  <w:color w:val="000000" w:themeColor="text1"/>
                  <w:sz w:val="24"/>
                  <w:szCs w:val="24"/>
                </w:rPr>
                <w:t>п. 56</w:t>
              </w:r>
            </w:hyperlink>
            <w:r w:rsidRPr="000678DD">
              <w:rPr>
                <w:rFonts w:ascii="Times New Roman" w:hAnsi="Times New Roman" w:cs="Times New Roman"/>
                <w:bCs/>
                <w:i/>
                <w:iCs/>
                <w:color w:val="000000" w:themeColor="text1"/>
                <w:sz w:val="24"/>
                <w:szCs w:val="24"/>
              </w:rPr>
              <w:t xml:space="preserve"> Инструкции N 157н)</w:t>
            </w:r>
          </w:p>
          <w:p w:rsidR="006F40E6" w:rsidRPr="000678DD" w:rsidRDefault="000678DD"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 xml:space="preserve">               </w:t>
            </w:r>
            <w:r w:rsidR="006F40E6" w:rsidRPr="000678DD">
              <w:rPr>
                <w:rFonts w:ascii="Times New Roman" w:hAnsi="Times New Roman" w:cs="Times New Roman"/>
                <w:bCs/>
                <w:color w:val="000000" w:themeColor="text1"/>
                <w:sz w:val="24"/>
                <w:szCs w:val="24"/>
              </w:rPr>
              <w:t>9.2.2. Объект признается нематериальным активом при одновременном выполнении следующих условий:</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 объект способен приносить экономические выгоды в будущем;</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 у объекта отсутствует материально-вещественная форма;</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 объект можно отделить от другого имущества (выделить);</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 объект предназначен для использования в течение длительного времени, то есть свыше 12 месяцев или обычного операционного цикла, если он превышает 12 месяцев;</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 не предполагается последующая перепродажа данного актива;</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 имеются надлежаще оформленные документы, подтверждающие существование актива;</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 имеются надлежаще оформленные документы, устанавливающие исключительное право на актив;</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proofErr w:type="gramStart"/>
            <w:r w:rsidRPr="000678DD">
              <w:rPr>
                <w:rFonts w:ascii="Times New Roman" w:hAnsi="Times New Roman" w:cs="Times New Roman"/>
                <w:bCs/>
                <w:color w:val="000000" w:themeColor="text1"/>
                <w:sz w:val="24"/>
                <w:szCs w:val="24"/>
              </w:rPr>
              <w:lastRenderedPageBreak/>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rsidRPr="000678DD">
              <w:rPr>
                <w:rFonts w:ascii="Times New Roman" w:hAnsi="Times New Roman" w:cs="Times New Roman"/>
                <w:bCs/>
                <w:color w:val="000000" w:themeColor="text1"/>
                <w:sz w:val="24"/>
                <w:szCs w:val="24"/>
              </w:rPr>
              <w:t xml:space="preserve"> и секреты производства (ноу-хау).</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i/>
                <w:iCs/>
                <w:color w:val="000000" w:themeColor="text1"/>
                <w:sz w:val="24"/>
                <w:szCs w:val="24"/>
              </w:rPr>
              <w:t xml:space="preserve">(Основание: </w:t>
            </w:r>
            <w:hyperlink r:id="rId52" w:history="1">
              <w:r w:rsidRPr="000678DD">
                <w:rPr>
                  <w:rFonts w:ascii="Times New Roman" w:hAnsi="Times New Roman" w:cs="Times New Roman"/>
                  <w:bCs/>
                  <w:i/>
                  <w:iCs/>
                  <w:color w:val="000000" w:themeColor="text1"/>
                  <w:sz w:val="24"/>
                  <w:szCs w:val="24"/>
                </w:rPr>
                <w:t>п. п. 4</w:t>
              </w:r>
            </w:hyperlink>
            <w:r w:rsidRPr="000678DD">
              <w:rPr>
                <w:rFonts w:ascii="Times New Roman" w:hAnsi="Times New Roman" w:cs="Times New Roman"/>
                <w:bCs/>
                <w:i/>
                <w:iCs/>
                <w:color w:val="000000" w:themeColor="text1"/>
                <w:sz w:val="24"/>
                <w:szCs w:val="24"/>
              </w:rPr>
              <w:t xml:space="preserve">, </w:t>
            </w:r>
            <w:hyperlink r:id="rId53" w:history="1">
              <w:r w:rsidRPr="000678DD">
                <w:rPr>
                  <w:rFonts w:ascii="Times New Roman" w:hAnsi="Times New Roman" w:cs="Times New Roman"/>
                  <w:bCs/>
                  <w:i/>
                  <w:iCs/>
                  <w:color w:val="000000" w:themeColor="text1"/>
                  <w:sz w:val="24"/>
                  <w:szCs w:val="24"/>
                </w:rPr>
                <w:t>6</w:t>
              </w:r>
            </w:hyperlink>
            <w:r w:rsidRPr="000678DD">
              <w:rPr>
                <w:rFonts w:ascii="Times New Roman" w:hAnsi="Times New Roman" w:cs="Times New Roman"/>
                <w:bCs/>
                <w:i/>
                <w:iCs/>
                <w:color w:val="000000" w:themeColor="text1"/>
                <w:sz w:val="24"/>
                <w:szCs w:val="24"/>
              </w:rPr>
              <w:t xml:space="preserve">, </w:t>
            </w:r>
            <w:hyperlink r:id="rId54" w:history="1">
              <w:r w:rsidRPr="000678DD">
                <w:rPr>
                  <w:rFonts w:ascii="Times New Roman" w:hAnsi="Times New Roman" w:cs="Times New Roman"/>
                  <w:bCs/>
                  <w:i/>
                  <w:iCs/>
                  <w:color w:val="000000" w:themeColor="text1"/>
                  <w:sz w:val="24"/>
                  <w:szCs w:val="24"/>
                </w:rPr>
                <w:t>7</w:t>
              </w:r>
            </w:hyperlink>
            <w:r w:rsidRPr="000678DD">
              <w:rPr>
                <w:rFonts w:ascii="Times New Roman" w:hAnsi="Times New Roman" w:cs="Times New Roman"/>
                <w:bCs/>
                <w:i/>
                <w:iCs/>
                <w:color w:val="000000" w:themeColor="text1"/>
                <w:sz w:val="24"/>
                <w:szCs w:val="24"/>
              </w:rPr>
              <w:t xml:space="preserve"> СГС "Нематериальные активы", </w:t>
            </w:r>
            <w:hyperlink r:id="rId55" w:history="1">
              <w:r w:rsidRPr="000678DD">
                <w:rPr>
                  <w:rFonts w:ascii="Times New Roman" w:hAnsi="Times New Roman" w:cs="Times New Roman"/>
                  <w:bCs/>
                  <w:i/>
                  <w:iCs/>
                  <w:color w:val="000000" w:themeColor="text1"/>
                  <w:sz w:val="24"/>
                  <w:szCs w:val="24"/>
                </w:rPr>
                <w:t>п. 56</w:t>
              </w:r>
            </w:hyperlink>
            <w:r w:rsidRPr="000678DD">
              <w:rPr>
                <w:rFonts w:ascii="Times New Roman" w:hAnsi="Times New Roman" w:cs="Times New Roman"/>
                <w:bCs/>
                <w:i/>
                <w:iCs/>
                <w:color w:val="000000" w:themeColor="text1"/>
                <w:sz w:val="24"/>
                <w:szCs w:val="24"/>
              </w:rPr>
              <w:t xml:space="preserve"> Инструкции N 157н)</w:t>
            </w:r>
          </w:p>
          <w:p w:rsidR="006F40E6" w:rsidRPr="000678DD" w:rsidRDefault="000678DD"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 xml:space="preserve">                </w:t>
            </w:r>
            <w:r w:rsidR="006F40E6" w:rsidRPr="000678DD">
              <w:rPr>
                <w:rFonts w:ascii="Times New Roman" w:hAnsi="Times New Roman" w:cs="Times New Roman"/>
                <w:bCs/>
                <w:color w:val="000000" w:themeColor="text1"/>
                <w:sz w:val="24"/>
                <w:szCs w:val="24"/>
              </w:rPr>
              <w:t>9.2.3. Сроком полезного использования нематериального актива является период, в течение которого предполагается использование актива.</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i/>
                <w:iCs/>
                <w:color w:val="000000" w:themeColor="text1"/>
                <w:sz w:val="24"/>
                <w:szCs w:val="24"/>
              </w:rPr>
              <w:t xml:space="preserve">(Основание: </w:t>
            </w:r>
            <w:hyperlink r:id="rId56" w:history="1">
              <w:r w:rsidRPr="000678DD">
                <w:rPr>
                  <w:rFonts w:ascii="Times New Roman" w:hAnsi="Times New Roman" w:cs="Times New Roman"/>
                  <w:bCs/>
                  <w:i/>
                  <w:iCs/>
                  <w:color w:val="000000" w:themeColor="text1"/>
                  <w:sz w:val="24"/>
                  <w:szCs w:val="24"/>
                </w:rPr>
                <w:t>п. 60</w:t>
              </w:r>
            </w:hyperlink>
            <w:r w:rsidRPr="000678DD">
              <w:rPr>
                <w:rFonts w:ascii="Times New Roman" w:hAnsi="Times New Roman" w:cs="Times New Roman"/>
                <w:bCs/>
                <w:i/>
                <w:iCs/>
                <w:color w:val="000000" w:themeColor="text1"/>
                <w:sz w:val="24"/>
                <w:szCs w:val="24"/>
              </w:rPr>
              <w:t xml:space="preserve"> Инструкции N 157н)</w:t>
            </w:r>
          </w:p>
          <w:p w:rsidR="006F40E6" w:rsidRPr="000678DD" w:rsidRDefault="000678DD"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 xml:space="preserve">                </w:t>
            </w:r>
            <w:r w:rsidR="006F40E6" w:rsidRPr="000678DD">
              <w:rPr>
                <w:rFonts w:ascii="Times New Roman" w:hAnsi="Times New Roman" w:cs="Times New Roman"/>
                <w:bCs/>
                <w:color w:val="000000" w:themeColor="text1"/>
                <w:sz w:val="24"/>
                <w:szCs w:val="24"/>
              </w:rPr>
              <w:t xml:space="preserve">9.2.4. Аналитический учет вложений в нематериальные активы ведется в </w:t>
            </w:r>
            <w:proofErr w:type="spellStart"/>
            <w:r w:rsidR="006F40E6" w:rsidRPr="000678DD">
              <w:rPr>
                <w:rFonts w:ascii="Times New Roman" w:hAnsi="Times New Roman" w:cs="Times New Roman"/>
                <w:bCs/>
                <w:color w:val="000000" w:themeColor="text1"/>
                <w:sz w:val="24"/>
                <w:szCs w:val="24"/>
              </w:rPr>
              <w:t>многографной</w:t>
            </w:r>
            <w:proofErr w:type="spellEnd"/>
            <w:r w:rsidR="006F40E6" w:rsidRPr="000678DD">
              <w:rPr>
                <w:rFonts w:ascii="Times New Roman" w:hAnsi="Times New Roman" w:cs="Times New Roman"/>
                <w:bCs/>
                <w:color w:val="000000" w:themeColor="text1"/>
                <w:sz w:val="24"/>
                <w:szCs w:val="24"/>
              </w:rPr>
              <w:t xml:space="preserve"> карточке </w:t>
            </w:r>
            <w:hyperlink r:id="rId57" w:history="1">
              <w:r w:rsidR="006F40E6" w:rsidRPr="000678DD">
                <w:rPr>
                  <w:rFonts w:ascii="Times New Roman" w:hAnsi="Times New Roman" w:cs="Times New Roman"/>
                  <w:bCs/>
                  <w:color w:val="000000" w:themeColor="text1"/>
                  <w:sz w:val="24"/>
                  <w:szCs w:val="24"/>
                </w:rPr>
                <w:t>(ф. 0504054)</w:t>
              </w:r>
            </w:hyperlink>
            <w:r w:rsidR="006F40E6" w:rsidRPr="000678DD">
              <w:rPr>
                <w:rFonts w:ascii="Times New Roman" w:hAnsi="Times New Roman" w:cs="Times New Roman"/>
                <w:bCs/>
                <w:color w:val="000000" w:themeColor="text1"/>
                <w:sz w:val="24"/>
                <w:szCs w:val="24"/>
              </w:rPr>
              <w:t>.</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i/>
                <w:iCs/>
                <w:color w:val="000000" w:themeColor="text1"/>
                <w:sz w:val="24"/>
                <w:szCs w:val="24"/>
              </w:rPr>
              <w:t xml:space="preserve">(Основание: </w:t>
            </w:r>
            <w:hyperlink r:id="rId58" w:history="1">
              <w:r w:rsidRPr="000678DD">
                <w:rPr>
                  <w:rFonts w:ascii="Times New Roman" w:hAnsi="Times New Roman" w:cs="Times New Roman"/>
                  <w:bCs/>
                  <w:i/>
                  <w:iCs/>
                  <w:color w:val="000000" w:themeColor="text1"/>
                  <w:sz w:val="24"/>
                  <w:szCs w:val="24"/>
                </w:rPr>
                <w:t>п. 128</w:t>
              </w:r>
            </w:hyperlink>
            <w:r w:rsidRPr="000678DD">
              <w:rPr>
                <w:rFonts w:ascii="Times New Roman" w:hAnsi="Times New Roman" w:cs="Times New Roman"/>
                <w:bCs/>
                <w:i/>
                <w:iCs/>
                <w:color w:val="000000" w:themeColor="text1"/>
                <w:sz w:val="24"/>
                <w:szCs w:val="24"/>
              </w:rPr>
              <w:t xml:space="preserve"> Инструкции N 157н)</w:t>
            </w:r>
          </w:p>
          <w:p w:rsidR="006F40E6" w:rsidRPr="000678DD" w:rsidRDefault="000678DD"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 xml:space="preserve">                 </w:t>
            </w:r>
            <w:r w:rsidR="006F40E6" w:rsidRPr="000678DD">
              <w:rPr>
                <w:rFonts w:ascii="Times New Roman" w:hAnsi="Times New Roman" w:cs="Times New Roman"/>
                <w:bCs/>
                <w:color w:val="000000" w:themeColor="text1"/>
                <w:sz w:val="24"/>
                <w:szCs w:val="24"/>
              </w:rPr>
              <w:t>9.2.5. Амортизация по всем нематериальным активам начисляется линейным методом.</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i/>
                <w:iCs/>
                <w:color w:val="000000" w:themeColor="text1"/>
                <w:sz w:val="24"/>
                <w:szCs w:val="24"/>
              </w:rPr>
              <w:t xml:space="preserve">(Основание: </w:t>
            </w:r>
            <w:hyperlink r:id="rId59" w:history="1">
              <w:r w:rsidRPr="000678DD">
                <w:rPr>
                  <w:rFonts w:ascii="Times New Roman" w:hAnsi="Times New Roman" w:cs="Times New Roman"/>
                  <w:bCs/>
                  <w:i/>
                  <w:iCs/>
                  <w:color w:val="000000" w:themeColor="text1"/>
                  <w:sz w:val="24"/>
                  <w:szCs w:val="24"/>
                </w:rPr>
                <w:t>п. п. 30</w:t>
              </w:r>
            </w:hyperlink>
            <w:r w:rsidRPr="000678DD">
              <w:rPr>
                <w:rFonts w:ascii="Times New Roman" w:hAnsi="Times New Roman" w:cs="Times New Roman"/>
                <w:bCs/>
                <w:i/>
                <w:iCs/>
                <w:color w:val="000000" w:themeColor="text1"/>
                <w:sz w:val="24"/>
                <w:szCs w:val="24"/>
              </w:rPr>
              <w:t xml:space="preserve">, </w:t>
            </w:r>
            <w:hyperlink r:id="rId60" w:history="1">
              <w:r w:rsidRPr="000678DD">
                <w:rPr>
                  <w:rFonts w:ascii="Times New Roman" w:hAnsi="Times New Roman" w:cs="Times New Roman"/>
                  <w:bCs/>
                  <w:i/>
                  <w:iCs/>
                  <w:color w:val="000000" w:themeColor="text1"/>
                  <w:sz w:val="24"/>
                  <w:szCs w:val="24"/>
                </w:rPr>
                <w:t>31</w:t>
              </w:r>
            </w:hyperlink>
            <w:r w:rsidRPr="000678DD">
              <w:rPr>
                <w:rFonts w:ascii="Times New Roman" w:hAnsi="Times New Roman" w:cs="Times New Roman"/>
                <w:bCs/>
                <w:i/>
                <w:iCs/>
                <w:color w:val="000000" w:themeColor="text1"/>
                <w:sz w:val="24"/>
                <w:szCs w:val="24"/>
              </w:rPr>
              <w:t xml:space="preserve"> СГС "Нематериальные активы")</w:t>
            </w:r>
          </w:p>
          <w:p w:rsidR="006F40E6" w:rsidRPr="000678DD" w:rsidRDefault="000678DD"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 xml:space="preserve">               </w:t>
            </w:r>
            <w:r w:rsidR="006F40E6" w:rsidRPr="000678DD">
              <w:rPr>
                <w:rFonts w:ascii="Times New Roman" w:hAnsi="Times New Roman" w:cs="Times New Roman"/>
                <w:bCs/>
                <w:color w:val="000000" w:themeColor="text1"/>
                <w:sz w:val="24"/>
                <w:szCs w:val="24"/>
              </w:rPr>
              <w:t>9.2.6. 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 xml:space="preserve">Если срок охраны конфиденциальности не установлен, в учете возникает объект </w:t>
            </w:r>
            <w:hyperlink r:id="rId61" w:history="1">
              <w:r w:rsidRPr="000678DD">
                <w:rPr>
                  <w:rFonts w:ascii="Times New Roman" w:hAnsi="Times New Roman" w:cs="Times New Roman"/>
                  <w:bCs/>
                  <w:color w:val="000000" w:themeColor="text1"/>
                  <w:sz w:val="24"/>
                  <w:szCs w:val="24"/>
                </w:rPr>
                <w:t>НМА с неопределенным сроком полезного использования</w:t>
              </w:r>
            </w:hyperlink>
            <w:r w:rsidRPr="000678DD">
              <w:rPr>
                <w:rFonts w:ascii="Times New Roman" w:hAnsi="Times New Roman" w:cs="Times New Roman"/>
                <w:bCs/>
                <w:color w:val="000000" w:themeColor="text1"/>
                <w:sz w:val="24"/>
                <w:szCs w:val="24"/>
              </w:rPr>
              <w:t>.</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i/>
                <w:iCs/>
                <w:color w:val="000000" w:themeColor="text1"/>
                <w:sz w:val="24"/>
                <w:szCs w:val="24"/>
              </w:rPr>
              <w:t xml:space="preserve">(Основание: </w:t>
            </w:r>
            <w:hyperlink r:id="rId62" w:history="1">
              <w:r w:rsidRPr="000678DD">
                <w:rPr>
                  <w:rFonts w:ascii="Times New Roman" w:hAnsi="Times New Roman" w:cs="Times New Roman"/>
                  <w:bCs/>
                  <w:i/>
                  <w:iCs/>
                  <w:color w:val="000000" w:themeColor="text1"/>
                  <w:sz w:val="24"/>
                  <w:szCs w:val="24"/>
                </w:rPr>
                <w:t>п. 1 ст. 1465</w:t>
              </w:r>
            </w:hyperlink>
            <w:r w:rsidRPr="000678DD">
              <w:rPr>
                <w:rFonts w:ascii="Times New Roman" w:hAnsi="Times New Roman" w:cs="Times New Roman"/>
                <w:bCs/>
                <w:i/>
                <w:iCs/>
                <w:color w:val="000000" w:themeColor="text1"/>
                <w:sz w:val="24"/>
                <w:szCs w:val="24"/>
              </w:rPr>
              <w:t xml:space="preserve">, </w:t>
            </w:r>
            <w:hyperlink r:id="rId63" w:history="1">
              <w:r w:rsidRPr="000678DD">
                <w:rPr>
                  <w:rFonts w:ascii="Times New Roman" w:hAnsi="Times New Roman" w:cs="Times New Roman"/>
                  <w:bCs/>
                  <w:i/>
                  <w:iCs/>
                  <w:color w:val="000000" w:themeColor="text1"/>
                  <w:sz w:val="24"/>
                  <w:szCs w:val="24"/>
                </w:rPr>
                <w:t>ст. 1467</w:t>
              </w:r>
            </w:hyperlink>
            <w:r w:rsidRPr="000678DD">
              <w:rPr>
                <w:rFonts w:ascii="Times New Roman" w:hAnsi="Times New Roman" w:cs="Times New Roman"/>
                <w:bCs/>
                <w:i/>
                <w:iCs/>
                <w:color w:val="000000" w:themeColor="text1"/>
                <w:sz w:val="24"/>
                <w:szCs w:val="24"/>
              </w:rPr>
              <w:t xml:space="preserve"> ГК РФ)</w:t>
            </w:r>
          </w:p>
          <w:p w:rsidR="006F40E6" w:rsidRPr="000678DD" w:rsidRDefault="000678DD"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 xml:space="preserve">              </w:t>
            </w:r>
            <w:r w:rsidR="006F40E6" w:rsidRPr="000678DD">
              <w:rPr>
                <w:rFonts w:ascii="Times New Roman" w:hAnsi="Times New Roman" w:cs="Times New Roman"/>
                <w:bCs/>
                <w:color w:val="000000" w:themeColor="text1"/>
                <w:sz w:val="24"/>
                <w:szCs w:val="24"/>
              </w:rPr>
              <w:t>9.2.7. 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5% или более от продолжительности текущего периода.</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Срок полезного использования таких объектов НМА подлежит уточнению.</w:t>
            </w:r>
          </w:p>
          <w:p w:rsidR="006F40E6" w:rsidRPr="006F40E6" w:rsidRDefault="006F40E6" w:rsidP="006F40E6">
            <w:pPr>
              <w:autoSpaceDE w:val="0"/>
              <w:autoSpaceDN w:val="0"/>
              <w:adjustRightInd w:val="0"/>
              <w:spacing w:before="280" w:after="0" w:line="240" w:lineRule="auto"/>
              <w:jc w:val="both"/>
              <w:rPr>
                <w:rFonts w:ascii="Times New Roman" w:hAnsi="Times New Roman" w:cs="Times New Roman"/>
                <w:bCs/>
                <w:sz w:val="24"/>
                <w:szCs w:val="24"/>
              </w:rPr>
            </w:pPr>
            <w:r w:rsidRPr="000678DD">
              <w:rPr>
                <w:rFonts w:ascii="Times New Roman" w:hAnsi="Times New Roman" w:cs="Times New Roman"/>
                <w:bCs/>
                <w:i/>
                <w:iCs/>
                <w:color w:val="000000" w:themeColor="text1"/>
                <w:sz w:val="24"/>
                <w:szCs w:val="24"/>
              </w:rPr>
              <w:t xml:space="preserve">(Основание: </w:t>
            </w:r>
            <w:hyperlink r:id="rId64" w:history="1">
              <w:r w:rsidRPr="000678DD">
                <w:rPr>
                  <w:rFonts w:ascii="Times New Roman" w:hAnsi="Times New Roman" w:cs="Times New Roman"/>
                  <w:bCs/>
                  <w:i/>
                  <w:iCs/>
                  <w:color w:val="000000" w:themeColor="text1"/>
                  <w:sz w:val="24"/>
                  <w:szCs w:val="24"/>
                </w:rPr>
                <w:t>п. 61</w:t>
              </w:r>
            </w:hyperlink>
            <w:r w:rsidRPr="000678DD">
              <w:rPr>
                <w:rFonts w:ascii="Times New Roman" w:hAnsi="Times New Roman" w:cs="Times New Roman"/>
                <w:bCs/>
                <w:i/>
                <w:iCs/>
                <w:color w:val="000000" w:themeColor="text1"/>
                <w:sz w:val="24"/>
                <w:szCs w:val="24"/>
              </w:rPr>
              <w:t xml:space="preserve"> Инструкции N 157н)</w:t>
            </w:r>
          </w:p>
        </w:tc>
      </w:tr>
    </w:tbl>
    <w:p w:rsidR="00830B43" w:rsidRPr="00BD5D89" w:rsidRDefault="005F6C97" w:rsidP="00545201">
      <w:pPr>
        <w:pStyle w:val="3"/>
        <w:tabs>
          <w:tab w:val="left" w:pos="0"/>
        </w:tabs>
        <w:spacing w:before="360" w:line="276" w:lineRule="auto"/>
        <w:rPr>
          <w:b w:val="0"/>
          <w:sz w:val="24"/>
          <w:szCs w:val="24"/>
        </w:rPr>
      </w:pPr>
      <w:bookmarkStart w:id="24" w:name="_Toc536843898"/>
      <w:bookmarkStart w:id="25" w:name="_Toc517250"/>
      <w:bookmarkStart w:id="26" w:name="_Toc125711638"/>
      <w:bookmarkStart w:id="27" w:name="_Toc217614790"/>
      <w:bookmarkEnd w:id="22"/>
      <w:bookmarkEnd w:id="23"/>
      <w:r w:rsidRPr="00BD5D89">
        <w:rPr>
          <w:b w:val="0"/>
          <w:sz w:val="24"/>
          <w:szCs w:val="24"/>
        </w:rPr>
        <w:lastRenderedPageBreak/>
        <w:tab/>
      </w:r>
      <w:r w:rsidR="00832599">
        <w:rPr>
          <w:b w:val="0"/>
          <w:sz w:val="24"/>
          <w:szCs w:val="24"/>
        </w:rPr>
        <w:t>9</w:t>
      </w:r>
      <w:r w:rsidR="00464FA4" w:rsidRPr="00BD5D89">
        <w:rPr>
          <w:b w:val="0"/>
          <w:sz w:val="24"/>
          <w:szCs w:val="24"/>
        </w:rPr>
        <w:t>.3</w:t>
      </w:r>
      <w:r w:rsidR="00830B43" w:rsidRPr="00BD5D89">
        <w:rPr>
          <w:b w:val="0"/>
          <w:sz w:val="24"/>
          <w:szCs w:val="24"/>
        </w:rPr>
        <w:t xml:space="preserve">.Учет </w:t>
      </w:r>
      <w:bookmarkEnd w:id="24"/>
      <w:bookmarkEnd w:id="25"/>
      <w:r w:rsidR="00830B43" w:rsidRPr="00BD5D89">
        <w:rPr>
          <w:b w:val="0"/>
          <w:sz w:val="24"/>
          <w:szCs w:val="24"/>
        </w:rPr>
        <w:t>материал</w:t>
      </w:r>
      <w:bookmarkEnd w:id="26"/>
      <w:bookmarkEnd w:id="27"/>
      <w:r w:rsidR="00830B43" w:rsidRPr="00BD5D89">
        <w:rPr>
          <w:b w:val="0"/>
          <w:sz w:val="24"/>
          <w:szCs w:val="24"/>
        </w:rPr>
        <w:t>ьных запасов</w:t>
      </w:r>
    </w:p>
    <w:p w:rsidR="00955067" w:rsidRPr="00955067" w:rsidRDefault="005F6C97" w:rsidP="00832599">
      <w:pPr>
        <w:spacing w:line="240" w:lineRule="auto"/>
        <w:jc w:val="both"/>
        <w:rPr>
          <w:rFonts w:ascii="Times New Roman" w:eastAsia="Times New Roman" w:hAnsi="Times New Roman" w:cs="Times New Roman"/>
          <w:sz w:val="38"/>
          <w:szCs w:val="38"/>
          <w:vertAlign w:val="superscript"/>
        </w:rPr>
      </w:pPr>
      <w:r w:rsidRPr="00BD5D89">
        <w:rPr>
          <w:rFonts w:ascii="Times New Roman" w:hAnsi="Times New Roman" w:cs="Times New Roman"/>
          <w:sz w:val="24"/>
          <w:szCs w:val="24"/>
        </w:rPr>
        <w:lastRenderedPageBreak/>
        <w:tab/>
      </w:r>
      <w:r w:rsidR="00832599">
        <w:rPr>
          <w:rFonts w:ascii="Times New Roman" w:eastAsia="Times New Roman" w:hAnsi="Times New Roman" w:cs="Times New Roman"/>
          <w:sz w:val="38"/>
          <w:szCs w:val="38"/>
          <w:vertAlign w:val="superscript"/>
        </w:rPr>
        <w:t>9</w:t>
      </w:r>
      <w:r w:rsidR="00464FA4" w:rsidRPr="00BD5D89">
        <w:rPr>
          <w:rFonts w:ascii="Times New Roman" w:eastAsia="Times New Roman" w:hAnsi="Times New Roman" w:cs="Times New Roman"/>
          <w:sz w:val="38"/>
          <w:szCs w:val="38"/>
          <w:vertAlign w:val="superscript"/>
        </w:rPr>
        <w:t>.3</w:t>
      </w:r>
      <w:r w:rsidR="00016F9A" w:rsidRPr="00BD5D89">
        <w:rPr>
          <w:rFonts w:ascii="Times New Roman" w:eastAsia="Times New Roman" w:hAnsi="Times New Roman" w:cs="Times New Roman"/>
          <w:sz w:val="38"/>
          <w:szCs w:val="38"/>
          <w:vertAlign w:val="superscript"/>
        </w:rPr>
        <w:t xml:space="preserve">.1. </w:t>
      </w:r>
      <w:r w:rsidR="00955067">
        <w:rPr>
          <w:rFonts w:ascii="Times New Roman" w:eastAsia="Times New Roman" w:hAnsi="Times New Roman" w:cs="Times New Roman"/>
          <w:sz w:val="38"/>
          <w:szCs w:val="38"/>
          <w:vertAlign w:val="superscript"/>
        </w:rPr>
        <w:t xml:space="preserve">В </w:t>
      </w:r>
      <w:r w:rsidR="00016F9A" w:rsidRPr="00BD5D89">
        <w:rPr>
          <w:rFonts w:ascii="Times New Roman" w:eastAsia="Times New Roman" w:hAnsi="Times New Roman" w:cs="Times New Roman"/>
          <w:sz w:val="38"/>
          <w:szCs w:val="38"/>
          <w:vertAlign w:val="superscript"/>
        </w:rPr>
        <w:t>составе материальных запасов учитываются объекты, перечисленные в пункте 99 Инструкции N 157н, а также предметы, используемые в деятельности учреждения в течение периода, не превышающего 12 месяцев, независимо от их стоимост</w:t>
      </w:r>
      <w:r w:rsidR="00545201" w:rsidRPr="00BD5D89">
        <w:rPr>
          <w:rFonts w:ascii="Times New Roman" w:eastAsia="Times New Roman" w:hAnsi="Times New Roman" w:cs="Times New Roman"/>
          <w:sz w:val="38"/>
          <w:szCs w:val="38"/>
          <w:vertAlign w:val="superscript"/>
        </w:rPr>
        <w:t>и.</w:t>
      </w:r>
    </w:p>
    <w:p w:rsidR="0087237F" w:rsidRDefault="00832599" w:rsidP="00545201">
      <w:pPr>
        <w:rPr>
          <w:rFonts w:ascii="Times New Roman" w:eastAsia="Times New Roman" w:hAnsi="Times New Roman" w:cs="Times New Roman"/>
          <w:sz w:val="38"/>
          <w:szCs w:val="38"/>
          <w:vertAlign w:val="superscript"/>
        </w:rPr>
      </w:pPr>
      <w:r>
        <w:rPr>
          <w:rFonts w:ascii="Times New Roman" w:eastAsia="Times New Roman" w:hAnsi="Times New Roman" w:cs="Times New Roman"/>
          <w:sz w:val="38"/>
          <w:szCs w:val="38"/>
          <w:vertAlign w:val="superscript"/>
        </w:rPr>
        <w:tab/>
        <w:t>9</w:t>
      </w:r>
      <w:r w:rsidR="00464FA4" w:rsidRPr="00BD5D89">
        <w:rPr>
          <w:rFonts w:ascii="Times New Roman" w:eastAsia="Times New Roman" w:hAnsi="Times New Roman" w:cs="Times New Roman"/>
          <w:sz w:val="38"/>
          <w:szCs w:val="38"/>
          <w:vertAlign w:val="superscript"/>
        </w:rPr>
        <w:t>.3</w:t>
      </w:r>
      <w:r w:rsidR="005F6C97" w:rsidRPr="00BD5D89">
        <w:rPr>
          <w:rFonts w:ascii="Times New Roman" w:eastAsia="Times New Roman" w:hAnsi="Times New Roman" w:cs="Times New Roman"/>
          <w:sz w:val="38"/>
          <w:szCs w:val="38"/>
          <w:vertAlign w:val="superscript"/>
        </w:rPr>
        <w:t xml:space="preserve">.2 Аналитический учет материальных запасов ведется </w:t>
      </w:r>
      <w:r w:rsidR="0087237F">
        <w:rPr>
          <w:rFonts w:ascii="Times New Roman" w:eastAsia="Times New Roman" w:hAnsi="Times New Roman" w:cs="Times New Roman"/>
          <w:sz w:val="38"/>
          <w:szCs w:val="38"/>
          <w:vertAlign w:val="superscript"/>
        </w:rPr>
        <w:t>по их группам (видам), наименованиям, сортам и количеству, в разрезе материально ответственных лиц и (или) мест хранения.</w:t>
      </w:r>
    </w:p>
    <w:p w:rsidR="005F000F" w:rsidRPr="00EA2EF0" w:rsidRDefault="005F6C97" w:rsidP="00545201">
      <w:pPr>
        <w:rPr>
          <w:rFonts w:ascii="Times New Roman" w:eastAsia="Times New Roman" w:hAnsi="Times New Roman" w:cs="Times New Roman"/>
          <w:sz w:val="36"/>
          <w:szCs w:val="36"/>
          <w:vertAlign w:val="superscript"/>
        </w:rPr>
      </w:pPr>
      <w:r w:rsidRPr="00BD5D89">
        <w:rPr>
          <w:rFonts w:ascii="Times New Roman" w:eastAsia="Times New Roman" w:hAnsi="Times New Roman" w:cs="Times New Roman"/>
          <w:sz w:val="38"/>
          <w:szCs w:val="38"/>
          <w:vertAlign w:val="superscript"/>
        </w:rPr>
        <w:t>   </w:t>
      </w:r>
      <w:r w:rsidR="00464FA4" w:rsidRPr="00EA2EF0">
        <w:rPr>
          <w:rFonts w:ascii="Times New Roman" w:eastAsia="Times New Roman" w:hAnsi="Times New Roman" w:cs="Times New Roman"/>
          <w:sz w:val="36"/>
          <w:szCs w:val="36"/>
          <w:vertAlign w:val="superscript"/>
        </w:rPr>
        <w:tab/>
      </w:r>
      <w:r w:rsidRPr="00EA2EF0">
        <w:rPr>
          <w:rFonts w:ascii="Times New Roman" w:eastAsia="Times New Roman" w:hAnsi="Times New Roman" w:cs="Times New Roman"/>
          <w:sz w:val="36"/>
          <w:szCs w:val="36"/>
          <w:vertAlign w:val="superscript"/>
        </w:rPr>
        <w:t> (основание: </w:t>
      </w:r>
      <w:hyperlink r:id="rId65" w:anchor="l1813" w:history="1">
        <w:r w:rsidRPr="00EA2EF0">
          <w:rPr>
            <w:rFonts w:ascii="Times New Roman" w:eastAsia="Times New Roman" w:hAnsi="Times New Roman" w:cs="Times New Roman"/>
            <w:sz w:val="36"/>
            <w:szCs w:val="36"/>
            <w:u w:val="single"/>
            <w:vertAlign w:val="superscript"/>
          </w:rPr>
          <w:t>пункт 101</w:t>
        </w:r>
      </w:hyperlink>
      <w:r w:rsidRPr="00EA2EF0">
        <w:rPr>
          <w:rFonts w:ascii="Times New Roman" w:eastAsia="Times New Roman" w:hAnsi="Times New Roman" w:cs="Times New Roman"/>
          <w:sz w:val="36"/>
          <w:szCs w:val="36"/>
          <w:vertAlign w:val="superscript"/>
        </w:rPr>
        <w:t> Инструкции N 157н).</w:t>
      </w:r>
    </w:p>
    <w:p w:rsidR="00BF5CFA" w:rsidRPr="00820285" w:rsidRDefault="00832599" w:rsidP="00BF5CFA">
      <w:pPr>
        <w:shd w:val="clear" w:color="auto" w:fill="FFFFFF"/>
        <w:tabs>
          <w:tab w:val="left" w:pos="142"/>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ab/>
      </w:r>
      <w:r w:rsidRPr="00820285">
        <w:rPr>
          <w:rFonts w:ascii="Times New Roman" w:hAnsi="Times New Roman" w:cs="Times New Roman"/>
          <w:sz w:val="24"/>
          <w:szCs w:val="24"/>
        </w:rPr>
        <w:t xml:space="preserve"> 9</w:t>
      </w:r>
      <w:r w:rsidR="00464FA4" w:rsidRPr="00820285">
        <w:rPr>
          <w:rFonts w:ascii="Times New Roman" w:hAnsi="Times New Roman" w:cs="Times New Roman"/>
          <w:sz w:val="24"/>
          <w:szCs w:val="24"/>
        </w:rPr>
        <w:t>.3</w:t>
      </w:r>
      <w:r w:rsidR="00D35FE0" w:rsidRPr="00820285">
        <w:rPr>
          <w:rFonts w:ascii="Times New Roman" w:hAnsi="Times New Roman" w:cs="Times New Roman"/>
          <w:sz w:val="24"/>
          <w:szCs w:val="24"/>
        </w:rPr>
        <w:t>.</w:t>
      </w:r>
      <w:r w:rsidR="005F6C97" w:rsidRPr="00820285">
        <w:rPr>
          <w:rFonts w:ascii="Times New Roman" w:hAnsi="Times New Roman" w:cs="Times New Roman"/>
          <w:sz w:val="24"/>
          <w:szCs w:val="24"/>
        </w:rPr>
        <w:t>3.</w:t>
      </w:r>
      <w:r w:rsidR="00D35FE0" w:rsidRPr="00820285">
        <w:rPr>
          <w:rFonts w:ascii="Times New Roman" w:hAnsi="Times New Roman" w:cs="Times New Roman"/>
          <w:sz w:val="24"/>
          <w:szCs w:val="24"/>
        </w:rPr>
        <w:t xml:space="preserve"> Материальные запасы принимаются к бюджетному</w:t>
      </w:r>
      <w:r w:rsidR="00955067" w:rsidRPr="00820285">
        <w:rPr>
          <w:rFonts w:ascii="Times New Roman" w:hAnsi="Times New Roman" w:cs="Times New Roman"/>
          <w:sz w:val="24"/>
          <w:szCs w:val="24"/>
        </w:rPr>
        <w:t xml:space="preserve"> учету по фактической стоимости,</w:t>
      </w:r>
      <w:r w:rsidR="00955067" w:rsidRPr="00820285">
        <w:rPr>
          <w:rFonts w:ascii="Times New Roman" w:hAnsi="Times New Roman" w:cs="Times New Roman"/>
        </w:rPr>
        <w:t xml:space="preserve"> </w:t>
      </w:r>
      <w:r w:rsidR="00955067" w:rsidRPr="00820285">
        <w:rPr>
          <w:rFonts w:ascii="Times New Roman" w:hAnsi="Times New Roman" w:cs="Times New Roman"/>
          <w:sz w:val="24"/>
          <w:szCs w:val="24"/>
        </w:rPr>
        <w:t xml:space="preserve">с учетом налога на добавленную стоимость, </w:t>
      </w:r>
      <w:proofErr w:type="gramStart"/>
      <w:r w:rsidR="00955067" w:rsidRPr="00820285">
        <w:rPr>
          <w:rFonts w:ascii="Times New Roman" w:hAnsi="Times New Roman" w:cs="Times New Roman"/>
          <w:sz w:val="24"/>
          <w:szCs w:val="24"/>
        </w:rPr>
        <w:t>предъявленных</w:t>
      </w:r>
      <w:proofErr w:type="gramEnd"/>
      <w:r w:rsidR="00955067" w:rsidRPr="00820285">
        <w:rPr>
          <w:rFonts w:ascii="Times New Roman" w:hAnsi="Times New Roman" w:cs="Times New Roman"/>
          <w:sz w:val="24"/>
          <w:szCs w:val="24"/>
        </w:rPr>
        <w:t xml:space="preserve"> поставщиками. Материальные запасы подразделяются на группы: медикаменты и перевязочные средства, продукты питания, горюче-смазочные материалы, строительные материалы, мягкий инвентарь, прочие материальные запасы. </w:t>
      </w:r>
    </w:p>
    <w:p w:rsidR="00BF5CFA" w:rsidRPr="00820285" w:rsidRDefault="00BF5CFA" w:rsidP="00BF5CFA">
      <w:pPr>
        <w:pStyle w:val="a6"/>
        <w:spacing w:before="1"/>
        <w:ind w:firstLine="567"/>
        <w:rPr>
          <w:rFonts w:ascii="Times New Roman" w:hAnsi="Times New Roman" w:cs="Times New Roman"/>
          <w:sz w:val="24"/>
          <w:szCs w:val="24"/>
        </w:rPr>
      </w:pPr>
      <w:r w:rsidRPr="00820285">
        <w:rPr>
          <w:rFonts w:ascii="Times New Roman" w:hAnsi="Times New Roman" w:cs="Times New Roman"/>
          <w:sz w:val="24"/>
          <w:szCs w:val="24"/>
        </w:rPr>
        <w:t xml:space="preserve">Кроме этого к материальным запасам </w:t>
      </w:r>
      <w:r w:rsidR="00820285">
        <w:rPr>
          <w:rFonts w:ascii="Times New Roman" w:hAnsi="Times New Roman" w:cs="Times New Roman"/>
          <w:sz w:val="24"/>
          <w:szCs w:val="24"/>
        </w:rPr>
        <w:t>относятся</w:t>
      </w:r>
      <w:r w:rsidRPr="00820285">
        <w:rPr>
          <w:rFonts w:ascii="Times New Roman" w:hAnsi="Times New Roman" w:cs="Times New Roman"/>
          <w:sz w:val="24"/>
          <w:szCs w:val="24"/>
        </w:rPr>
        <w:t>:</w:t>
      </w:r>
    </w:p>
    <w:p w:rsidR="00BF5CFA" w:rsidRPr="00820285" w:rsidRDefault="00820285" w:rsidP="002E6819">
      <w:pPr>
        <w:widowControl w:val="0"/>
        <w:tabs>
          <w:tab w:val="left" w:pos="1823"/>
        </w:tabs>
        <w:autoSpaceDE w:val="0"/>
        <w:autoSpaceDN w:val="0"/>
        <w:spacing w:before="45" w:after="0"/>
        <w:ind w:left="567" w:right="132"/>
        <w:jc w:val="both"/>
        <w:rPr>
          <w:rFonts w:ascii="Times New Roman" w:hAnsi="Times New Roman" w:cs="Times New Roman"/>
          <w:sz w:val="24"/>
          <w:szCs w:val="24"/>
        </w:rPr>
      </w:pPr>
      <w:r>
        <w:rPr>
          <w:rFonts w:ascii="Times New Roman" w:hAnsi="Times New Roman" w:cs="Times New Roman"/>
          <w:sz w:val="24"/>
          <w:szCs w:val="24"/>
        </w:rPr>
        <w:t>-</w:t>
      </w:r>
      <w:r w:rsidR="00BF5CFA" w:rsidRPr="00820285">
        <w:rPr>
          <w:rFonts w:ascii="Times New Roman" w:hAnsi="Times New Roman" w:cs="Times New Roman"/>
          <w:sz w:val="24"/>
          <w:szCs w:val="24"/>
        </w:rPr>
        <w:t xml:space="preserve">канцтовары и канцелярские принадлежности, включая папки для бумаг, </w:t>
      </w:r>
      <w:r w:rsidR="002E6819" w:rsidRPr="00820285">
        <w:rPr>
          <w:rFonts w:ascii="Times New Roman" w:hAnsi="Times New Roman" w:cs="Times New Roman"/>
          <w:sz w:val="24"/>
          <w:szCs w:val="24"/>
        </w:rPr>
        <w:t xml:space="preserve">                 </w:t>
      </w:r>
      <w:r w:rsidR="00BF5CFA" w:rsidRPr="00820285">
        <w:rPr>
          <w:rFonts w:ascii="Times New Roman" w:hAnsi="Times New Roman" w:cs="Times New Roman"/>
          <w:sz w:val="24"/>
          <w:szCs w:val="24"/>
        </w:rPr>
        <w:t xml:space="preserve">дыроколы, </w:t>
      </w:r>
      <w:proofErr w:type="spellStart"/>
      <w:r w:rsidR="00BF5CFA" w:rsidRPr="00820285">
        <w:rPr>
          <w:rFonts w:ascii="Times New Roman" w:hAnsi="Times New Roman" w:cs="Times New Roman"/>
          <w:sz w:val="24"/>
          <w:szCs w:val="24"/>
        </w:rPr>
        <w:t>степлеры</w:t>
      </w:r>
      <w:proofErr w:type="spellEnd"/>
      <w:r w:rsidR="00BF5CFA" w:rsidRPr="00820285">
        <w:rPr>
          <w:rFonts w:ascii="Times New Roman" w:hAnsi="Times New Roman" w:cs="Times New Roman"/>
          <w:sz w:val="24"/>
          <w:szCs w:val="24"/>
        </w:rPr>
        <w:t>, органайзеры, подставки для бумаг;</w:t>
      </w:r>
    </w:p>
    <w:p w:rsidR="00BF5CFA" w:rsidRPr="00820285" w:rsidRDefault="002E6819" w:rsidP="00BF5CFA">
      <w:pPr>
        <w:widowControl w:val="0"/>
        <w:tabs>
          <w:tab w:val="left" w:pos="1823"/>
        </w:tabs>
        <w:autoSpaceDE w:val="0"/>
        <w:autoSpaceDN w:val="0"/>
        <w:spacing w:after="0"/>
        <w:ind w:right="137"/>
        <w:jc w:val="both"/>
        <w:rPr>
          <w:rFonts w:ascii="Times New Roman" w:hAnsi="Times New Roman" w:cs="Times New Roman"/>
          <w:sz w:val="24"/>
          <w:szCs w:val="24"/>
        </w:rPr>
      </w:pPr>
      <w:r w:rsidRPr="00820285">
        <w:rPr>
          <w:rFonts w:ascii="Times New Roman" w:hAnsi="Times New Roman" w:cs="Times New Roman"/>
          <w:sz w:val="24"/>
          <w:szCs w:val="24"/>
        </w:rPr>
        <w:t xml:space="preserve">         </w:t>
      </w:r>
      <w:r w:rsidR="00820285">
        <w:rPr>
          <w:rFonts w:ascii="Times New Roman" w:hAnsi="Times New Roman" w:cs="Times New Roman"/>
          <w:sz w:val="24"/>
          <w:szCs w:val="24"/>
        </w:rPr>
        <w:t>- д</w:t>
      </w:r>
      <w:r w:rsidR="00BF5CFA" w:rsidRPr="00820285">
        <w:rPr>
          <w:rFonts w:ascii="Times New Roman" w:hAnsi="Times New Roman" w:cs="Times New Roman"/>
          <w:sz w:val="24"/>
          <w:szCs w:val="24"/>
        </w:rPr>
        <w:t>и</w:t>
      </w:r>
      <w:r w:rsidR="00A23F8D">
        <w:rPr>
          <w:rFonts w:ascii="Times New Roman" w:hAnsi="Times New Roman" w:cs="Times New Roman"/>
          <w:sz w:val="24"/>
          <w:szCs w:val="24"/>
        </w:rPr>
        <w:t>скеты, CD-диски, и иные носите</w:t>
      </w:r>
      <w:r w:rsidR="00BF5CFA" w:rsidRPr="00820285">
        <w:rPr>
          <w:rFonts w:ascii="Times New Roman" w:hAnsi="Times New Roman" w:cs="Times New Roman"/>
          <w:sz w:val="24"/>
          <w:szCs w:val="24"/>
        </w:rPr>
        <w:t>ли</w:t>
      </w:r>
      <w:r w:rsidR="00BF5CFA" w:rsidRPr="00820285">
        <w:rPr>
          <w:rFonts w:ascii="Times New Roman" w:hAnsi="Times New Roman" w:cs="Times New Roman"/>
          <w:spacing w:val="-2"/>
          <w:sz w:val="24"/>
          <w:szCs w:val="24"/>
        </w:rPr>
        <w:t xml:space="preserve"> </w:t>
      </w:r>
      <w:r w:rsidR="00BF5CFA" w:rsidRPr="00820285">
        <w:rPr>
          <w:rFonts w:ascii="Times New Roman" w:hAnsi="Times New Roman" w:cs="Times New Roman"/>
          <w:sz w:val="24"/>
          <w:szCs w:val="24"/>
        </w:rPr>
        <w:t>информации</w:t>
      </w:r>
      <w:r w:rsidRPr="00820285">
        <w:rPr>
          <w:rFonts w:ascii="Times New Roman" w:hAnsi="Times New Roman" w:cs="Times New Roman"/>
          <w:sz w:val="24"/>
          <w:szCs w:val="24"/>
        </w:rPr>
        <w:t>;</w:t>
      </w:r>
    </w:p>
    <w:p w:rsidR="002E6819" w:rsidRPr="00820285" w:rsidRDefault="002E6819" w:rsidP="00BF5CFA">
      <w:pPr>
        <w:widowControl w:val="0"/>
        <w:tabs>
          <w:tab w:val="left" w:pos="1823"/>
        </w:tabs>
        <w:autoSpaceDE w:val="0"/>
        <w:autoSpaceDN w:val="0"/>
        <w:spacing w:after="0"/>
        <w:ind w:right="137"/>
        <w:jc w:val="both"/>
        <w:rPr>
          <w:rFonts w:ascii="Times New Roman" w:hAnsi="Times New Roman" w:cs="Times New Roman"/>
          <w:sz w:val="24"/>
          <w:szCs w:val="24"/>
        </w:rPr>
      </w:pPr>
      <w:r w:rsidRPr="00820285">
        <w:rPr>
          <w:rFonts w:ascii="Times New Roman" w:hAnsi="Times New Roman" w:cs="Times New Roman"/>
          <w:sz w:val="24"/>
          <w:szCs w:val="24"/>
        </w:rPr>
        <w:t xml:space="preserve">          </w:t>
      </w:r>
      <w:r w:rsidR="00820285">
        <w:rPr>
          <w:rFonts w:ascii="Times New Roman" w:hAnsi="Times New Roman" w:cs="Times New Roman"/>
          <w:sz w:val="24"/>
          <w:szCs w:val="24"/>
        </w:rPr>
        <w:t>-</w:t>
      </w:r>
      <w:r w:rsidRPr="00820285">
        <w:rPr>
          <w:rFonts w:ascii="Times New Roman" w:hAnsi="Times New Roman" w:cs="Times New Roman"/>
          <w:sz w:val="24"/>
          <w:szCs w:val="24"/>
        </w:rPr>
        <w:t xml:space="preserve"> </w:t>
      </w:r>
      <w:r w:rsidR="00820285">
        <w:rPr>
          <w:rFonts w:ascii="Times New Roman" w:hAnsi="Times New Roman" w:cs="Times New Roman"/>
          <w:sz w:val="24"/>
          <w:szCs w:val="24"/>
        </w:rPr>
        <w:t>к</w:t>
      </w:r>
      <w:r w:rsidRPr="00820285">
        <w:rPr>
          <w:rFonts w:ascii="Times New Roman" w:hAnsi="Times New Roman" w:cs="Times New Roman"/>
          <w:sz w:val="24"/>
          <w:szCs w:val="24"/>
        </w:rPr>
        <w:t>ашпо, корзины для бумаг;</w:t>
      </w:r>
    </w:p>
    <w:p w:rsidR="002E6819" w:rsidRPr="00820285" w:rsidRDefault="00820285" w:rsidP="00BF5CFA">
      <w:pPr>
        <w:widowControl w:val="0"/>
        <w:tabs>
          <w:tab w:val="left" w:pos="1823"/>
        </w:tabs>
        <w:autoSpaceDE w:val="0"/>
        <w:autoSpaceDN w:val="0"/>
        <w:spacing w:after="0"/>
        <w:ind w:right="137"/>
        <w:jc w:val="both"/>
        <w:rPr>
          <w:rFonts w:ascii="Times New Roman" w:hAnsi="Times New Roman" w:cs="Times New Roman"/>
          <w:sz w:val="24"/>
          <w:szCs w:val="24"/>
        </w:rPr>
      </w:pPr>
      <w:r>
        <w:rPr>
          <w:rFonts w:ascii="Times New Roman" w:hAnsi="Times New Roman" w:cs="Times New Roman"/>
          <w:sz w:val="24"/>
          <w:szCs w:val="24"/>
        </w:rPr>
        <w:t xml:space="preserve">     </w:t>
      </w:r>
      <w:r w:rsidR="002E6819" w:rsidRPr="00820285">
        <w:rPr>
          <w:rFonts w:ascii="Times New Roman" w:hAnsi="Times New Roman" w:cs="Times New Roman"/>
          <w:sz w:val="24"/>
          <w:szCs w:val="24"/>
        </w:rPr>
        <w:t xml:space="preserve">     </w:t>
      </w:r>
      <w:r>
        <w:rPr>
          <w:rFonts w:ascii="Times New Roman" w:hAnsi="Times New Roman" w:cs="Times New Roman"/>
          <w:sz w:val="24"/>
          <w:szCs w:val="24"/>
        </w:rPr>
        <w:t>-з</w:t>
      </w:r>
      <w:r w:rsidR="002E6819" w:rsidRPr="00820285">
        <w:rPr>
          <w:rFonts w:ascii="Times New Roman" w:hAnsi="Times New Roman" w:cs="Times New Roman"/>
          <w:sz w:val="24"/>
          <w:szCs w:val="24"/>
        </w:rPr>
        <w:t xml:space="preserve">апасные части </w:t>
      </w:r>
      <w:proofErr w:type="gramStart"/>
      <w:r w:rsidR="002E6819" w:rsidRPr="00820285">
        <w:rPr>
          <w:rFonts w:ascii="Times New Roman" w:hAnsi="Times New Roman" w:cs="Times New Roman"/>
          <w:sz w:val="24"/>
          <w:szCs w:val="24"/>
        </w:rPr>
        <w:t>к</w:t>
      </w:r>
      <w:proofErr w:type="gramEnd"/>
      <w:r w:rsidR="002E6819" w:rsidRPr="00820285">
        <w:rPr>
          <w:rFonts w:ascii="Times New Roman" w:hAnsi="Times New Roman" w:cs="Times New Roman"/>
          <w:sz w:val="24"/>
          <w:szCs w:val="24"/>
        </w:rPr>
        <w:t xml:space="preserve"> </w:t>
      </w:r>
      <w:proofErr w:type="gramStart"/>
      <w:r w:rsidR="002E6819" w:rsidRPr="00820285">
        <w:rPr>
          <w:rFonts w:ascii="Times New Roman" w:hAnsi="Times New Roman" w:cs="Times New Roman"/>
          <w:sz w:val="24"/>
          <w:szCs w:val="24"/>
        </w:rPr>
        <w:t>оргтехники</w:t>
      </w:r>
      <w:proofErr w:type="gramEnd"/>
      <w:r w:rsidR="000A51AB" w:rsidRPr="00820285">
        <w:rPr>
          <w:rFonts w:ascii="Times New Roman" w:hAnsi="Times New Roman" w:cs="Times New Roman"/>
          <w:sz w:val="24"/>
          <w:szCs w:val="24"/>
        </w:rPr>
        <w:t>, которые не выполняют самостоятельной функции</w:t>
      </w:r>
      <w:r w:rsidR="002E6819" w:rsidRPr="00820285">
        <w:rPr>
          <w:rFonts w:ascii="Times New Roman" w:hAnsi="Times New Roman" w:cs="Times New Roman"/>
          <w:sz w:val="24"/>
          <w:szCs w:val="24"/>
        </w:rPr>
        <w:t xml:space="preserve"> (включая монитор, системный блок, клавиатуру, мышь</w:t>
      </w:r>
      <w:r w:rsidR="000A51AB" w:rsidRPr="00820285">
        <w:rPr>
          <w:rFonts w:ascii="Times New Roman" w:hAnsi="Times New Roman" w:cs="Times New Roman"/>
          <w:sz w:val="24"/>
          <w:szCs w:val="24"/>
        </w:rPr>
        <w:t xml:space="preserve">). </w:t>
      </w:r>
    </w:p>
    <w:p w:rsidR="000A51AB" w:rsidRPr="00820285" w:rsidRDefault="000A51AB" w:rsidP="00AC0B34">
      <w:pPr>
        <w:autoSpaceDE w:val="0"/>
        <w:autoSpaceDN w:val="0"/>
        <w:adjustRightInd w:val="0"/>
        <w:spacing w:after="0" w:line="240" w:lineRule="auto"/>
        <w:jc w:val="both"/>
        <w:rPr>
          <w:rFonts w:ascii="Times New Roman" w:hAnsi="Times New Roman" w:cs="Times New Roman"/>
          <w:sz w:val="24"/>
          <w:szCs w:val="24"/>
        </w:rPr>
      </w:pPr>
      <w:r w:rsidRPr="00820285">
        <w:rPr>
          <w:rFonts w:ascii="Times New Roman" w:hAnsi="Times New Roman" w:cs="Times New Roman"/>
          <w:sz w:val="24"/>
          <w:szCs w:val="24"/>
        </w:rPr>
        <w:t xml:space="preserve">         </w:t>
      </w:r>
      <w:r w:rsidR="00820285">
        <w:rPr>
          <w:rFonts w:ascii="Times New Roman" w:hAnsi="Times New Roman" w:cs="Times New Roman"/>
          <w:sz w:val="24"/>
          <w:szCs w:val="24"/>
        </w:rPr>
        <w:t xml:space="preserve"> </w:t>
      </w:r>
      <w:proofErr w:type="gramStart"/>
      <w:r w:rsidR="00820285">
        <w:rPr>
          <w:rFonts w:ascii="Times New Roman" w:hAnsi="Times New Roman" w:cs="Times New Roman"/>
          <w:sz w:val="24"/>
          <w:szCs w:val="24"/>
        </w:rPr>
        <w:t>-ц</w:t>
      </w:r>
      <w:r w:rsidR="00AC0B34" w:rsidRPr="00820285">
        <w:rPr>
          <w:rFonts w:ascii="Times New Roman" w:hAnsi="Times New Roman" w:cs="Times New Roman"/>
          <w:sz w:val="24"/>
          <w:szCs w:val="24"/>
        </w:rPr>
        <w:t xml:space="preserve">енные подарки </w:t>
      </w:r>
      <w:r w:rsidR="00BF5CFA" w:rsidRPr="00820285">
        <w:rPr>
          <w:rFonts w:ascii="Times New Roman" w:hAnsi="Times New Roman" w:cs="Times New Roman"/>
          <w:sz w:val="24"/>
          <w:szCs w:val="24"/>
        </w:rPr>
        <w:t xml:space="preserve"> </w:t>
      </w:r>
      <w:r w:rsidR="00AC0B34" w:rsidRPr="00820285">
        <w:rPr>
          <w:rFonts w:ascii="Times New Roman" w:hAnsi="Times New Roman" w:cs="Times New Roman"/>
          <w:sz w:val="24"/>
          <w:szCs w:val="24"/>
        </w:rPr>
        <w:t>(</w:t>
      </w:r>
      <w:r w:rsidRPr="00820285">
        <w:rPr>
          <w:rFonts w:ascii="Times New Roman" w:hAnsi="Times New Roman" w:cs="Times New Roman"/>
          <w:sz w:val="24"/>
          <w:szCs w:val="24"/>
        </w:rPr>
        <w:t>сувениры</w:t>
      </w:r>
      <w:r w:rsidR="00AC0B34" w:rsidRPr="00820285">
        <w:rPr>
          <w:rFonts w:ascii="Times New Roman" w:hAnsi="Times New Roman" w:cs="Times New Roman"/>
          <w:sz w:val="24"/>
          <w:szCs w:val="24"/>
        </w:rPr>
        <w:t xml:space="preserve">) </w:t>
      </w:r>
      <w:r w:rsidRPr="00820285">
        <w:rPr>
          <w:rFonts w:ascii="Times New Roman" w:hAnsi="Times New Roman" w:cs="Times New Roman"/>
          <w:sz w:val="24"/>
          <w:szCs w:val="24"/>
        </w:rPr>
        <w:t xml:space="preserve"> </w:t>
      </w:r>
      <w:r w:rsidR="00AC0B34" w:rsidRPr="00820285">
        <w:rPr>
          <w:rFonts w:ascii="Times New Roman" w:hAnsi="Times New Roman" w:cs="Times New Roman"/>
          <w:sz w:val="24"/>
          <w:szCs w:val="24"/>
        </w:rPr>
        <w:t>с целью дальнейшего вручения или дарения (</w:t>
      </w:r>
      <w:r w:rsidRPr="00820285">
        <w:rPr>
          <w:rFonts w:ascii="Times New Roman" w:hAnsi="Times New Roman" w:cs="Times New Roman"/>
          <w:sz w:val="24"/>
          <w:szCs w:val="24"/>
        </w:rPr>
        <w:t>затраты на приобретен</w:t>
      </w:r>
      <w:r w:rsidR="00820285">
        <w:rPr>
          <w:rFonts w:ascii="Times New Roman" w:hAnsi="Times New Roman" w:cs="Times New Roman"/>
          <w:sz w:val="24"/>
          <w:szCs w:val="24"/>
        </w:rPr>
        <w:t>ие подарков и сувениров относятся</w:t>
      </w:r>
      <w:r w:rsidRPr="00820285">
        <w:rPr>
          <w:rFonts w:ascii="Times New Roman" w:hAnsi="Times New Roman" w:cs="Times New Roman"/>
          <w:sz w:val="24"/>
          <w:szCs w:val="24"/>
        </w:rPr>
        <w:t xml:space="preserve"> на расходы текущего финансового года с применением </w:t>
      </w:r>
      <w:hyperlink r:id="rId66" w:history="1">
        <w:r w:rsidRPr="00820285">
          <w:rPr>
            <w:rFonts w:ascii="Times New Roman" w:hAnsi="Times New Roman" w:cs="Times New Roman"/>
            <w:sz w:val="24"/>
            <w:szCs w:val="24"/>
          </w:rPr>
          <w:t>подстатьи 349</w:t>
        </w:r>
      </w:hyperlink>
      <w:r w:rsidRPr="00820285">
        <w:rPr>
          <w:rFonts w:ascii="Times New Roman" w:hAnsi="Times New Roman" w:cs="Times New Roman"/>
          <w:sz w:val="24"/>
          <w:szCs w:val="24"/>
        </w:rPr>
        <w:t xml:space="preserve"> "Увеличение стоимости прочих материальных запасов однократного при</w:t>
      </w:r>
      <w:r w:rsidR="00AC0B34" w:rsidRPr="00820285">
        <w:rPr>
          <w:rFonts w:ascii="Times New Roman" w:hAnsi="Times New Roman" w:cs="Times New Roman"/>
          <w:sz w:val="24"/>
          <w:szCs w:val="24"/>
        </w:rPr>
        <w:t>менения" КОСГУ (Порядок N 209н).</w:t>
      </w:r>
      <w:proofErr w:type="gramEnd"/>
    </w:p>
    <w:p w:rsidR="00BF5CFA" w:rsidRDefault="00AC0B34" w:rsidP="00820285">
      <w:pPr>
        <w:autoSpaceDE w:val="0"/>
        <w:autoSpaceDN w:val="0"/>
        <w:adjustRightInd w:val="0"/>
        <w:spacing w:after="0" w:line="240" w:lineRule="auto"/>
        <w:ind w:firstLine="567"/>
        <w:jc w:val="both"/>
        <w:rPr>
          <w:rFonts w:ascii="Times New Roman" w:hAnsi="Times New Roman" w:cs="Times New Roman"/>
          <w:sz w:val="24"/>
          <w:szCs w:val="24"/>
        </w:rPr>
      </w:pPr>
      <w:r w:rsidRPr="00820285">
        <w:rPr>
          <w:rFonts w:ascii="Times New Roman" w:hAnsi="Times New Roman" w:cs="Times New Roman"/>
          <w:sz w:val="24"/>
          <w:szCs w:val="24"/>
        </w:rPr>
        <w:t xml:space="preserve">Учет ценных подарков (сувениров) ведется на счете 0 105 36 349 "Увеличение стоимости прочих материальных запасов однократного применения", до их </w:t>
      </w:r>
      <w:r w:rsidR="00F04883" w:rsidRPr="00820285">
        <w:rPr>
          <w:rFonts w:ascii="Times New Roman" w:hAnsi="Times New Roman" w:cs="Times New Roman"/>
          <w:sz w:val="24"/>
          <w:szCs w:val="24"/>
        </w:rPr>
        <w:t>выдачи из</w:t>
      </w:r>
      <w:r w:rsidR="008B5FFB">
        <w:rPr>
          <w:rFonts w:ascii="Times New Roman" w:hAnsi="Times New Roman" w:cs="Times New Roman"/>
          <w:sz w:val="24"/>
          <w:szCs w:val="24"/>
        </w:rPr>
        <w:t xml:space="preserve"> мест</w:t>
      </w:r>
      <w:r w:rsidR="00F04883" w:rsidRPr="00820285">
        <w:rPr>
          <w:rFonts w:ascii="Times New Roman" w:hAnsi="Times New Roman" w:cs="Times New Roman"/>
          <w:sz w:val="24"/>
          <w:szCs w:val="24"/>
        </w:rPr>
        <w:t xml:space="preserve"> хранения материально ответственному лицу для организации вручения</w:t>
      </w:r>
      <w:r w:rsidR="00820285" w:rsidRPr="00820285">
        <w:rPr>
          <w:rFonts w:ascii="Times New Roman" w:hAnsi="Times New Roman" w:cs="Times New Roman"/>
          <w:sz w:val="24"/>
          <w:szCs w:val="24"/>
        </w:rPr>
        <w:t>, которая про</w:t>
      </w:r>
      <w:r w:rsidR="00F04883" w:rsidRPr="00820285">
        <w:rPr>
          <w:rFonts w:ascii="Times New Roman" w:hAnsi="Times New Roman" w:cs="Times New Roman"/>
          <w:sz w:val="24"/>
          <w:szCs w:val="24"/>
        </w:rPr>
        <w:t>исходит по ведомости выдачи материальных ценностей (ф. 0504210). Далее ценные подарки (сувениры) отражаю</w:t>
      </w:r>
      <w:r w:rsidRPr="00820285">
        <w:rPr>
          <w:rFonts w:ascii="Times New Roman" w:hAnsi="Times New Roman" w:cs="Times New Roman"/>
          <w:sz w:val="24"/>
          <w:szCs w:val="24"/>
        </w:rPr>
        <w:t xml:space="preserve">тся на </w:t>
      </w:r>
      <w:proofErr w:type="spellStart"/>
      <w:r w:rsidRPr="00820285">
        <w:rPr>
          <w:rFonts w:ascii="Times New Roman" w:hAnsi="Times New Roman" w:cs="Times New Roman"/>
          <w:sz w:val="24"/>
          <w:szCs w:val="24"/>
        </w:rPr>
        <w:t>забалансовом</w:t>
      </w:r>
      <w:proofErr w:type="spellEnd"/>
      <w:r w:rsidRPr="00820285">
        <w:rPr>
          <w:rFonts w:ascii="Times New Roman" w:hAnsi="Times New Roman" w:cs="Times New Roman"/>
          <w:sz w:val="24"/>
          <w:szCs w:val="24"/>
        </w:rPr>
        <w:t xml:space="preserve"> счете 07 "Награды, призы, кубки и ценные подарки, сувениры" до момента их вручения.</w:t>
      </w:r>
    </w:p>
    <w:p w:rsidR="00F869D3" w:rsidRDefault="005F000F" w:rsidP="0087237F">
      <w:pPr>
        <w:shd w:val="clear" w:color="auto" w:fill="FFFFFF"/>
        <w:tabs>
          <w:tab w:val="left" w:pos="142"/>
          <w:tab w:val="left" w:pos="851"/>
        </w:tabs>
        <w:ind w:firstLine="567"/>
        <w:jc w:val="both"/>
        <w:rPr>
          <w:rFonts w:ascii="Times New Roman" w:hAnsi="Times New Roman" w:cs="Times New Roman"/>
          <w:sz w:val="24"/>
          <w:szCs w:val="24"/>
        </w:rPr>
      </w:pPr>
      <w:proofErr w:type="gramStart"/>
      <w:r w:rsidRPr="005F000F">
        <w:rPr>
          <w:rFonts w:ascii="Times New Roman" w:hAnsi="Times New Roman" w:cs="Times New Roman"/>
          <w:sz w:val="24"/>
          <w:szCs w:val="24"/>
        </w:rPr>
        <w:t>Фактической стоимо</w:t>
      </w:r>
      <w:r>
        <w:rPr>
          <w:rFonts w:ascii="Times New Roman" w:hAnsi="Times New Roman" w:cs="Times New Roman"/>
          <w:sz w:val="24"/>
          <w:szCs w:val="24"/>
        </w:rPr>
        <w:t>стью материальных запасов, которые приобретены за плату</w:t>
      </w:r>
      <w:r w:rsidRPr="005F000F">
        <w:rPr>
          <w:rFonts w:ascii="Times New Roman" w:hAnsi="Times New Roman" w:cs="Times New Roman"/>
          <w:sz w:val="24"/>
          <w:szCs w:val="24"/>
        </w:rPr>
        <w:t xml:space="preserve"> признаются: суммы, уплачиваемые в соответствии с договором поставщику (продавцу); суммы, уплачиваемые организациям за информационные и консультационные услуги, связанные с приобретением материальных ценностей; таможенные пошлины и иные платежи, связанные с приобретением материальных запасов; вознаграждения, уплачиваемые посреднической организации, через которую приобретены материальные запасы, в соответствии с условиями договора;</w:t>
      </w:r>
      <w:proofErr w:type="gramEnd"/>
      <w:r w:rsidRPr="005F000F">
        <w:rPr>
          <w:rFonts w:ascii="Times New Roman" w:hAnsi="Times New Roman" w:cs="Times New Roman"/>
          <w:sz w:val="24"/>
          <w:szCs w:val="24"/>
        </w:rPr>
        <w:t xml:space="preserve"> суммы, уплачиваемые за заготовку и доставку материальных запасов до места их использования, включая страхование доставки (вместе - расходы по доставке). Если в сопроводительном документе поставщика указано несколько наименований материальных запасов, то расходы по их доставке (в рамках договора поставки) распределяются пропорционально стоимости каждого наименования материального запаса в их общей стоимости; суммы, уплачиваемые за </w:t>
      </w:r>
      <w:r w:rsidRPr="005F000F">
        <w:rPr>
          <w:rFonts w:ascii="Times New Roman" w:hAnsi="Times New Roman" w:cs="Times New Roman"/>
          <w:sz w:val="24"/>
          <w:szCs w:val="24"/>
        </w:rPr>
        <w:lastRenderedPageBreak/>
        <w:t>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связанных с их использованием), иные платежи, непосредственно связанные с приобретением материальных запасов.</w:t>
      </w:r>
    </w:p>
    <w:p w:rsidR="00D35FE0" w:rsidRDefault="005F000F" w:rsidP="0087237F">
      <w:pPr>
        <w:shd w:val="clear" w:color="auto" w:fill="FFFFFF"/>
        <w:tabs>
          <w:tab w:val="left" w:pos="142"/>
          <w:tab w:val="left" w:pos="851"/>
        </w:tabs>
        <w:ind w:firstLine="567"/>
        <w:jc w:val="both"/>
        <w:rPr>
          <w:rFonts w:ascii="Times New Roman" w:hAnsi="Times New Roman" w:cs="Times New Roman"/>
          <w:color w:val="000000"/>
          <w:spacing w:val="-2"/>
          <w:w w:val="107"/>
          <w:sz w:val="24"/>
          <w:szCs w:val="24"/>
        </w:rPr>
      </w:pPr>
      <w:r w:rsidRPr="005F000F">
        <w:rPr>
          <w:rFonts w:ascii="Times New Roman" w:hAnsi="Times New Roman" w:cs="Times New Roman"/>
          <w:color w:val="000000"/>
          <w:spacing w:val="-2"/>
          <w:w w:val="107"/>
          <w:sz w:val="24"/>
          <w:szCs w:val="24"/>
        </w:rPr>
        <w:t xml:space="preserve"> Фактическая стоимость материальных запасов, полученных по договору дарения, а также от выбытия основных средств и другого имущества, определяется исходя из их текущей рыночной стоимости на дату принятия к бюджетному учету. </w:t>
      </w:r>
    </w:p>
    <w:p w:rsidR="00F869D3" w:rsidRPr="00F869D3" w:rsidRDefault="00F869D3" w:rsidP="00F869D3">
      <w:pPr>
        <w:ind w:firstLine="567"/>
        <w:jc w:val="both"/>
        <w:rPr>
          <w:rFonts w:ascii="Times New Roman" w:hAnsi="Times New Roman" w:cs="Times New Roman"/>
          <w:sz w:val="24"/>
          <w:szCs w:val="24"/>
        </w:rPr>
      </w:pPr>
      <w:r w:rsidRPr="00F869D3">
        <w:rPr>
          <w:rFonts w:ascii="Times New Roman" w:hAnsi="Times New Roman" w:cs="Times New Roman"/>
          <w:sz w:val="24"/>
          <w:szCs w:val="24"/>
        </w:rPr>
        <w:t xml:space="preserve">Данные о рыночной стоимости должны быть подтверждены документально: </w:t>
      </w:r>
    </w:p>
    <w:p w:rsidR="00F869D3" w:rsidRPr="00F869D3" w:rsidRDefault="00F869D3" w:rsidP="00F869D3">
      <w:pPr>
        <w:ind w:firstLine="567"/>
        <w:jc w:val="both"/>
        <w:rPr>
          <w:rFonts w:ascii="Times New Roman" w:hAnsi="Times New Roman" w:cs="Times New Roman"/>
          <w:sz w:val="24"/>
          <w:szCs w:val="24"/>
        </w:rPr>
      </w:pPr>
      <w:r w:rsidRPr="00F869D3">
        <w:rPr>
          <w:rFonts w:ascii="Times New Roman" w:hAnsi="Times New Roman" w:cs="Times New Roman"/>
          <w:sz w:val="24"/>
          <w:szCs w:val="24"/>
        </w:rPr>
        <w:t>– справками (другими подтверждающими документами) Росстата;</w:t>
      </w:r>
    </w:p>
    <w:p w:rsidR="00F869D3" w:rsidRPr="00F869D3" w:rsidRDefault="00F869D3" w:rsidP="00F869D3">
      <w:pPr>
        <w:ind w:firstLine="567"/>
        <w:jc w:val="both"/>
        <w:rPr>
          <w:rFonts w:ascii="Times New Roman" w:hAnsi="Times New Roman" w:cs="Times New Roman"/>
          <w:sz w:val="24"/>
          <w:szCs w:val="24"/>
        </w:rPr>
      </w:pPr>
      <w:r w:rsidRPr="00F869D3">
        <w:rPr>
          <w:rFonts w:ascii="Times New Roman" w:hAnsi="Times New Roman" w:cs="Times New Roman"/>
          <w:sz w:val="24"/>
          <w:szCs w:val="24"/>
        </w:rPr>
        <w:t>– прайс-листами заводов-изготовителей;</w:t>
      </w:r>
    </w:p>
    <w:p w:rsidR="00F869D3" w:rsidRPr="00F869D3" w:rsidRDefault="00F869D3" w:rsidP="00F869D3">
      <w:pPr>
        <w:ind w:firstLine="567"/>
        <w:jc w:val="both"/>
        <w:rPr>
          <w:rFonts w:ascii="Times New Roman" w:hAnsi="Times New Roman" w:cs="Times New Roman"/>
          <w:sz w:val="24"/>
          <w:szCs w:val="24"/>
        </w:rPr>
      </w:pPr>
      <w:r w:rsidRPr="00F869D3">
        <w:rPr>
          <w:rFonts w:ascii="Times New Roman" w:hAnsi="Times New Roman" w:cs="Times New Roman"/>
          <w:sz w:val="24"/>
          <w:szCs w:val="24"/>
        </w:rPr>
        <w:t>– справками (другими подтверждающими документами) оценщиков;</w:t>
      </w:r>
    </w:p>
    <w:p w:rsidR="00F869D3" w:rsidRPr="00F869D3" w:rsidRDefault="00F869D3" w:rsidP="00F869D3">
      <w:pPr>
        <w:ind w:firstLine="567"/>
        <w:jc w:val="both"/>
        <w:rPr>
          <w:rFonts w:ascii="Times New Roman" w:hAnsi="Times New Roman" w:cs="Times New Roman"/>
          <w:sz w:val="24"/>
          <w:szCs w:val="24"/>
        </w:rPr>
      </w:pPr>
      <w:r w:rsidRPr="00F869D3">
        <w:rPr>
          <w:rFonts w:ascii="Times New Roman" w:hAnsi="Times New Roman" w:cs="Times New Roman"/>
          <w:sz w:val="24"/>
          <w:szCs w:val="24"/>
        </w:rPr>
        <w:t>– информацией, размещенной в СМИ, и т. д.</w:t>
      </w:r>
    </w:p>
    <w:p w:rsidR="00F869D3" w:rsidRPr="00F869D3" w:rsidRDefault="00F869D3" w:rsidP="00F869D3">
      <w:pPr>
        <w:ind w:firstLine="567"/>
        <w:jc w:val="both"/>
        <w:rPr>
          <w:rFonts w:ascii="Times New Roman" w:hAnsi="Times New Roman" w:cs="Times New Roman"/>
          <w:sz w:val="24"/>
          <w:szCs w:val="24"/>
        </w:rPr>
      </w:pPr>
      <w:r w:rsidRPr="00F869D3">
        <w:rPr>
          <w:rFonts w:ascii="Times New Roman" w:hAnsi="Times New Roman" w:cs="Times New Roman"/>
          <w:sz w:val="24"/>
          <w:szCs w:val="24"/>
        </w:rPr>
        <w:t>В случаях невозможности документального подтверждения стоимость определяется экспертным путем.</w:t>
      </w:r>
    </w:p>
    <w:p w:rsidR="00D35FE0" w:rsidRPr="00BD5D89" w:rsidRDefault="00832599" w:rsidP="00545201">
      <w:pPr>
        <w:rPr>
          <w:rFonts w:ascii="Times New Roman" w:hAnsi="Times New Roman" w:cs="Times New Roman"/>
          <w:sz w:val="24"/>
          <w:szCs w:val="24"/>
        </w:rPr>
      </w:pPr>
      <w:r>
        <w:rPr>
          <w:rFonts w:ascii="Times New Roman" w:hAnsi="Times New Roman" w:cs="Times New Roman"/>
          <w:sz w:val="24"/>
          <w:szCs w:val="24"/>
        </w:rPr>
        <w:tab/>
        <w:t>9.</w:t>
      </w:r>
      <w:r w:rsidR="00464FA4" w:rsidRPr="00BD5D89">
        <w:rPr>
          <w:rFonts w:ascii="Times New Roman" w:hAnsi="Times New Roman" w:cs="Times New Roman"/>
          <w:sz w:val="24"/>
          <w:szCs w:val="24"/>
        </w:rPr>
        <w:t>3</w:t>
      </w:r>
      <w:r w:rsidR="005F6C97" w:rsidRPr="00BD5D89">
        <w:rPr>
          <w:rFonts w:ascii="Times New Roman" w:hAnsi="Times New Roman" w:cs="Times New Roman"/>
          <w:sz w:val="24"/>
          <w:szCs w:val="24"/>
        </w:rPr>
        <w:t>.4</w:t>
      </w:r>
      <w:r w:rsidR="00D35FE0" w:rsidRPr="00BD5D89">
        <w:rPr>
          <w:rFonts w:ascii="Times New Roman" w:hAnsi="Times New Roman" w:cs="Times New Roman"/>
          <w:sz w:val="24"/>
          <w:szCs w:val="24"/>
        </w:rPr>
        <w:t xml:space="preserve">. Перемещение материальных запасов оформляется Требованием-накладной (ф.0315006). </w:t>
      </w:r>
    </w:p>
    <w:p w:rsidR="00545201" w:rsidRDefault="005F6C97" w:rsidP="00545201">
      <w:pPr>
        <w:rPr>
          <w:rFonts w:ascii="Times New Roman" w:hAnsi="Times New Roman" w:cs="Times New Roman"/>
          <w:sz w:val="24"/>
          <w:szCs w:val="24"/>
        </w:rPr>
      </w:pPr>
      <w:r w:rsidRPr="00BD5D89">
        <w:rPr>
          <w:rFonts w:ascii="Times New Roman" w:hAnsi="Times New Roman" w:cs="Times New Roman"/>
          <w:sz w:val="24"/>
          <w:szCs w:val="24"/>
        </w:rPr>
        <w:tab/>
      </w:r>
      <w:r w:rsidR="00832599">
        <w:rPr>
          <w:rFonts w:ascii="Times New Roman" w:hAnsi="Times New Roman" w:cs="Times New Roman"/>
          <w:sz w:val="24"/>
          <w:szCs w:val="24"/>
        </w:rPr>
        <w:t>9</w:t>
      </w:r>
      <w:r w:rsidR="00464FA4" w:rsidRPr="00BD5D89">
        <w:rPr>
          <w:rFonts w:ascii="Times New Roman" w:hAnsi="Times New Roman" w:cs="Times New Roman"/>
          <w:sz w:val="24"/>
          <w:szCs w:val="24"/>
        </w:rPr>
        <w:t>.3</w:t>
      </w:r>
      <w:r w:rsidRPr="00BD5D89">
        <w:rPr>
          <w:rFonts w:ascii="Times New Roman" w:hAnsi="Times New Roman" w:cs="Times New Roman"/>
          <w:sz w:val="24"/>
          <w:szCs w:val="24"/>
        </w:rPr>
        <w:t>.5.</w:t>
      </w:r>
      <w:r w:rsidR="00D35FE0" w:rsidRPr="00BD5D89">
        <w:rPr>
          <w:rFonts w:ascii="Times New Roman" w:hAnsi="Times New Roman" w:cs="Times New Roman"/>
          <w:sz w:val="24"/>
          <w:szCs w:val="24"/>
        </w:rPr>
        <w:t xml:space="preserve"> </w:t>
      </w:r>
      <w:proofErr w:type="gramStart"/>
      <w:r w:rsidR="00D35FE0" w:rsidRPr="00BD5D89">
        <w:rPr>
          <w:rFonts w:ascii="Times New Roman" w:hAnsi="Times New Roman" w:cs="Times New Roman"/>
          <w:sz w:val="24"/>
          <w:szCs w:val="24"/>
        </w:rPr>
        <w:t xml:space="preserve">Списание материалов производится по средней фактической стоимости </w:t>
      </w:r>
      <w:r w:rsidR="00C059E1">
        <w:rPr>
          <w:rFonts w:ascii="Times New Roman" w:hAnsi="Times New Roman" w:cs="Times New Roman"/>
          <w:sz w:val="24"/>
          <w:szCs w:val="24"/>
        </w:rPr>
        <w:t xml:space="preserve"> каждой единицы по мере расходования на нужды учреждения) </w:t>
      </w:r>
      <w:r w:rsidR="00D35FE0" w:rsidRPr="00BD5D89">
        <w:rPr>
          <w:rFonts w:ascii="Times New Roman" w:hAnsi="Times New Roman" w:cs="Times New Roman"/>
          <w:sz w:val="24"/>
          <w:szCs w:val="24"/>
        </w:rPr>
        <w:t>на основании Акта списания материальных запасов (ф.0504230).</w:t>
      </w:r>
      <w:bookmarkStart w:id="28" w:name="l457"/>
      <w:bookmarkStart w:id="29" w:name="h464"/>
      <w:bookmarkStart w:id="30" w:name="h478"/>
      <w:bookmarkEnd w:id="28"/>
      <w:bookmarkEnd w:id="29"/>
      <w:bookmarkEnd w:id="30"/>
      <w:proofErr w:type="gramEnd"/>
    </w:p>
    <w:p w:rsidR="00227C8C" w:rsidRPr="00B80447" w:rsidRDefault="007021E5" w:rsidP="005E350E">
      <w:pPr>
        <w:ind w:firstLine="708"/>
        <w:rPr>
          <w:rFonts w:ascii="Times New Roman" w:eastAsia="Times New Roman" w:hAnsi="Times New Roman" w:cs="Times New Roman"/>
          <w:sz w:val="36"/>
          <w:szCs w:val="36"/>
          <w:vertAlign w:val="superscript"/>
        </w:rPr>
      </w:pPr>
      <w:r w:rsidRPr="00BD5D89">
        <w:rPr>
          <w:rFonts w:ascii="Times New Roman" w:eastAsia="Times New Roman" w:hAnsi="Times New Roman" w:cs="Times New Roman"/>
          <w:sz w:val="40"/>
          <w:szCs w:val="40"/>
          <w:vertAlign w:val="superscript"/>
        </w:rPr>
        <w:t>  </w:t>
      </w:r>
      <w:r w:rsidRPr="00BD5D89">
        <w:rPr>
          <w:rFonts w:ascii="Times New Roman" w:eastAsia="Times New Roman" w:hAnsi="Times New Roman" w:cs="Times New Roman"/>
          <w:sz w:val="38"/>
          <w:szCs w:val="38"/>
          <w:vertAlign w:val="superscript"/>
        </w:rPr>
        <w:t>(основание: </w:t>
      </w:r>
      <w:hyperlink r:id="rId67" w:anchor="l309" w:history="1">
        <w:r w:rsidRPr="00BD5D89">
          <w:rPr>
            <w:rFonts w:ascii="Times New Roman" w:eastAsia="Times New Roman" w:hAnsi="Times New Roman" w:cs="Times New Roman"/>
            <w:sz w:val="38"/>
            <w:szCs w:val="38"/>
            <w:u w:val="single"/>
            <w:vertAlign w:val="superscript"/>
          </w:rPr>
          <w:t>пункт 108</w:t>
        </w:r>
      </w:hyperlink>
      <w:r w:rsidRPr="00BD5D89">
        <w:rPr>
          <w:rFonts w:ascii="Times New Roman" w:eastAsia="Times New Roman" w:hAnsi="Times New Roman" w:cs="Times New Roman"/>
          <w:sz w:val="38"/>
          <w:szCs w:val="38"/>
          <w:vertAlign w:val="superscript"/>
        </w:rPr>
        <w:t> Инструкции N 157н).</w:t>
      </w:r>
      <w:r w:rsidRPr="00BD5D89">
        <w:rPr>
          <w:rFonts w:ascii="Times New Roman" w:eastAsia="Times New Roman" w:hAnsi="Times New Roman" w:cs="Times New Roman"/>
          <w:sz w:val="38"/>
          <w:szCs w:val="38"/>
          <w:vertAlign w:val="superscript"/>
        </w:rPr>
        <w:br/>
      </w:r>
      <w:r w:rsidRPr="00BD5D89">
        <w:rPr>
          <w:rFonts w:ascii="Times New Roman" w:eastAsia="Times New Roman" w:hAnsi="Times New Roman" w:cs="Times New Roman"/>
          <w:sz w:val="40"/>
          <w:szCs w:val="40"/>
          <w:vertAlign w:val="superscript"/>
        </w:rPr>
        <w:t>    </w:t>
      </w:r>
      <w:bookmarkStart w:id="31" w:name="l572"/>
      <w:bookmarkEnd w:id="31"/>
      <w:r w:rsidR="00832599" w:rsidRPr="007D6796">
        <w:rPr>
          <w:rFonts w:ascii="Times New Roman" w:eastAsia="Times New Roman" w:hAnsi="Times New Roman" w:cs="Times New Roman"/>
          <w:sz w:val="38"/>
          <w:szCs w:val="38"/>
          <w:vertAlign w:val="superscript"/>
        </w:rPr>
        <w:tab/>
      </w:r>
      <w:r w:rsidR="00832599" w:rsidRPr="00B80447">
        <w:rPr>
          <w:rFonts w:ascii="Times New Roman" w:eastAsia="Times New Roman" w:hAnsi="Times New Roman" w:cs="Times New Roman"/>
          <w:sz w:val="36"/>
          <w:szCs w:val="36"/>
          <w:vertAlign w:val="superscript"/>
        </w:rPr>
        <w:t>9</w:t>
      </w:r>
      <w:r w:rsidR="00464FA4" w:rsidRPr="00B80447">
        <w:rPr>
          <w:rFonts w:ascii="Times New Roman" w:eastAsia="Times New Roman" w:hAnsi="Times New Roman" w:cs="Times New Roman"/>
          <w:sz w:val="36"/>
          <w:szCs w:val="36"/>
          <w:vertAlign w:val="superscript"/>
        </w:rPr>
        <w:t>.3</w:t>
      </w:r>
      <w:r w:rsidR="005F6C97" w:rsidRPr="00B80447">
        <w:rPr>
          <w:rFonts w:ascii="Times New Roman" w:eastAsia="Times New Roman" w:hAnsi="Times New Roman" w:cs="Times New Roman"/>
          <w:sz w:val="36"/>
          <w:szCs w:val="36"/>
          <w:vertAlign w:val="superscript"/>
        </w:rPr>
        <w:t>.6.</w:t>
      </w:r>
      <w:r w:rsidR="00832599" w:rsidRPr="00B80447">
        <w:rPr>
          <w:rFonts w:ascii="Times New Roman" w:eastAsia="Times New Roman" w:hAnsi="Times New Roman" w:cs="Times New Roman"/>
          <w:sz w:val="36"/>
          <w:szCs w:val="36"/>
          <w:vertAlign w:val="superscript"/>
        </w:rPr>
        <w:t xml:space="preserve"> </w:t>
      </w:r>
      <w:r w:rsidRPr="00B80447">
        <w:rPr>
          <w:rFonts w:ascii="Times New Roman" w:eastAsia="Times New Roman" w:hAnsi="Times New Roman" w:cs="Times New Roman"/>
          <w:sz w:val="36"/>
          <w:szCs w:val="36"/>
          <w:vertAlign w:val="superscript"/>
        </w:rPr>
        <w:t>При списании горюче-смазочных материалов применяются:</w:t>
      </w:r>
      <w:r w:rsidRPr="00B80447">
        <w:rPr>
          <w:rFonts w:ascii="Times New Roman" w:eastAsia="Times New Roman" w:hAnsi="Times New Roman" w:cs="Times New Roman"/>
          <w:sz w:val="36"/>
          <w:szCs w:val="36"/>
          <w:vertAlign w:val="superscript"/>
        </w:rPr>
        <w:br/>
        <w:t>    </w:t>
      </w:r>
      <w:bookmarkStart w:id="32" w:name="l480"/>
      <w:bookmarkEnd w:id="32"/>
      <w:r w:rsidR="005F6C97" w:rsidRPr="00B80447">
        <w:rPr>
          <w:rFonts w:ascii="Times New Roman" w:eastAsia="Times New Roman" w:hAnsi="Times New Roman" w:cs="Times New Roman"/>
          <w:noProof/>
          <w:sz w:val="36"/>
          <w:szCs w:val="36"/>
          <w:vertAlign w:val="superscript"/>
        </w:rPr>
        <w:t>-</w:t>
      </w:r>
      <w:r w:rsidRPr="00B80447">
        <w:rPr>
          <w:rFonts w:ascii="Times New Roman" w:eastAsia="Times New Roman" w:hAnsi="Times New Roman" w:cs="Times New Roman"/>
          <w:sz w:val="36"/>
          <w:szCs w:val="36"/>
          <w:vertAlign w:val="superscript"/>
        </w:rPr>
        <w:t> нормы, разработанные учреждением на основании Методических </w:t>
      </w:r>
      <w:hyperlink r:id="rId68" w:anchor="l4" w:history="1">
        <w:r w:rsidRPr="00B80447">
          <w:rPr>
            <w:rFonts w:ascii="Times New Roman" w:eastAsia="Times New Roman" w:hAnsi="Times New Roman" w:cs="Times New Roman"/>
            <w:sz w:val="36"/>
            <w:szCs w:val="36"/>
            <w:u w:val="single"/>
            <w:vertAlign w:val="superscript"/>
          </w:rPr>
          <w:t>рекомендаций</w:t>
        </w:r>
      </w:hyperlink>
      <w:r w:rsidRPr="00B80447">
        <w:rPr>
          <w:rFonts w:ascii="Times New Roman" w:eastAsia="Times New Roman" w:hAnsi="Times New Roman" w:cs="Times New Roman"/>
          <w:sz w:val="36"/>
          <w:szCs w:val="36"/>
          <w:vertAlign w:val="superscript"/>
        </w:rPr>
        <w:t> "Нормы расхода топлив и смазочных материалов на автомобильном транспорте", утвержденные Распоряжением Минтранса России от 14.03.2008 г. N АМ-23-р;</w:t>
      </w:r>
      <w:r w:rsidRPr="00B80447">
        <w:rPr>
          <w:rFonts w:ascii="Times New Roman" w:eastAsia="Times New Roman" w:hAnsi="Times New Roman" w:cs="Times New Roman"/>
          <w:sz w:val="36"/>
          <w:szCs w:val="36"/>
          <w:vertAlign w:val="superscript"/>
        </w:rPr>
        <w:br/>
        <w:t>    </w:t>
      </w:r>
      <w:r w:rsidR="005F6C97" w:rsidRPr="00B80447">
        <w:rPr>
          <w:rFonts w:ascii="Times New Roman" w:eastAsia="Times New Roman" w:hAnsi="Times New Roman" w:cs="Times New Roman"/>
          <w:noProof/>
          <w:sz w:val="36"/>
          <w:szCs w:val="36"/>
          <w:vertAlign w:val="superscript"/>
        </w:rPr>
        <w:t>-</w:t>
      </w:r>
      <w:r w:rsidRPr="00B80447">
        <w:rPr>
          <w:rFonts w:ascii="Times New Roman" w:eastAsia="Times New Roman" w:hAnsi="Times New Roman" w:cs="Times New Roman"/>
          <w:sz w:val="36"/>
          <w:szCs w:val="36"/>
          <w:vertAlign w:val="superscript"/>
        </w:rPr>
        <w:t> нормы, разработанные самостоятельно исходя из фактических замеров расхода топлива.</w:t>
      </w:r>
      <w:r w:rsidRPr="00B80447">
        <w:rPr>
          <w:rFonts w:ascii="Times New Roman" w:eastAsia="Times New Roman" w:hAnsi="Times New Roman" w:cs="Times New Roman"/>
          <w:sz w:val="36"/>
          <w:szCs w:val="36"/>
          <w:vertAlign w:val="superscript"/>
        </w:rPr>
        <w:br/>
      </w:r>
      <w:r w:rsidR="00F869D3" w:rsidRPr="00B80447">
        <w:rPr>
          <w:rFonts w:ascii="Times New Roman" w:eastAsia="Times New Roman" w:hAnsi="Times New Roman" w:cs="Times New Roman"/>
          <w:sz w:val="36"/>
          <w:szCs w:val="36"/>
          <w:vertAlign w:val="superscript"/>
        </w:rPr>
        <w:t xml:space="preserve">     </w:t>
      </w:r>
      <w:r w:rsidR="005F6A8E" w:rsidRPr="00B80447">
        <w:rPr>
          <w:rFonts w:ascii="Times New Roman" w:eastAsia="Times New Roman" w:hAnsi="Times New Roman" w:cs="Times New Roman"/>
          <w:sz w:val="36"/>
          <w:szCs w:val="36"/>
          <w:vertAlign w:val="superscript"/>
        </w:rPr>
        <w:t xml:space="preserve">Списание на затраты расходов по </w:t>
      </w:r>
      <w:r w:rsidRPr="00B80447">
        <w:rPr>
          <w:rFonts w:ascii="Times New Roman" w:eastAsia="Times New Roman" w:hAnsi="Times New Roman" w:cs="Times New Roman"/>
          <w:sz w:val="36"/>
          <w:szCs w:val="36"/>
          <w:vertAlign w:val="superscript"/>
        </w:rPr>
        <w:t xml:space="preserve"> ГСМ </w:t>
      </w:r>
      <w:r w:rsidR="005F6A8E" w:rsidRPr="00B80447">
        <w:rPr>
          <w:rFonts w:ascii="Times New Roman" w:eastAsia="Times New Roman" w:hAnsi="Times New Roman" w:cs="Times New Roman"/>
          <w:sz w:val="36"/>
          <w:szCs w:val="36"/>
          <w:vertAlign w:val="superscript"/>
        </w:rPr>
        <w:t xml:space="preserve">осуществляются по фактическому расходу на основании путевых листов легкового автомобиля, </w:t>
      </w:r>
      <w:r w:rsidR="00EA2EF0" w:rsidRPr="00B80447">
        <w:rPr>
          <w:rFonts w:ascii="Times New Roman" w:eastAsia="Times New Roman" w:hAnsi="Times New Roman" w:cs="Times New Roman"/>
          <w:sz w:val="36"/>
          <w:szCs w:val="36"/>
          <w:vertAlign w:val="superscript"/>
        </w:rPr>
        <w:t xml:space="preserve">но не выше установленных норм. </w:t>
      </w:r>
    </w:p>
    <w:p w:rsidR="008E7A3F" w:rsidRPr="00EA2EF0" w:rsidRDefault="00F470EC" w:rsidP="00545201">
      <w:pPr>
        <w:jc w:val="center"/>
        <w:rPr>
          <w:rFonts w:ascii="Times New Roman" w:hAnsi="Times New Roman" w:cs="Times New Roman"/>
          <w:b/>
          <w:sz w:val="24"/>
          <w:szCs w:val="24"/>
        </w:rPr>
      </w:pPr>
      <w:r w:rsidRPr="00EA2EF0">
        <w:rPr>
          <w:rFonts w:ascii="Times New Roman" w:hAnsi="Times New Roman" w:cs="Times New Roman"/>
          <w:b/>
          <w:sz w:val="24"/>
          <w:szCs w:val="24"/>
        </w:rPr>
        <w:t>10. Учет финансовых активов</w:t>
      </w:r>
    </w:p>
    <w:p w:rsidR="00A466D4" w:rsidRPr="00BD5D89" w:rsidRDefault="00A466D4" w:rsidP="00A466D4">
      <w:pPr>
        <w:rPr>
          <w:rFonts w:ascii="Times New Roman" w:hAnsi="Times New Roman" w:cs="Times New Roman"/>
          <w:sz w:val="24"/>
          <w:szCs w:val="24"/>
        </w:rPr>
      </w:pPr>
      <w:r w:rsidRPr="00BD5D89">
        <w:rPr>
          <w:rFonts w:ascii="Times New Roman" w:hAnsi="Times New Roman" w:cs="Times New Roman"/>
          <w:sz w:val="24"/>
          <w:szCs w:val="24"/>
        </w:rPr>
        <w:tab/>
        <w:t xml:space="preserve">10.1. Расчеты по доходам </w:t>
      </w:r>
    </w:p>
    <w:p w:rsidR="00A466D4" w:rsidRPr="00BD5D89" w:rsidRDefault="00A466D4" w:rsidP="00A466D4">
      <w:pPr>
        <w:rPr>
          <w:rFonts w:ascii="Times New Roman" w:hAnsi="Times New Roman" w:cs="Times New Roman"/>
          <w:sz w:val="24"/>
          <w:szCs w:val="24"/>
        </w:rPr>
      </w:pPr>
      <w:r w:rsidRPr="00BD5D89">
        <w:rPr>
          <w:rFonts w:ascii="Times New Roman" w:hAnsi="Times New Roman" w:cs="Times New Roman"/>
          <w:sz w:val="24"/>
          <w:szCs w:val="24"/>
        </w:rPr>
        <w:tab/>
        <w:t xml:space="preserve">10.1.1. Учреждение осуществляет бюджетные полномочия администратора доходов бюджета. Порядок </w:t>
      </w:r>
      <w:proofErr w:type="gramStart"/>
      <w:r w:rsidRPr="00BD5D89">
        <w:rPr>
          <w:rFonts w:ascii="Times New Roman" w:hAnsi="Times New Roman" w:cs="Times New Roman"/>
          <w:sz w:val="24"/>
          <w:szCs w:val="24"/>
        </w:rPr>
        <w:t>осуществления полномочий администратора доходов бюджета</w:t>
      </w:r>
      <w:proofErr w:type="gramEnd"/>
      <w:r w:rsidRPr="00BD5D89">
        <w:rPr>
          <w:rFonts w:ascii="Times New Roman" w:hAnsi="Times New Roman" w:cs="Times New Roman"/>
          <w:sz w:val="24"/>
          <w:szCs w:val="24"/>
        </w:rPr>
        <w:t xml:space="preserve"> определяется в соответствии с законодательством России и нормативными документами ведомства. Перечень администрируемых доходов определяется главным администратором доходов бюджета (вышестоящим ведомством). </w:t>
      </w:r>
    </w:p>
    <w:p w:rsidR="00A466D4" w:rsidRPr="00BD5D89" w:rsidRDefault="00A466D4" w:rsidP="00A466D4">
      <w:pPr>
        <w:rPr>
          <w:rFonts w:ascii="Times New Roman" w:hAnsi="Times New Roman" w:cs="Times New Roman"/>
          <w:sz w:val="24"/>
          <w:szCs w:val="24"/>
        </w:rPr>
      </w:pPr>
      <w:r w:rsidRPr="00BD5D89">
        <w:rPr>
          <w:rFonts w:ascii="Times New Roman" w:hAnsi="Times New Roman" w:cs="Times New Roman"/>
          <w:sz w:val="24"/>
          <w:szCs w:val="24"/>
        </w:rPr>
        <w:lastRenderedPageBreak/>
        <w:tab/>
        <w:t xml:space="preserve">10.1.2. Поступившие доходы отражаются на счете 1.210.02.000 "Расчеты с финансовым органом по поступлениям в бюджет" в порядке, установленном в пункте 91 Инструкции 162н. </w:t>
      </w:r>
    </w:p>
    <w:p w:rsidR="00A466D4" w:rsidRPr="00BD5D89" w:rsidRDefault="00A466D4" w:rsidP="00A466D4">
      <w:pPr>
        <w:rPr>
          <w:rFonts w:ascii="Times New Roman" w:hAnsi="Times New Roman" w:cs="Times New Roman"/>
          <w:sz w:val="24"/>
          <w:szCs w:val="24"/>
        </w:rPr>
      </w:pPr>
      <w:r w:rsidRPr="00BD5D89">
        <w:rPr>
          <w:rFonts w:ascii="Times New Roman" w:hAnsi="Times New Roman" w:cs="Times New Roman"/>
          <w:sz w:val="24"/>
          <w:szCs w:val="24"/>
        </w:rPr>
        <w:tab/>
        <w:t xml:space="preserve">10.2.3. Поступление и начисление администрируемых доходов отражаются в учете на основании первичных документов, приложенных к выписке из лицевого счета администратора доходов. </w:t>
      </w:r>
    </w:p>
    <w:p w:rsidR="00D177DC" w:rsidRPr="00EA2EF0" w:rsidRDefault="005B21B4" w:rsidP="00545201">
      <w:pPr>
        <w:jc w:val="both"/>
        <w:rPr>
          <w:rFonts w:ascii="Times New Roman" w:hAnsi="Times New Roman" w:cs="Times New Roman"/>
          <w:sz w:val="24"/>
          <w:szCs w:val="24"/>
        </w:rPr>
      </w:pPr>
      <w:bookmarkStart w:id="33" w:name="h482"/>
      <w:bookmarkStart w:id="34" w:name="l481"/>
      <w:bookmarkEnd w:id="33"/>
      <w:bookmarkEnd w:id="34"/>
      <w:r w:rsidRPr="00EA2EF0">
        <w:rPr>
          <w:rFonts w:ascii="Times New Roman" w:eastAsia="Times New Roman" w:hAnsi="Times New Roman" w:cs="Times New Roman"/>
          <w:sz w:val="24"/>
          <w:szCs w:val="24"/>
          <w:vertAlign w:val="superscript"/>
        </w:rPr>
        <w:tab/>
      </w:r>
      <w:r w:rsidR="007021E5" w:rsidRPr="00EA2EF0">
        <w:rPr>
          <w:rFonts w:ascii="Times New Roman" w:eastAsia="Times New Roman" w:hAnsi="Times New Roman" w:cs="Times New Roman"/>
          <w:sz w:val="24"/>
          <w:szCs w:val="24"/>
          <w:vertAlign w:val="superscript"/>
        </w:rPr>
        <w:t> </w:t>
      </w:r>
      <w:r w:rsidRPr="00EA2EF0">
        <w:rPr>
          <w:rFonts w:ascii="Times New Roman" w:hAnsi="Times New Roman" w:cs="Times New Roman"/>
          <w:sz w:val="24"/>
          <w:szCs w:val="24"/>
        </w:rPr>
        <w:t>10</w:t>
      </w:r>
      <w:r w:rsidR="00A466D4" w:rsidRPr="00EA2EF0">
        <w:rPr>
          <w:rFonts w:ascii="Times New Roman" w:hAnsi="Times New Roman" w:cs="Times New Roman"/>
          <w:sz w:val="24"/>
          <w:szCs w:val="24"/>
        </w:rPr>
        <w:t>.2</w:t>
      </w:r>
      <w:r w:rsidR="001A1298" w:rsidRPr="00EA2EF0">
        <w:rPr>
          <w:rFonts w:ascii="Times New Roman" w:hAnsi="Times New Roman" w:cs="Times New Roman"/>
          <w:sz w:val="24"/>
          <w:szCs w:val="24"/>
        </w:rPr>
        <w:t xml:space="preserve">.Учет расчетов с подотчетными лицами. </w:t>
      </w:r>
    </w:p>
    <w:p w:rsidR="00537223" w:rsidRPr="00EA2EF0" w:rsidRDefault="005B21B4" w:rsidP="00537223">
      <w:pPr>
        <w:jc w:val="both"/>
        <w:rPr>
          <w:rFonts w:ascii="Times New Roman" w:hAnsi="Times New Roman" w:cs="Times New Roman"/>
          <w:color w:val="000000"/>
          <w:sz w:val="24"/>
          <w:szCs w:val="24"/>
        </w:rPr>
      </w:pPr>
      <w:r w:rsidRPr="00EA2EF0">
        <w:rPr>
          <w:rFonts w:ascii="Times New Roman" w:hAnsi="Times New Roman" w:cs="Times New Roman"/>
          <w:sz w:val="24"/>
          <w:szCs w:val="24"/>
        </w:rPr>
        <w:tab/>
        <w:t>10.</w:t>
      </w:r>
      <w:r w:rsidR="00A466D4" w:rsidRPr="00EA2EF0">
        <w:rPr>
          <w:rFonts w:ascii="Times New Roman" w:hAnsi="Times New Roman" w:cs="Times New Roman"/>
          <w:sz w:val="24"/>
          <w:szCs w:val="24"/>
        </w:rPr>
        <w:t>2</w:t>
      </w:r>
      <w:r w:rsidR="00D177DC" w:rsidRPr="00EA2EF0">
        <w:rPr>
          <w:rFonts w:ascii="Times New Roman" w:hAnsi="Times New Roman" w:cs="Times New Roman"/>
          <w:sz w:val="24"/>
          <w:szCs w:val="24"/>
        </w:rPr>
        <w:t>.</w:t>
      </w:r>
      <w:r w:rsidRPr="00EA2EF0">
        <w:rPr>
          <w:rFonts w:ascii="Times New Roman" w:hAnsi="Times New Roman" w:cs="Times New Roman"/>
          <w:sz w:val="24"/>
          <w:szCs w:val="24"/>
        </w:rPr>
        <w:t>1.</w:t>
      </w:r>
      <w:r w:rsidR="00D177DC" w:rsidRPr="00EA2EF0">
        <w:rPr>
          <w:rFonts w:ascii="Times New Roman" w:hAnsi="Times New Roman" w:cs="Times New Roman"/>
          <w:sz w:val="24"/>
          <w:szCs w:val="24"/>
        </w:rPr>
        <w:t xml:space="preserve"> </w:t>
      </w:r>
      <w:r w:rsidR="00537223" w:rsidRPr="00EA2EF0">
        <w:rPr>
          <w:rFonts w:ascii="Times New Roman" w:hAnsi="Times New Roman" w:cs="Times New Roman"/>
          <w:sz w:val="24"/>
          <w:szCs w:val="24"/>
        </w:rPr>
        <w:t xml:space="preserve">Денежные средства в подотчет на оплату стоимости проезда и провоза багажа к месту использования отпуска и обратно выплачиваются не позднее, чем за три рабочих дня до отъезда в отпуск исходя из примерной стоимости проезда. </w:t>
      </w:r>
      <w:r w:rsidR="00537223" w:rsidRPr="00EA2EF0">
        <w:rPr>
          <w:rFonts w:ascii="Times New Roman" w:hAnsi="Times New Roman" w:cs="Times New Roman"/>
          <w:color w:val="000000"/>
          <w:spacing w:val="2"/>
          <w:sz w:val="24"/>
          <w:szCs w:val="24"/>
          <w:shd w:val="clear" w:color="auto" w:fill="FFFFFF"/>
        </w:rPr>
        <w:t xml:space="preserve">Для окончательного расчета работник  обязан в течение 3 рабочих дней </w:t>
      </w:r>
      <w:proofErr w:type="gramStart"/>
      <w:r w:rsidR="00537223" w:rsidRPr="00EA2EF0">
        <w:rPr>
          <w:rFonts w:ascii="Times New Roman" w:hAnsi="Times New Roman" w:cs="Times New Roman"/>
          <w:color w:val="000000"/>
          <w:spacing w:val="2"/>
          <w:sz w:val="24"/>
          <w:szCs w:val="24"/>
          <w:shd w:val="clear" w:color="auto" w:fill="FFFFFF"/>
        </w:rPr>
        <w:t>с даты выхода</w:t>
      </w:r>
      <w:proofErr w:type="gramEnd"/>
      <w:r w:rsidR="00537223" w:rsidRPr="00EA2EF0">
        <w:rPr>
          <w:rFonts w:ascii="Times New Roman" w:hAnsi="Times New Roman" w:cs="Times New Roman"/>
          <w:color w:val="000000"/>
          <w:spacing w:val="2"/>
          <w:sz w:val="24"/>
          <w:szCs w:val="24"/>
          <w:shd w:val="clear" w:color="auto" w:fill="FFFFFF"/>
        </w:rPr>
        <w:t xml:space="preserve"> на работу из отпуска представить</w:t>
      </w:r>
      <w:r w:rsidR="00EA2EF0" w:rsidRPr="00EA2EF0">
        <w:rPr>
          <w:rFonts w:ascii="Times New Roman" w:hAnsi="Times New Roman" w:cs="Times New Roman"/>
          <w:color w:val="000000"/>
          <w:spacing w:val="2"/>
          <w:sz w:val="24"/>
          <w:szCs w:val="24"/>
          <w:shd w:val="clear" w:color="auto" w:fill="FFFFFF"/>
        </w:rPr>
        <w:t xml:space="preserve"> отчет о произведенных расходах.</w:t>
      </w:r>
    </w:p>
    <w:p w:rsidR="00D177DC" w:rsidRPr="00EA2EF0" w:rsidRDefault="00545201" w:rsidP="00545201">
      <w:pPr>
        <w:pStyle w:val="ConsPlusNormal"/>
        <w:spacing w:before="220" w:line="276" w:lineRule="auto"/>
        <w:jc w:val="both"/>
        <w:rPr>
          <w:rFonts w:ascii="Times New Roman" w:hAnsi="Times New Roman" w:cs="Times New Roman"/>
          <w:sz w:val="24"/>
          <w:szCs w:val="24"/>
        </w:rPr>
      </w:pPr>
      <w:r w:rsidRPr="00EA2EF0">
        <w:rPr>
          <w:rFonts w:ascii="Times New Roman" w:hAnsi="Times New Roman" w:cs="Times New Roman"/>
          <w:sz w:val="24"/>
          <w:szCs w:val="24"/>
        </w:rPr>
        <w:tab/>
      </w:r>
      <w:r w:rsidR="00A466D4" w:rsidRPr="00EA2EF0">
        <w:rPr>
          <w:rFonts w:ascii="Times New Roman" w:hAnsi="Times New Roman" w:cs="Times New Roman"/>
          <w:sz w:val="24"/>
          <w:szCs w:val="24"/>
        </w:rPr>
        <w:t>10.2</w:t>
      </w:r>
      <w:r w:rsidR="005B21B4" w:rsidRPr="00EA2EF0">
        <w:rPr>
          <w:rFonts w:ascii="Times New Roman" w:hAnsi="Times New Roman" w:cs="Times New Roman"/>
          <w:sz w:val="24"/>
          <w:szCs w:val="24"/>
        </w:rPr>
        <w:t xml:space="preserve">.2. </w:t>
      </w:r>
      <w:proofErr w:type="gramStart"/>
      <w:r w:rsidR="005B21B4" w:rsidRPr="00EA2EF0">
        <w:rPr>
          <w:rFonts w:ascii="Times New Roman" w:hAnsi="Times New Roman" w:cs="Times New Roman"/>
          <w:sz w:val="24"/>
          <w:szCs w:val="24"/>
        </w:rPr>
        <w:t>Денежные</w:t>
      </w:r>
      <w:r w:rsidR="00D177DC" w:rsidRPr="00EA2EF0">
        <w:rPr>
          <w:rFonts w:ascii="Times New Roman" w:hAnsi="Times New Roman" w:cs="Times New Roman"/>
          <w:sz w:val="24"/>
          <w:szCs w:val="24"/>
        </w:rPr>
        <w:t xml:space="preserve"> средства на хозяйственные нужды выдаются под отчет на срок не более 10</w:t>
      </w:r>
      <w:r w:rsidR="000901D1" w:rsidRPr="00EA2EF0">
        <w:rPr>
          <w:rFonts w:ascii="Times New Roman" w:hAnsi="Times New Roman" w:cs="Times New Roman"/>
          <w:sz w:val="24"/>
          <w:szCs w:val="24"/>
        </w:rPr>
        <w:t xml:space="preserve"> рабочих</w:t>
      </w:r>
      <w:r w:rsidR="00D177DC" w:rsidRPr="00EA2EF0">
        <w:rPr>
          <w:rFonts w:ascii="Times New Roman" w:hAnsi="Times New Roman" w:cs="Times New Roman"/>
          <w:sz w:val="24"/>
          <w:szCs w:val="24"/>
        </w:rPr>
        <w:t xml:space="preserve"> дней в соответствии с прилагаемым к настоящему положению Порядком выдачи денежных средств под отчет приведенном в приложении №4 к Учетной политике</w:t>
      </w:r>
      <w:r w:rsidR="00EA2EF0" w:rsidRPr="00EA2EF0">
        <w:rPr>
          <w:rFonts w:ascii="Times New Roman" w:hAnsi="Times New Roman" w:cs="Times New Roman"/>
          <w:sz w:val="24"/>
          <w:szCs w:val="24"/>
        </w:rPr>
        <w:t xml:space="preserve"> </w:t>
      </w:r>
      <w:r w:rsidR="00D177DC" w:rsidRPr="00EA2EF0">
        <w:rPr>
          <w:rFonts w:ascii="Times New Roman" w:hAnsi="Times New Roman" w:cs="Times New Roman"/>
          <w:sz w:val="24"/>
          <w:szCs w:val="24"/>
        </w:rPr>
        <w:t xml:space="preserve">(Основание: </w:t>
      </w:r>
      <w:hyperlink r:id="rId69" w:history="1">
        <w:r w:rsidR="00D177DC" w:rsidRPr="00EA2EF0">
          <w:rPr>
            <w:rFonts w:ascii="Times New Roman" w:hAnsi="Times New Roman" w:cs="Times New Roman"/>
            <w:sz w:val="24"/>
            <w:szCs w:val="24"/>
          </w:rPr>
          <w:t>п. 9</w:t>
        </w:r>
      </w:hyperlink>
      <w:r w:rsidR="00D177DC" w:rsidRPr="00EA2EF0">
        <w:rPr>
          <w:rFonts w:ascii="Times New Roman" w:hAnsi="Times New Roman" w:cs="Times New Roman"/>
          <w:sz w:val="24"/>
          <w:szCs w:val="24"/>
        </w:rPr>
        <w:t xml:space="preserve"> СГС "Учетная политика"), за исключением случаев выезда в командировку, и оформления отчетов конкретного подотчетного лица по ранее выданному авансу.</w:t>
      </w:r>
      <w:proofErr w:type="gramEnd"/>
    </w:p>
    <w:p w:rsidR="00D177DC" w:rsidRPr="00EA2EF0" w:rsidRDefault="00A466D4" w:rsidP="008B7E89">
      <w:pPr>
        <w:jc w:val="both"/>
        <w:rPr>
          <w:rFonts w:ascii="Times New Roman" w:hAnsi="Times New Roman" w:cs="Times New Roman"/>
          <w:sz w:val="24"/>
          <w:szCs w:val="24"/>
        </w:rPr>
      </w:pPr>
      <w:r w:rsidRPr="00EA2EF0">
        <w:rPr>
          <w:rFonts w:ascii="Times New Roman" w:hAnsi="Times New Roman" w:cs="Times New Roman"/>
          <w:sz w:val="24"/>
          <w:szCs w:val="24"/>
        </w:rPr>
        <w:tab/>
        <w:t>10.2</w:t>
      </w:r>
      <w:r w:rsidR="005B21B4" w:rsidRPr="00EA2EF0">
        <w:rPr>
          <w:rFonts w:ascii="Times New Roman" w:hAnsi="Times New Roman" w:cs="Times New Roman"/>
          <w:sz w:val="24"/>
          <w:szCs w:val="24"/>
        </w:rPr>
        <w:t xml:space="preserve">.3. </w:t>
      </w:r>
      <w:r w:rsidR="00D177DC" w:rsidRPr="00EA2EF0">
        <w:rPr>
          <w:rFonts w:ascii="Times New Roman" w:hAnsi="Times New Roman" w:cs="Times New Roman"/>
          <w:sz w:val="24"/>
          <w:szCs w:val="24"/>
        </w:rPr>
        <w:t>По окончании установленного срока работник должен в течени</w:t>
      </w:r>
      <w:proofErr w:type="gramStart"/>
      <w:r w:rsidR="00D177DC" w:rsidRPr="00EA2EF0">
        <w:rPr>
          <w:rFonts w:ascii="Times New Roman" w:hAnsi="Times New Roman" w:cs="Times New Roman"/>
          <w:sz w:val="24"/>
          <w:szCs w:val="24"/>
        </w:rPr>
        <w:t>и</w:t>
      </w:r>
      <w:proofErr w:type="gramEnd"/>
      <w:r w:rsidR="00D177DC" w:rsidRPr="00EA2EF0">
        <w:rPr>
          <w:rFonts w:ascii="Times New Roman" w:hAnsi="Times New Roman" w:cs="Times New Roman"/>
          <w:sz w:val="24"/>
          <w:szCs w:val="24"/>
        </w:rPr>
        <w:t xml:space="preserve"> трех </w:t>
      </w:r>
      <w:r w:rsidR="00537223" w:rsidRPr="00EA2EF0">
        <w:rPr>
          <w:rFonts w:ascii="Times New Roman" w:hAnsi="Times New Roman" w:cs="Times New Roman"/>
          <w:sz w:val="24"/>
          <w:szCs w:val="24"/>
        </w:rPr>
        <w:t xml:space="preserve">рабочих </w:t>
      </w:r>
      <w:r w:rsidR="00D177DC" w:rsidRPr="00EA2EF0">
        <w:rPr>
          <w:rFonts w:ascii="Times New Roman" w:hAnsi="Times New Roman" w:cs="Times New Roman"/>
          <w:sz w:val="24"/>
          <w:szCs w:val="24"/>
        </w:rPr>
        <w:t>дней отчитаться о произведенных расходах или сдать излишние денежные средства в кассу.</w:t>
      </w:r>
    </w:p>
    <w:p w:rsidR="00D177DC" w:rsidRPr="00EA2EF0" w:rsidRDefault="00A466D4" w:rsidP="008B7E89">
      <w:pPr>
        <w:jc w:val="both"/>
        <w:rPr>
          <w:rFonts w:ascii="Times New Roman" w:hAnsi="Times New Roman" w:cs="Times New Roman"/>
          <w:sz w:val="24"/>
          <w:szCs w:val="24"/>
        </w:rPr>
      </w:pPr>
      <w:r w:rsidRPr="00EA2EF0">
        <w:rPr>
          <w:rFonts w:ascii="Times New Roman" w:hAnsi="Times New Roman" w:cs="Times New Roman"/>
          <w:sz w:val="24"/>
          <w:szCs w:val="24"/>
        </w:rPr>
        <w:tab/>
        <w:t>10.2</w:t>
      </w:r>
      <w:r w:rsidR="005B21B4" w:rsidRPr="00EA2EF0">
        <w:rPr>
          <w:rFonts w:ascii="Times New Roman" w:hAnsi="Times New Roman" w:cs="Times New Roman"/>
          <w:sz w:val="24"/>
          <w:szCs w:val="24"/>
        </w:rPr>
        <w:t>.4.</w:t>
      </w:r>
      <w:r w:rsidR="00D177DC" w:rsidRPr="00EA2EF0">
        <w:rPr>
          <w:rFonts w:ascii="Times New Roman" w:hAnsi="Times New Roman" w:cs="Times New Roman"/>
          <w:sz w:val="24"/>
          <w:szCs w:val="24"/>
        </w:rPr>
        <w:t xml:space="preserve"> Выдача средств под отчет производится штатным сотрудникам, не имеющим задолженности за ранее полученные суммы, по которым наступил срок</w:t>
      </w:r>
      <w:r w:rsidR="00545201" w:rsidRPr="00EA2EF0">
        <w:rPr>
          <w:rFonts w:ascii="Times New Roman" w:hAnsi="Times New Roman" w:cs="Times New Roman"/>
          <w:sz w:val="24"/>
          <w:szCs w:val="24"/>
        </w:rPr>
        <w:t>.</w:t>
      </w:r>
    </w:p>
    <w:p w:rsidR="005B21B4" w:rsidRPr="00EA2EF0" w:rsidRDefault="00A466D4" w:rsidP="008B7E89">
      <w:pPr>
        <w:jc w:val="both"/>
        <w:rPr>
          <w:rFonts w:ascii="Times New Roman" w:eastAsiaTheme="minorHAnsi" w:hAnsi="Times New Roman" w:cs="Times New Roman"/>
          <w:sz w:val="24"/>
          <w:szCs w:val="24"/>
          <w:lang w:eastAsia="en-US"/>
        </w:rPr>
      </w:pPr>
      <w:r w:rsidRPr="00EA2EF0">
        <w:rPr>
          <w:rFonts w:ascii="Times New Roman" w:hAnsi="Times New Roman" w:cs="Times New Roman"/>
          <w:sz w:val="24"/>
          <w:szCs w:val="24"/>
        </w:rPr>
        <w:tab/>
        <w:t>10.2</w:t>
      </w:r>
      <w:r w:rsidR="00545201" w:rsidRPr="00EA2EF0">
        <w:rPr>
          <w:rFonts w:ascii="Times New Roman" w:hAnsi="Times New Roman" w:cs="Times New Roman"/>
          <w:sz w:val="24"/>
          <w:szCs w:val="24"/>
        </w:rPr>
        <w:t>.5</w:t>
      </w:r>
      <w:r w:rsidR="005B21B4" w:rsidRPr="00EA2EF0">
        <w:rPr>
          <w:rFonts w:ascii="Times New Roman" w:hAnsi="Times New Roman" w:cs="Times New Roman"/>
          <w:sz w:val="24"/>
          <w:szCs w:val="24"/>
        </w:rPr>
        <w:t>. Д</w:t>
      </w:r>
      <w:r w:rsidR="005B21B4" w:rsidRPr="00EA2EF0">
        <w:rPr>
          <w:rFonts w:ascii="Times New Roman" w:eastAsiaTheme="minorHAnsi" w:hAnsi="Times New Roman" w:cs="Times New Roman"/>
          <w:sz w:val="24"/>
          <w:szCs w:val="24"/>
          <w:lang w:eastAsia="en-US"/>
        </w:rPr>
        <w:t xml:space="preserve">енежные средства выдаются под отчет в пределах ассигнований и лимитов бюджетных обязательств, доведенных на текущий финансовый год. Лицо, получившее денежные средства, выданные под отчет, вправе использовать их только </w:t>
      </w:r>
      <w:proofErr w:type="gramStart"/>
      <w:r w:rsidR="005B21B4" w:rsidRPr="00EA2EF0">
        <w:rPr>
          <w:rFonts w:ascii="Times New Roman" w:eastAsiaTheme="minorHAnsi" w:hAnsi="Times New Roman" w:cs="Times New Roman"/>
          <w:sz w:val="24"/>
          <w:szCs w:val="24"/>
          <w:lang w:eastAsia="en-US"/>
        </w:rPr>
        <w:t>на те</w:t>
      </w:r>
      <w:proofErr w:type="gramEnd"/>
      <w:r w:rsidR="005B21B4" w:rsidRPr="00EA2EF0">
        <w:rPr>
          <w:rFonts w:ascii="Times New Roman" w:eastAsiaTheme="minorHAnsi" w:hAnsi="Times New Roman" w:cs="Times New Roman"/>
          <w:sz w:val="24"/>
          <w:szCs w:val="24"/>
          <w:lang w:eastAsia="en-US"/>
        </w:rPr>
        <w:t xml:space="preserve"> цели, на которые они были выданы.</w:t>
      </w:r>
    </w:p>
    <w:p w:rsidR="00545201" w:rsidRPr="00EA2EF0" w:rsidRDefault="00A466D4" w:rsidP="008B7E89">
      <w:pPr>
        <w:jc w:val="both"/>
        <w:rPr>
          <w:rFonts w:ascii="Times New Roman" w:hAnsi="Times New Roman" w:cs="Times New Roman"/>
          <w:sz w:val="24"/>
          <w:szCs w:val="24"/>
        </w:rPr>
      </w:pPr>
      <w:r w:rsidRPr="00EA2EF0">
        <w:rPr>
          <w:rFonts w:ascii="Times New Roman" w:hAnsi="Times New Roman" w:cs="Times New Roman"/>
          <w:sz w:val="24"/>
          <w:szCs w:val="24"/>
        </w:rPr>
        <w:tab/>
        <w:t>10.2</w:t>
      </w:r>
      <w:r w:rsidR="00545201" w:rsidRPr="00EA2EF0">
        <w:rPr>
          <w:rFonts w:ascii="Times New Roman" w:hAnsi="Times New Roman" w:cs="Times New Roman"/>
          <w:sz w:val="24"/>
          <w:szCs w:val="24"/>
        </w:rPr>
        <w:t xml:space="preserve">.6. Авансовые отчеты брошюруются в хронологическом порядке в последний день отчетного месяца. </w:t>
      </w:r>
    </w:p>
    <w:p w:rsidR="00545807" w:rsidRPr="00EA2EF0" w:rsidRDefault="00545807" w:rsidP="008B7E89">
      <w:pPr>
        <w:jc w:val="both"/>
        <w:rPr>
          <w:rFonts w:ascii="Times New Roman" w:hAnsi="Times New Roman" w:cs="Times New Roman"/>
          <w:sz w:val="24"/>
          <w:szCs w:val="24"/>
        </w:rPr>
      </w:pPr>
      <w:r w:rsidRPr="00EA2EF0">
        <w:rPr>
          <w:rFonts w:ascii="Times New Roman" w:hAnsi="Times New Roman" w:cs="Times New Roman"/>
          <w:sz w:val="24"/>
          <w:szCs w:val="24"/>
        </w:rPr>
        <w:tab/>
      </w:r>
      <w:r w:rsidR="005B21B4" w:rsidRPr="00EA2EF0">
        <w:rPr>
          <w:rFonts w:ascii="Times New Roman" w:hAnsi="Times New Roman" w:cs="Times New Roman"/>
          <w:sz w:val="24"/>
          <w:szCs w:val="24"/>
        </w:rPr>
        <w:t>10</w:t>
      </w:r>
      <w:r w:rsidR="00A466D4" w:rsidRPr="00EA2EF0">
        <w:rPr>
          <w:rFonts w:ascii="Times New Roman" w:hAnsi="Times New Roman" w:cs="Times New Roman"/>
          <w:sz w:val="24"/>
          <w:szCs w:val="24"/>
        </w:rPr>
        <w:t>.3</w:t>
      </w:r>
      <w:r w:rsidR="001A1298" w:rsidRPr="00EA2EF0">
        <w:rPr>
          <w:rFonts w:ascii="Times New Roman" w:hAnsi="Times New Roman" w:cs="Times New Roman"/>
          <w:sz w:val="24"/>
          <w:szCs w:val="24"/>
        </w:rPr>
        <w:t>.Учет расчетов с поставщиками и подрядчиками</w:t>
      </w:r>
    </w:p>
    <w:p w:rsidR="001A1298" w:rsidRPr="00EA2EF0" w:rsidRDefault="008B7E89" w:rsidP="008B7E89">
      <w:pPr>
        <w:jc w:val="both"/>
        <w:rPr>
          <w:rFonts w:ascii="Times New Roman" w:hAnsi="Times New Roman" w:cs="Times New Roman"/>
          <w:sz w:val="24"/>
          <w:szCs w:val="24"/>
        </w:rPr>
      </w:pPr>
      <w:r w:rsidRPr="00EA2EF0">
        <w:rPr>
          <w:rFonts w:ascii="Times New Roman" w:hAnsi="Times New Roman" w:cs="Times New Roman"/>
          <w:sz w:val="24"/>
          <w:szCs w:val="24"/>
        </w:rPr>
        <w:tab/>
      </w:r>
      <w:proofErr w:type="gramStart"/>
      <w:r w:rsidR="00A466D4" w:rsidRPr="00EA2EF0">
        <w:rPr>
          <w:rFonts w:ascii="Times New Roman" w:hAnsi="Times New Roman" w:cs="Times New Roman"/>
          <w:sz w:val="24"/>
          <w:szCs w:val="24"/>
        </w:rPr>
        <w:t>10.3</w:t>
      </w:r>
      <w:r w:rsidR="00545807" w:rsidRPr="00EA2EF0">
        <w:rPr>
          <w:rFonts w:ascii="Times New Roman" w:hAnsi="Times New Roman" w:cs="Times New Roman"/>
          <w:sz w:val="24"/>
          <w:szCs w:val="24"/>
        </w:rPr>
        <w:t>.1.</w:t>
      </w:r>
      <w:r w:rsidR="001A1298" w:rsidRPr="00EA2EF0">
        <w:rPr>
          <w:rFonts w:ascii="Times New Roman" w:hAnsi="Times New Roman" w:cs="Times New Roman"/>
          <w:sz w:val="24"/>
          <w:szCs w:val="24"/>
        </w:rPr>
        <w:t>В связи с тем, что операции по авансированию поставщиком (активный счет 206 00 000 «Расчеты по выданным авансам») и окончательным расчетам с ними (пассивный счет 302 00 000 «Расчеты с поставщиками и подрядчиками») подлежат отражению на разных счетах бюджетного учета, все расчеты с поставщиками и подрядчиками, независимо от их экономического содержания (авансирование или окончательный расчет) производятся на счете 302</w:t>
      </w:r>
      <w:proofErr w:type="gramEnd"/>
      <w:r w:rsidR="001A1298" w:rsidRPr="00EA2EF0">
        <w:rPr>
          <w:rFonts w:ascii="Times New Roman" w:hAnsi="Times New Roman" w:cs="Times New Roman"/>
          <w:sz w:val="24"/>
          <w:szCs w:val="24"/>
        </w:rPr>
        <w:t xml:space="preserve"> 00 000 «Расчеты с поставщиками и подрядчиками», а в случае формирования на конец отчетного периода отрицательного сальдо по данному счету их сумма списывается на счет 206 00 000 «Расчеты по выданным авансам». </w:t>
      </w:r>
    </w:p>
    <w:p w:rsidR="007E7E05" w:rsidRPr="008B7E89" w:rsidRDefault="00A466D4" w:rsidP="008B7E89">
      <w:pPr>
        <w:jc w:val="both"/>
        <w:rPr>
          <w:rFonts w:ascii="Times New Roman" w:hAnsi="Times New Roman" w:cs="Times New Roman"/>
          <w:sz w:val="24"/>
          <w:szCs w:val="24"/>
        </w:rPr>
      </w:pPr>
      <w:r w:rsidRPr="008B7E89">
        <w:rPr>
          <w:rFonts w:ascii="Times New Roman" w:hAnsi="Times New Roman" w:cs="Times New Roman"/>
          <w:sz w:val="24"/>
          <w:szCs w:val="24"/>
        </w:rPr>
        <w:tab/>
        <w:t>10.3</w:t>
      </w:r>
      <w:r w:rsidR="00545807" w:rsidRPr="008B7E89">
        <w:rPr>
          <w:rFonts w:ascii="Times New Roman" w:hAnsi="Times New Roman" w:cs="Times New Roman"/>
          <w:sz w:val="24"/>
          <w:szCs w:val="24"/>
        </w:rPr>
        <w:t>.2.</w:t>
      </w:r>
      <w:r w:rsidR="007E7E05" w:rsidRPr="008B7E89">
        <w:rPr>
          <w:rFonts w:ascii="Times New Roman" w:hAnsi="Times New Roman" w:cs="Times New Roman"/>
          <w:sz w:val="24"/>
          <w:szCs w:val="24"/>
        </w:rPr>
        <w:t xml:space="preserve"> Аналитический учет расчетов с поставщиками (подрядчиками) ведется в разрезе кредиторов. Дебиторскую и кредиторскую задолженность, по которой срок </w:t>
      </w:r>
      <w:r w:rsidR="007E7E05" w:rsidRPr="008B7E89">
        <w:rPr>
          <w:rFonts w:ascii="Times New Roman" w:hAnsi="Times New Roman" w:cs="Times New Roman"/>
          <w:sz w:val="24"/>
          <w:szCs w:val="24"/>
        </w:rPr>
        <w:lastRenderedPageBreak/>
        <w:t xml:space="preserve">исковой давности истек, списывать на финансовый результат по истечении трех лет на основании данных проведенной инвентаризации. Списанную с балансового учета задолженность отражать на </w:t>
      </w:r>
      <w:proofErr w:type="spellStart"/>
      <w:r w:rsidR="007E7E05" w:rsidRPr="008B7E89">
        <w:rPr>
          <w:rFonts w:ascii="Times New Roman" w:hAnsi="Times New Roman" w:cs="Times New Roman"/>
          <w:sz w:val="24"/>
          <w:szCs w:val="24"/>
        </w:rPr>
        <w:t>забалансовых</w:t>
      </w:r>
      <w:proofErr w:type="spellEnd"/>
      <w:r w:rsidR="007E7E05" w:rsidRPr="008B7E89">
        <w:rPr>
          <w:rFonts w:ascii="Times New Roman" w:hAnsi="Times New Roman" w:cs="Times New Roman"/>
          <w:sz w:val="24"/>
          <w:szCs w:val="24"/>
        </w:rPr>
        <w:t xml:space="preserve"> счетах: 04 "Задолженность неплатежеспособных дебиторов", 20 "Задолженность, не востребованная кредиторами" - в течение пяти лет с момента списания с балансового учета. </w:t>
      </w:r>
      <w:proofErr w:type="gramStart"/>
      <w:r w:rsidR="007E7E05" w:rsidRPr="008B7E89">
        <w:rPr>
          <w:rFonts w:ascii="Times New Roman" w:hAnsi="Times New Roman" w:cs="Times New Roman"/>
          <w:sz w:val="24"/>
          <w:szCs w:val="24"/>
        </w:rPr>
        <w:t xml:space="preserve">Списание задолженности с </w:t>
      </w:r>
      <w:proofErr w:type="spellStart"/>
      <w:r w:rsidR="007E7E05" w:rsidRPr="008B7E89">
        <w:rPr>
          <w:rFonts w:ascii="Times New Roman" w:hAnsi="Times New Roman" w:cs="Times New Roman"/>
          <w:sz w:val="24"/>
          <w:szCs w:val="24"/>
        </w:rPr>
        <w:t>забалансового</w:t>
      </w:r>
      <w:proofErr w:type="spellEnd"/>
      <w:r w:rsidR="007E7E05" w:rsidRPr="008B7E89">
        <w:rPr>
          <w:rFonts w:ascii="Times New Roman" w:hAnsi="Times New Roman" w:cs="Times New Roman"/>
          <w:sz w:val="24"/>
          <w:szCs w:val="24"/>
        </w:rPr>
        <w:t xml:space="preserve"> учета осуществляется по итогам инвентаризации задолженности на основании решения инвентаризационной комиссии учреждения: - по истечении пяти лет отражения задолженности на </w:t>
      </w:r>
      <w:proofErr w:type="spellStart"/>
      <w:r w:rsidR="007E7E05" w:rsidRPr="008B7E89">
        <w:rPr>
          <w:rFonts w:ascii="Times New Roman" w:hAnsi="Times New Roman" w:cs="Times New Roman"/>
          <w:sz w:val="24"/>
          <w:szCs w:val="24"/>
        </w:rPr>
        <w:t>забалансовом</w:t>
      </w:r>
      <w:proofErr w:type="spellEnd"/>
      <w:r w:rsidR="007E7E05" w:rsidRPr="008B7E89">
        <w:rPr>
          <w:rFonts w:ascii="Times New Roman" w:hAnsi="Times New Roman" w:cs="Times New Roman"/>
          <w:sz w:val="24"/>
          <w:szCs w:val="24"/>
        </w:rPr>
        <w:t xml:space="preserve"> учете; - по завершении срока возможного возобновления процедуры взыскания задолженности согласно действующему законодательству; - при наличии документов, подтверждающих прекращение обязательства в связи со смертью (ликвидацией) контрагента (основание: пункты 339, 371 Инструкции 157н).</w:t>
      </w:r>
      <w:proofErr w:type="gramEnd"/>
    </w:p>
    <w:p w:rsidR="007E7E05" w:rsidRPr="008B7E89" w:rsidRDefault="00A466D4" w:rsidP="008B7E89">
      <w:pPr>
        <w:jc w:val="both"/>
        <w:rPr>
          <w:rFonts w:ascii="Times New Roman" w:hAnsi="Times New Roman" w:cs="Times New Roman"/>
          <w:sz w:val="24"/>
          <w:szCs w:val="24"/>
        </w:rPr>
      </w:pPr>
      <w:r w:rsidRPr="008B7E89">
        <w:rPr>
          <w:rFonts w:ascii="Times New Roman" w:hAnsi="Times New Roman" w:cs="Times New Roman"/>
          <w:sz w:val="24"/>
          <w:szCs w:val="24"/>
        </w:rPr>
        <w:tab/>
        <w:t>10.3</w:t>
      </w:r>
      <w:r w:rsidR="00545807" w:rsidRPr="008B7E89">
        <w:rPr>
          <w:rFonts w:ascii="Times New Roman" w:hAnsi="Times New Roman" w:cs="Times New Roman"/>
          <w:sz w:val="24"/>
          <w:szCs w:val="24"/>
        </w:rPr>
        <w:t>.3.</w:t>
      </w:r>
      <w:r w:rsidR="007E7E05" w:rsidRPr="008B7E89">
        <w:rPr>
          <w:rFonts w:ascii="Times New Roman" w:hAnsi="Times New Roman" w:cs="Times New Roman"/>
          <w:sz w:val="24"/>
          <w:szCs w:val="24"/>
        </w:rPr>
        <w:t xml:space="preserve"> Аналитический учет расчетов по пособиям и иным социальным выплатам ведется в разрезе физических лиц - получателей социальных выплат. </w:t>
      </w:r>
    </w:p>
    <w:p w:rsidR="00AB3F77" w:rsidRPr="008B7E89" w:rsidRDefault="00EC6BCD" w:rsidP="008B7E89">
      <w:pPr>
        <w:jc w:val="both"/>
        <w:rPr>
          <w:rFonts w:ascii="Times New Roman" w:hAnsi="Times New Roman" w:cs="Times New Roman"/>
          <w:sz w:val="24"/>
          <w:szCs w:val="24"/>
        </w:rPr>
      </w:pPr>
      <w:r w:rsidRPr="008B7E89">
        <w:rPr>
          <w:rFonts w:ascii="Times New Roman" w:hAnsi="Times New Roman" w:cs="Times New Roman"/>
          <w:sz w:val="24"/>
          <w:szCs w:val="24"/>
        </w:rPr>
        <w:tab/>
      </w:r>
      <w:r w:rsidR="00A466D4" w:rsidRPr="008B7E89">
        <w:rPr>
          <w:rFonts w:ascii="Times New Roman" w:hAnsi="Times New Roman" w:cs="Times New Roman"/>
          <w:sz w:val="24"/>
          <w:szCs w:val="24"/>
        </w:rPr>
        <w:t>10.3</w:t>
      </w:r>
      <w:r w:rsidR="00545807" w:rsidRPr="008B7E89">
        <w:rPr>
          <w:rFonts w:ascii="Times New Roman" w:hAnsi="Times New Roman" w:cs="Times New Roman"/>
          <w:sz w:val="24"/>
          <w:szCs w:val="24"/>
        </w:rPr>
        <w:t>.4.</w:t>
      </w:r>
      <w:r w:rsidR="007E7E05" w:rsidRPr="008B7E89">
        <w:rPr>
          <w:rFonts w:ascii="Times New Roman" w:hAnsi="Times New Roman" w:cs="Times New Roman"/>
          <w:sz w:val="24"/>
          <w:szCs w:val="24"/>
        </w:rPr>
        <w:t xml:space="preserve"> Аналитический учет расчетов по оплате труда ведется в разрезе сотрудников и других физических лиц, с которыми заключены гражданско</w:t>
      </w:r>
      <w:r w:rsidRPr="008B7E89">
        <w:rPr>
          <w:rFonts w:ascii="Times New Roman" w:hAnsi="Times New Roman" w:cs="Times New Roman"/>
          <w:sz w:val="24"/>
          <w:szCs w:val="24"/>
        </w:rPr>
        <w:t>-</w:t>
      </w:r>
      <w:r w:rsidR="007E7E05" w:rsidRPr="008B7E89">
        <w:rPr>
          <w:rFonts w:ascii="Times New Roman" w:hAnsi="Times New Roman" w:cs="Times New Roman"/>
          <w:sz w:val="24"/>
          <w:szCs w:val="24"/>
        </w:rPr>
        <w:t xml:space="preserve">правовые договоры. </w:t>
      </w:r>
    </w:p>
    <w:p w:rsidR="007F1854" w:rsidRPr="00DB1410" w:rsidRDefault="007F1854" w:rsidP="007F1854">
      <w:pPr>
        <w:jc w:val="center"/>
        <w:rPr>
          <w:rFonts w:ascii="Times New Roman" w:hAnsi="Times New Roman" w:cs="Times New Roman"/>
          <w:b/>
          <w:sz w:val="24"/>
          <w:szCs w:val="24"/>
        </w:rPr>
      </w:pPr>
      <w:r w:rsidRPr="00DB1410">
        <w:rPr>
          <w:rFonts w:ascii="Times New Roman" w:eastAsia="Times New Roman" w:hAnsi="Times New Roman" w:cs="Times New Roman"/>
          <w:sz w:val="24"/>
          <w:szCs w:val="24"/>
          <w:vertAlign w:val="superscript"/>
        </w:rPr>
        <w:t> </w:t>
      </w:r>
      <w:r w:rsidRPr="00DB1410">
        <w:rPr>
          <w:rFonts w:ascii="Times New Roman" w:hAnsi="Times New Roman" w:cs="Times New Roman"/>
          <w:b/>
          <w:sz w:val="24"/>
          <w:szCs w:val="24"/>
        </w:rPr>
        <w:t>11. Санкционирование расходов.</w:t>
      </w:r>
    </w:p>
    <w:p w:rsidR="00537A94" w:rsidRPr="00DB1410" w:rsidRDefault="00537A94" w:rsidP="00537A94">
      <w:pPr>
        <w:spacing w:line="360" w:lineRule="auto"/>
        <w:rPr>
          <w:rFonts w:ascii="Times New Roman" w:hAnsi="Times New Roman" w:cs="Times New Roman"/>
          <w:sz w:val="24"/>
          <w:szCs w:val="24"/>
        </w:rPr>
      </w:pPr>
      <w:r w:rsidRPr="00DB1410">
        <w:rPr>
          <w:rFonts w:ascii="Times New Roman" w:hAnsi="Times New Roman" w:cs="Times New Roman"/>
          <w:sz w:val="24"/>
          <w:szCs w:val="24"/>
        </w:rPr>
        <w:tab/>
        <w:t xml:space="preserve">11.1. Принятие бюджетных (денежных) обязательств к учету осуществлять в пределах лимитов бюджетных обязательств. </w:t>
      </w:r>
    </w:p>
    <w:p w:rsidR="007F1854" w:rsidRPr="00B80447" w:rsidRDefault="007F1854" w:rsidP="007F1854">
      <w:pPr>
        <w:shd w:val="clear" w:color="auto" w:fill="FFFFFF"/>
        <w:spacing w:before="100" w:beforeAutospacing="1" w:after="100" w:afterAutospacing="1"/>
        <w:rPr>
          <w:rFonts w:ascii="Times New Roman" w:eastAsia="Times New Roman" w:hAnsi="Times New Roman" w:cs="Times New Roman"/>
          <w:sz w:val="36"/>
          <w:szCs w:val="36"/>
          <w:vertAlign w:val="superscript"/>
        </w:rPr>
      </w:pPr>
      <w:r w:rsidRPr="00BD5D89">
        <w:rPr>
          <w:rFonts w:ascii="Times New Roman" w:eastAsia="Times New Roman" w:hAnsi="Times New Roman" w:cs="Times New Roman"/>
          <w:sz w:val="40"/>
          <w:szCs w:val="40"/>
          <w:vertAlign w:val="superscript"/>
        </w:rPr>
        <w:tab/>
      </w:r>
      <w:r w:rsidRPr="00B80447">
        <w:rPr>
          <w:rFonts w:ascii="Times New Roman" w:eastAsia="Times New Roman" w:hAnsi="Times New Roman" w:cs="Times New Roman"/>
          <w:sz w:val="36"/>
          <w:szCs w:val="36"/>
          <w:vertAlign w:val="superscript"/>
        </w:rPr>
        <w:t>11</w:t>
      </w:r>
      <w:r w:rsidR="00537A94" w:rsidRPr="00B80447">
        <w:rPr>
          <w:rFonts w:ascii="Times New Roman" w:eastAsia="Times New Roman" w:hAnsi="Times New Roman" w:cs="Times New Roman"/>
          <w:sz w:val="36"/>
          <w:szCs w:val="36"/>
          <w:vertAlign w:val="superscript"/>
        </w:rPr>
        <w:t>.2</w:t>
      </w:r>
      <w:r w:rsidRPr="00B80447">
        <w:rPr>
          <w:rFonts w:ascii="Times New Roman" w:eastAsia="Times New Roman" w:hAnsi="Times New Roman" w:cs="Times New Roman"/>
          <w:sz w:val="36"/>
          <w:szCs w:val="36"/>
          <w:vertAlign w:val="superscript"/>
        </w:rPr>
        <w:t xml:space="preserve">. </w:t>
      </w:r>
      <w:proofErr w:type="gramStart"/>
      <w:r w:rsidRPr="00B80447">
        <w:rPr>
          <w:rFonts w:ascii="Times New Roman" w:eastAsia="Times New Roman" w:hAnsi="Times New Roman" w:cs="Times New Roman"/>
          <w:sz w:val="36"/>
          <w:szCs w:val="36"/>
          <w:vertAlign w:val="superscript"/>
        </w:rPr>
        <w:t>Документами, подтверждающими принятие (возникновение) обязательств учреждения являются:</w:t>
      </w:r>
      <w:r w:rsidRPr="00B80447">
        <w:rPr>
          <w:rFonts w:ascii="Times New Roman" w:eastAsia="Times New Roman" w:hAnsi="Times New Roman" w:cs="Times New Roman"/>
          <w:sz w:val="36"/>
          <w:szCs w:val="36"/>
          <w:vertAlign w:val="superscript"/>
        </w:rPr>
        <w:br/>
        <w:t>  </w:t>
      </w:r>
      <w:r w:rsidR="00DB1410" w:rsidRPr="00B80447">
        <w:rPr>
          <w:rFonts w:ascii="Times New Roman" w:eastAsia="Times New Roman" w:hAnsi="Times New Roman" w:cs="Times New Roman"/>
          <w:sz w:val="36"/>
          <w:szCs w:val="36"/>
          <w:vertAlign w:val="superscript"/>
        </w:rPr>
        <w:tab/>
      </w:r>
      <w:r w:rsidRPr="00B80447">
        <w:rPr>
          <w:rFonts w:ascii="Times New Roman" w:eastAsia="Times New Roman" w:hAnsi="Times New Roman" w:cs="Times New Roman"/>
          <w:sz w:val="36"/>
          <w:szCs w:val="36"/>
          <w:vertAlign w:val="superscript"/>
        </w:rPr>
        <w:t>  - приказ об утверждении штатного расписания с расчетом годового фонда оплаты труда;</w:t>
      </w:r>
      <w:r w:rsidRPr="00B80447">
        <w:rPr>
          <w:rFonts w:ascii="Times New Roman" w:eastAsia="Times New Roman" w:hAnsi="Times New Roman" w:cs="Times New Roman"/>
          <w:sz w:val="36"/>
          <w:szCs w:val="36"/>
          <w:vertAlign w:val="superscript"/>
        </w:rPr>
        <w:br/>
      </w:r>
      <w:r w:rsidR="00DB1410" w:rsidRPr="00B80447">
        <w:rPr>
          <w:rFonts w:ascii="Times New Roman" w:eastAsia="Times New Roman" w:hAnsi="Times New Roman" w:cs="Times New Roman"/>
          <w:sz w:val="36"/>
          <w:szCs w:val="36"/>
          <w:vertAlign w:val="superscript"/>
        </w:rPr>
        <w:tab/>
      </w:r>
      <w:r w:rsidRPr="00B80447">
        <w:rPr>
          <w:rFonts w:ascii="Times New Roman" w:eastAsia="Times New Roman" w:hAnsi="Times New Roman" w:cs="Times New Roman"/>
          <w:sz w:val="36"/>
          <w:szCs w:val="36"/>
          <w:vertAlign w:val="superscript"/>
        </w:rPr>
        <w:t>    - гражданско-правовой договор с юридическим или физическим лицом на выполнение работ, оказание услуг, поставку материальных ценностей;</w:t>
      </w:r>
      <w:r w:rsidRPr="00B80447">
        <w:rPr>
          <w:rFonts w:ascii="Times New Roman" w:eastAsia="Times New Roman" w:hAnsi="Times New Roman" w:cs="Times New Roman"/>
          <w:sz w:val="36"/>
          <w:szCs w:val="36"/>
          <w:vertAlign w:val="superscript"/>
        </w:rPr>
        <w:br/>
        <w:t> </w:t>
      </w:r>
      <w:r w:rsidR="00DB1410" w:rsidRPr="00B80447">
        <w:rPr>
          <w:rFonts w:ascii="Times New Roman" w:eastAsia="Times New Roman" w:hAnsi="Times New Roman" w:cs="Times New Roman"/>
          <w:sz w:val="36"/>
          <w:szCs w:val="36"/>
          <w:vertAlign w:val="superscript"/>
        </w:rPr>
        <w:tab/>
      </w:r>
      <w:r w:rsidRPr="00B80447">
        <w:rPr>
          <w:rFonts w:ascii="Times New Roman" w:eastAsia="Times New Roman" w:hAnsi="Times New Roman" w:cs="Times New Roman"/>
          <w:sz w:val="36"/>
          <w:szCs w:val="36"/>
          <w:vertAlign w:val="superscript"/>
        </w:rPr>
        <w:t>   - при отсутствии договора - счет, акт выполненных работ (оказанных услуг);</w:t>
      </w:r>
      <w:r w:rsidRPr="00B80447">
        <w:rPr>
          <w:rFonts w:ascii="Times New Roman" w:eastAsia="Times New Roman" w:hAnsi="Times New Roman" w:cs="Times New Roman"/>
          <w:sz w:val="36"/>
          <w:szCs w:val="36"/>
          <w:vertAlign w:val="superscript"/>
        </w:rPr>
        <w:br/>
      </w:r>
      <w:r w:rsidR="00DB1410" w:rsidRPr="00B80447">
        <w:rPr>
          <w:rFonts w:ascii="Times New Roman" w:eastAsia="Times New Roman" w:hAnsi="Times New Roman" w:cs="Times New Roman"/>
          <w:sz w:val="36"/>
          <w:szCs w:val="36"/>
          <w:vertAlign w:val="superscript"/>
        </w:rPr>
        <w:tab/>
      </w:r>
      <w:r w:rsidRPr="00B80447">
        <w:rPr>
          <w:rFonts w:ascii="Times New Roman" w:eastAsia="Times New Roman" w:hAnsi="Times New Roman" w:cs="Times New Roman"/>
          <w:sz w:val="36"/>
          <w:szCs w:val="36"/>
          <w:vertAlign w:val="superscript"/>
        </w:rPr>
        <w:t>    - согласованное руководителем заявление на выдачу подотчетных сумм;</w:t>
      </w:r>
      <w:r w:rsidRPr="00B80447">
        <w:rPr>
          <w:rFonts w:ascii="Times New Roman" w:eastAsia="Times New Roman" w:hAnsi="Times New Roman" w:cs="Times New Roman"/>
          <w:sz w:val="36"/>
          <w:szCs w:val="36"/>
          <w:vertAlign w:val="superscript"/>
        </w:rPr>
        <w:br/>
        <w:t> </w:t>
      </w:r>
      <w:r w:rsidR="00DB1410" w:rsidRPr="00B80447">
        <w:rPr>
          <w:rFonts w:ascii="Times New Roman" w:eastAsia="Times New Roman" w:hAnsi="Times New Roman" w:cs="Times New Roman"/>
          <w:sz w:val="36"/>
          <w:szCs w:val="36"/>
          <w:vertAlign w:val="superscript"/>
        </w:rPr>
        <w:tab/>
      </w:r>
      <w:r w:rsidRPr="00B80447">
        <w:rPr>
          <w:rFonts w:ascii="Times New Roman" w:eastAsia="Times New Roman" w:hAnsi="Times New Roman" w:cs="Times New Roman"/>
          <w:sz w:val="36"/>
          <w:szCs w:val="36"/>
          <w:vertAlign w:val="superscript"/>
        </w:rPr>
        <w:t>    - авансовый отчет;</w:t>
      </w:r>
      <w:proofErr w:type="gramEnd"/>
      <w:r w:rsidRPr="00B80447">
        <w:rPr>
          <w:rFonts w:ascii="Times New Roman" w:eastAsia="Times New Roman" w:hAnsi="Times New Roman" w:cs="Times New Roman"/>
          <w:sz w:val="36"/>
          <w:szCs w:val="36"/>
          <w:vertAlign w:val="superscript"/>
        </w:rPr>
        <w:br/>
      </w:r>
      <w:r w:rsidR="00DB1410" w:rsidRPr="00B80447">
        <w:rPr>
          <w:rFonts w:ascii="Times New Roman" w:eastAsia="Times New Roman" w:hAnsi="Times New Roman" w:cs="Times New Roman"/>
          <w:sz w:val="36"/>
          <w:szCs w:val="36"/>
          <w:vertAlign w:val="superscript"/>
        </w:rPr>
        <w:tab/>
      </w:r>
      <w:r w:rsidRPr="00B80447">
        <w:rPr>
          <w:rFonts w:ascii="Times New Roman" w:eastAsia="Times New Roman" w:hAnsi="Times New Roman" w:cs="Times New Roman"/>
          <w:sz w:val="36"/>
          <w:szCs w:val="36"/>
          <w:vertAlign w:val="superscript"/>
        </w:rPr>
        <w:t>    - налоговая декларация, налоговый расчет (расчет авансовых платежей), расчет по страховым взносам, решение налогового органа о взыскании налоговых санкций;</w:t>
      </w:r>
      <w:r w:rsidRPr="00B80447">
        <w:rPr>
          <w:rFonts w:ascii="Times New Roman" w:eastAsia="Times New Roman" w:hAnsi="Times New Roman" w:cs="Times New Roman"/>
          <w:sz w:val="36"/>
          <w:szCs w:val="36"/>
          <w:vertAlign w:val="superscript"/>
        </w:rPr>
        <w:br/>
        <w:t>    </w:t>
      </w:r>
      <w:r w:rsidR="00DB1410" w:rsidRPr="00B80447">
        <w:rPr>
          <w:rFonts w:ascii="Times New Roman" w:eastAsia="Times New Roman" w:hAnsi="Times New Roman" w:cs="Times New Roman"/>
          <w:sz w:val="36"/>
          <w:szCs w:val="36"/>
          <w:vertAlign w:val="superscript"/>
        </w:rPr>
        <w:tab/>
      </w:r>
      <w:r w:rsidR="005001C0" w:rsidRPr="00B80447">
        <w:rPr>
          <w:rFonts w:ascii="Times New Roman" w:eastAsia="Times New Roman" w:hAnsi="Times New Roman" w:cs="Times New Roman"/>
          <w:sz w:val="36"/>
          <w:szCs w:val="36"/>
          <w:vertAlign w:val="superscript"/>
        </w:rPr>
        <w:t xml:space="preserve">    </w:t>
      </w:r>
      <w:r w:rsidRPr="00B80447">
        <w:rPr>
          <w:rFonts w:ascii="Times New Roman" w:eastAsia="Times New Roman" w:hAnsi="Times New Roman" w:cs="Times New Roman"/>
          <w:sz w:val="36"/>
          <w:szCs w:val="36"/>
          <w:vertAlign w:val="superscript"/>
        </w:rPr>
        <w:t>- исполнительный лист, судебный приказ;</w:t>
      </w:r>
      <w:r w:rsidRPr="00B80447">
        <w:rPr>
          <w:rFonts w:ascii="Times New Roman" w:eastAsia="Times New Roman" w:hAnsi="Times New Roman" w:cs="Times New Roman"/>
          <w:sz w:val="36"/>
          <w:szCs w:val="36"/>
          <w:vertAlign w:val="superscript"/>
        </w:rPr>
        <w:br/>
      </w:r>
      <w:r w:rsidR="00DB1410" w:rsidRPr="00B80447">
        <w:rPr>
          <w:rFonts w:ascii="Times New Roman" w:eastAsia="Times New Roman" w:hAnsi="Times New Roman" w:cs="Times New Roman"/>
          <w:sz w:val="36"/>
          <w:szCs w:val="36"/>
          <w:vertAlign w:val="superscript"/>
        </w:rPr>
        <w:tab/>
      </w:r>
      <w:r w:rsidRPr="00B80447">
        <w:rPr>
          <w:rFonts w:ascii="Times New Roman" w:eastAsia="Times New Roman" w:hAnsi="Times New Roman" w:cs="Times New Roman"/>
          <w:sz w:val="36"/>
          <w:szCs w:val="36"/>
          <w:vertAlign w:val="superscript"/>
        </w:rPr>
        <w:t>    - извещение об осуществлении закупки;</w:t>
      </w:r>
      <w:r w:rsidRPr="00B80447">
        <w:rPr>
          <w:rFonts w:ascii="Times New Roman" w:eastAsia="Times New Roman" w:hAnsi="Times New Roman" w:cs="Times New Roman"/>
          <w:sz w:val="36"/>
          <w:szCs w:val="36"/>
          <w:vertAlign w:val="superscript"/>
        </w:rPr>
        <w:br/>
        <w:t> </w:t>
      </w:r>
      <w:r w:rsidR="00DB1410" w:rsidRPr="00B80447">
        <w:rPr>
          <w:rFonts w:ascii="Times New Roman" w:eastAsia="Times New Roman" w:hAnsi="Times New Roman" w:cs="Times New Roman"/>
          <w:sz w:val="36"/>
          <w:szCs w:val="36"/>
          <w:vertAlign w:val="superscript"/>
        </w:rPr>
        <w:tab/>
      </w:r>
      <w:r w:rsidRPr="00B80447">
        <w:rPr>
          <w:rFonts w:ascii="Times New Roman" w:eastAsia="Times New Roman" w:hAnsi="Times New Roman" w:cs="Times New Roman"/>
          <w:sz w:val="36"/>
          <w:szCs w:val="36"/>
          <w:vertAlign w:val="superscript"/>
        </w:rPr>
        <w:t>   - иной документ, в соответствии с которым возникает обязательство</w:t>
      </w:r>
      <w:proofErr w:type="gramStart"/>
      <w:r w:rsidRPr="00B80447">
        <w:rPr>
          <w:rFonts w:ascii="Times New Roman" w:eastAsia="Times New Roman" w:hAnsi="Times New Roman" w:cs="Times New Roman"/>
          <w:sz w:val="36"/>
          <w:szCs w:val="36"/>
          <w:vertAlign w:val="superscript"/>
        </w:rPr>
        <w:t>.</w:t>
      </w:r>
      <w:proofErr w:type="gramEnd"/>
      <w:r w:rsidRPr="00B80447">
        <w:rPr>
          <w:rFonts w:ascii="Times New Roman" w:eastAsia="Times New Roman" w:hAnsi="Times New Roman" w:cs="Times New Roman"/>
          <w:sz w:val="36"/>
          <w:szCs w:val="36"/>
          <w:vertAlign w:val="superscript"/>
        </w:rPr>
        <w:br/>
      </w:r>
      <w:r w:rsidR="00DB1410" w:rsidRPr="00B80447">
        <w:rPr>
          <w:rFonts w:ascii="Times New Roman" w:eastAsia="Times New Roman" w:hAnsi="Times New Roman" w:cs="Times New Roman"/>
          <w:sz w:val="36"/>
          <w:szCs w:val="36"/>
          <w:vertAlign w:val="superscript"/>
        </w:rPr>
        <w:tab/>
      </w:r>
      <w:r w:rsidRPr="00B80447">
        <w:rPr>
          <w:rFonts w:ascii="Times New Roman" w:eastAsia="Times New Roman" w:hAnsi="Times New Roman" w:cs="Times New Roman"/>
          <w:sz w:val="36"/>
          <w:szCs w:val="36"/>
          <w:vertAlign w:val="superscript"/>
        </w:rPr>
        <w:t>    (</w:t>
      </w:r>
      <w:proofErr w:type="gramStart"/>
      <w:r w:rsidRPr="00B80447">
        <w:rPr>
          <w:rFonts w:ascii="Times New Roman" w:eastAsia="Times New Roman" w:hAnsi="Times New Roman" w:cs="Times New Roman"/>
          <w:sz w:val="36"/>
          <w:szCs w:val="36"/>
          <w:vertAlign w:val="superscript"/>
        </w:rPr>
        <w:t>о</w:t>
      </w:r>
      <w:proofErr w:type="gramEnd"/>
      <w:r w:rsidRPr="00B80447">
        <w:rPr>
          <w:rFonts w:ascii="Times New Roman" w:eastAsia="Times New Roman" w:hAnsi="Times New Roman" w:cs="Times New Roman"/>
          <w:sz w:val="36"/>
          <w:szCs w:val="36"/>
          <w:vertAlign w:val="superscript"/>
        </w:rPr>
        <w:t>снование: </w:t>
      </w:r>
      <w:hyperlink r:id="rId70" w:anchor="l971" w:history="1">
        <w:r w:rsidRPr="00B80447">
          <w:rPr>
            <w:rFonts w:ascii="Times New Roman" w:eastAsia="Times New Roman" w:hAnsi="Times New Roman" w:cs="Times New Roman"/>
            <w:sz w:val="36"/>
            <w:szCs w:val="36"/>
            <w:u w:val="single"/>
            <w:bdr w:val="none" w:sz="0" w:space="0" w:color="auto" w:frame="1"/>
            <w:vertAlign w:val="superscript"/>
          </w:rPr>
          <w:t>пункт 318</w:t>
        </w:r>
      </w:hyperlink>
      <w:r w:rsidRPr="00B80447">
        <w:rPr>
          <w:rFonts w:ascii="Times New Roman" w:eastAsia="Times New Roman" w:hAnsi="Times New Roman" w:cs="Times New Roman"/>
          <w:sz w:val="36"/>
          <w:szCs w:val="36"/>
          <w:vertAlign w:val="superscript"/>
        </w:rPr>
        <w:t> Инструкции N 157н).</w:t>
      </w:r>
    </w:p>
    <w:p w:rsidR="007F1854" w:rsidRPr="00DB1410" w:rsidRDefault="007F1854" w:rsidP="007F1854">
      <w:pPr>
        <w:pStyle w:val="2"/>
        <w:rPr>
          <w:rFonts w:ascii="Times New Roman" w:hAnsi="Times New Roman"/>
        </w:rPr>
      </w:pPr>
      <w:r w:rsidRPr="00DB1410">
        <w:rPr>
          <w:rFonts w:ascii="Times New Roman" w:hAnsi="Times New Roman"/>
          <w:sz w:val="40"/>
          <w:szCs w:val="40"/>
          <w:vertAlign w:val="superscript"/>
        </w:rPr>
        <w:lastRenderedPageBreak/>
        <w:t> </w:t>
      </w:r>
      <w:r w:rsidRPr="00DB1410">
        <w:rPr>
          <w:rFonts w:ascii="Times New Roman" w:hAnsi="Times New Roman"/>
        </w:rPr>
        <w:t>11.2. При поступлении документов, корректирующих стоимость отраженных расходов, затрат, проводятся соответствующие корректировочные записи по операциям санкционирования.</w:t>
      </w:r>
    </w:p>
    <w:p w:rsidR="007F1854" w:rsidRPr="00DB1410" w:rsidRDefault="007F1854" w:rsidP="007F1854">
      <w:pPr>
        <w:pStyle w:val="2"/>
        <w:rPr>
          <w:rFonts w:ascii="Times New Roman" w:hAnsi="Times New Roman"/>
        </w:rPr>
      </w:pPr>
    </w:p>
    <w:p w:rsidR="007F1854" w:rsidRPr="005001C0" w:rsidRDefault="007F1854" w:rsidP="007F1854">
      <w:pPr>
        <w:pStyle w:val="2"/>
        <w:rPr>
          <w:rFonts w:ascii="Times New Roman" w:hAnsi="Times New Roman"/>
        </w:rPr>
      </w:pPr>
      <w:r w:rsidRPr="005001C0">
        <w:rPr>
          <w:rFonts w:ascii="Times New Roman" w:hAnsi="Times New Roman"/>
        </w:rPr>
        <w:t>11.3. По окончании текущего финансового года в случае, если неисполненные бюджетные обязательства планируются к исполнению за счет расходов следующего финансового года, они должны быть приняты к учету (перерегистрированы) в следующем финансовом году в объеме, запланированном к исполнению в следующем финансовом году.</w:t>
      </w:r>
    </w:p>
    <w:p w:rsidR="008E7A3F" w:rsidRPr="00BD5D89" w:rsidRDefault="008E7A3F" w:rsidP="00834472">
      <w:pPr>
        <w:pStyle w:val="ConsPlusNormal"/>
        <w:jc w:val="center"/>
        <w:rPr>
          <w:b/>
        </w:rPr>
      </w:pPr>
    </w:p>
    <w:p w:rsidR="00834472" w:rsidRPr="00BD5D89" w:rsidRDefault="00834472" w:rsidP="00834472">
      <w:pPr>
        <w:pStyle w:val="ConsPlusNormal"/>
        <w:jc w:val="center"/>
        <w:rPr>
          <w:rFonts w:ascii="Times New Roman" w:hAnsi="Times New Roman" w:cs="Times New Roman"/>
          <w:b/>
          <w:sz w:val="24"/>
          <w:szCs w:val="24"/>
        </w:rPr>
      </w:pPr>
      <w:r w:rsidRPr="00BD5D89">
        <w:rPr>
          <w:rFonts w:ascii="Times New Roman" w:hAnsi="Times New Roman" w:cs="Times New Roman"/>
          <w:b/>
          <w:sz w:val="24"/>
          <w:szCs w:val="24"/>
        </w:rPr>
        <w:t>12. Финансовый результат</w:t>
      </w:r>
    </w:p>
    <w:p w:rsidR="001326CF" w:rsidRPr="00BD5D89" w:rsidRDefault="001326CF" w:rsidP="00834472">
      <w:pPr>
        <w:pStyle w:val="ConsPlusNormal"/>
        <w:jc w:val="center"/>
        <w:rPr>
          <w:b/>
        </w:rPr>
      </w:pPr>
    </w:p>
    <w:p w:rsidR="001326CF" w:rsidRPr="005001C0" w:rsidRDefault="00784610" w:rsidP="001326CF">
      <w:pPr>
        <w:pStyle w:val="ConsPlusNormal"/>
        <w:jc w:val="both"/>
        <w:rPr>
          <w:rFonts w:ascii="Times New Roman" w:hAnsi="Times New Roman" w:cs="Times New Roman"/>
          <w:b/>
          <w:sz w:val="24"/>
          <w:szCs w:val="24"/>
        </w:rPr>
      </w:pPr>
      <w:r w:rsidRPr="005001C0">
        <w:rPr>
          <w:rFonts w:ascii="Times New Roman" w:hAnsi="Times New Roman" w:cs="Times New Roman"/>
          <w:sz w:val="24"/>
          <w:szCs w:val="24"/>
        </w:rPr>
        <w:tab/>
        <w:t>12.1.</w:t>
      </w:r>
      <w:r w:rsidR="005001C0">
        <w:rPr>
          <w:rFonts w:ascii="Times New Roman" w:hAnsi="Times New Roman" w:cs="Times New Roman"/>
          <w:sz w:val="24"/>
          <w:szCs w:val="24"/>
        </w:rPr>
        <w:t xml:space="preserve"> </w:t>
      </w:r>
      <w:r w:rsidR="001326CF" w:rsidRPr="005001C0">
        <w:rPr>
          <w:rFonts w:ascii="Times New Roman" w:hAnsi="Times New Roman" w:cs="Times New Roman"/>
          <w:sz w:val="24"/>
          <w:szCs w:val="24"/>
        </w:rPr>
        <w:t>Учреждение все расходы производит в соответствии с утвержденной бюджетной сметой и в пределах установленных норм</w:t>
      </w:r>
    </w:p>
    <w:p w:rsidR="001326CF" w:rsidRPr="005001C0" w:rsidRDefault="001326CF" w:rsidP="001326CF">
      <w:pPr>
        <w:pStyle w:val="ConsPlusNormal"/>
        <w:jc w:val="both"/>
        <w:rPr>
          <w:rFonts w:ascii="Times New Roman" w:hAnsi="Times New Roman" w:cs="Times New Roman"/>
          <w:sz w:val="24"/>
          <w:szCs w:val="24"/>
        </w:rPr>
      </w:pPr>
    </w:p>
    <w:p w:rsidR="001326CF" w:rsidRPr="005001C0" w:rsidRDefault="00784610" w:rsidP="0083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001C0">
        <w:rPr>
          <w:rFonts w:ascii="Times New Roman" w:hAnsi="Times New Roman" w:cs="Times New Roman"/>
          <w:sz w:val="24"/>
          <w:szCs w:val="24"/>
        </w:rPr>
        <w:t xml:space="preserve">            12.2. </w:t>
      </w:r>
      <w:r w:rsidR="001326CF" w:rsidRPr="005001C0">
        <w:rPr>
          <w:rFonts w:ascii="Times New Roman" w:hAnsi="Times New Roman" w:cs="Times New Roman"/>
          <w:sz w:val="24"/>
          <w:szCs w:val="24"/>
        </w:rPr>
        <w:t xml:space="preserve"> В целях управленческого учета (оперативные отчеты о видах доходов и расходов, данные для заполнения пояснительной записки бюджетной отчетности, </w:t>
      </w:r>
      <w:proofErr w:type="gramStart"/>
      <w:r w:rsidR="001326CF" w:rsidRPr="005001C0">
        <w:rPr>
          <w:rFonts w:ascii="Times New Roman" w:hAnsi="Times New Roman" w:cs="Times New Roman"/>
          <w:sz w:val="24"/>
          <w:szCs w:val="24"/>
        </w:rPr>
        <w:t>контроль за</w:t>
      </w:r>
      <w:proofErr w:type="gramEnd"/>
      <w:r w:rsidR="001326CF" w:rsidRPr="005001C0">
        <w:rPr>
          <w:rFonts w:ascii="Times New Roman" w:hAnsi="Times New Roman" w:cs="Times New Roman"/>
          <w:sz w:val="24"/>
          <w:szCs w:val="24"/>
        </w:rPr>
        <w:t xml:space="preserve"> видами расходов) учреждение применяет аналитические коды в разрезе КОСГУ.</w:t>
      </w:r>
    </w:p>
    <w:p w:rsidR="00EF4E2D" w:rsidRPr="005001C0" w:rsidRDefault="00784610" w:rsidP="00784610">
      <w:pPr>
        <w:jc w:val="both"/>
        <w:rPr>
          <w:rFonts w:ascii="Times New Roman" w:hAnsi="Times New Roman" w:cs="Times New Roman"/>
          <w:sz w:val="24"/>
          <w:szCs w:val="24"/>
        </w:rPr>
      </w:pPr>
      <w:r w:rsidRPr="005001C0">
        <w:rPr>
          <w:rFonts w:ascii="Times New Roman" w:hAnsi="Times New Roman" w:cs="Times New Roman"/>
          <w:sz w:val="24"/>
          <w:szCs w:val="24"/>
        </w:rPr>
        <w:tab/>
        <w:t xml:space="preserve">12.3. </w:t>
      </w:r>
      <w:r w:rsidR="005001C0">
        <w:rPr>
          <w:rFonts w:ascii="Times New Roman" w:hAnsi="Times New Roman" w:cs="Times New Roman"/>
          <w:sz w:val="24"/>
          <w:szCs w:val="24"/>
        </w:rPr>
        <w:t>В У</w:t>
      </w:r>
      <w:r w:rsidR="001326CF" w:rsidRPr="005001C0">
        <w:rPr>
          <w:rFonts w:ascii="Times New Roman" w:hAnsi="Times New Roman" w:cs="Times New Roman"/>
          <w:sz w:val="24"/>
          <w:szCs w:val="24"/>
        </w:rPr>
        <w:t xml:space="preserve">чреждении создаются: - резерв на предстоящую оплату отпусков; - резерв по </w:t>
      </w:r>
      <w:r w:rsidR="00EF4E2D" w:rsidRPr="005001C0">
        <w:rPr>
          <w:rFonts w:ascii="Times New Roman" w:hAnsi="Times New Roman" w:cs="Times New Roman"/>
          <w:sz w:val="24"/>
          <w:szCs w:val="24"/>
        </w:rPr>
        <w:t>сомнительным долгам</w:t>
      </w:r>
      <w:r w:rsidR="001326CF" w:rsidRPr="005001C0">
        <w:rPr>
          <w:rFonts w:ascii="Times New Roman" w:hAnsi="Times New Roman" w:cs="Times New Roman"/>
          <w:sz w:val="24"/>
          <w:szCs w:val="24"/>
        </w:rPr>
        <w:t xml:space="preserve"> (в случае необходимости) (основание: пун</w:t>
      </w:r>
      <w:r w:rsidR="00EF4E2D" w:rsidRPr="005001C0">
        <w:rPr>
          <w:rFonts w:ascii="Times New Roman" w:hAnsi="Times New Roman" w:cs="Times New Roman"/>
          <w:sz w:val="24"/>
          <w:szCs w:val="24"/>
        </w:rPr>
        <w:t>кт 302, 302.1 Инструкции 157н):</w:t>
      </w:r>
    </w:p>
    <w:p w:rsidR="00771B41" w:rsidRPr="00771B41" w:rsidRDefault="00EF4E2D" w:rsidP="00EF4E2D">
      <w:pPr>
        <w:jc w:val="both"/>
        <w:rPr>
          <w:rFonts w:ascii="Times New Roman" w:hAnsi="Times New Roman" w:cs="Times New Roman"/>
          <w:sz w:val="24"/>
          <w:szCs w:val="24"/>
        </w:rPr>
      </w:pPr>
      <w:r w:rsidRPr="005001C0">
        <w:rPr>
          <w:rFonts w:ascii="Times New Roman" w:hAnsi="Times New Roman" w:cs="Times New Roman"/>
          <w:sz w:val="24"/>
          <w:szCs w:val="24"/>
        </w:rPr>
        <w:tab/>
        <w:t>-р</w:t>
      </w:r>
      <w:r w:rsidR="00784610" w:rsidRPr="005001C0">
        <w:rPr>
          <w:rFonts w:ascii="Times New Roman" w:hAnsi="Times New Roman" w:cs="Times New Roman"/>
          <w:sz w:val="24"/>
          <w:szCs w:val="24"/>
        </w:rPr>
        <w:t>езерв на предстоящую оплату отпусков начисляется за фактически отработанное время, включая платежи на обязательное социальное страхование сотрудника (служащего) 31 декабря отчетного года исходя из сре</w:t>
      </w:r>
      <w:r w:rsidR="00771B41">
        <w:rPr>
          <w:rFonts w:ascii="Times New Roman" w:hAnsi="Times New Roman" w:cs="Times New Roman"/>
          <w:sz w:val="24"/>
          <w:szCs w:val="24"/>
        </w:rPr>
        <w:t>дней заработной платы по каждому</w:t>
      </w:r>
      <w:r w:rsidR="00537223">
        <w:rPr>
          <w:rFonts w:ascii="Times New Roman" w:hAnsi="Times New Roman" w:cs="Times New Roman"/>
          <w:sz w:val="24"/>
          <w:szCs w:val="24"/>
        </w:rPr>
        <w:t xml:space="preserve"> </w:t>
      </w:r>
      <w:r w:rsidR="00771B41">
        <w:rPr>
          <w:rFonts w:ascii="Times New Roman" w:hAnsi="Times New Roman" w:cs="Times New Roman"/>
          <w:sz w:val="24"/>
          <w:szCs w:val="24"/>
        </w:rPr>
        <w:t>сотруднику</w:t>
      </w:r>
      <w:r w:rsidR="00784610" w:rsidRPr="005001C0">
        <w:rPr>
          <w:rFonts w:ascii="Times New Roman" w:hAnsi="Times New Roman" w:cs="Times New Roman"/>
          <w:sz w:val="24"/>
          <w:szCs w:val="24"/>
        </w:rPr>
        <w:t>.</w:t>
      </w:r>
      <w:r w:rsidR="00D2073B">
        <w:rPr>
          <w:rFonts w:ascii="Times New Roman" w:hAnsi="Times New Roman" w:cs="Times New Roman"/>
          <w:sz w:val="24"/>
          <w:szCs w:val="24"/>
        </w:rPr>
        <w:t xml:space="preserve"> </w:t>
      </w:r>
      <w:r w:rsidR="00771B41">
        <w:rPr>
          <w:rFonts w:ascii="Times New Roman" w:hAnsi="Times New Roman" w:cs="Times New Roman"/>
          <w:sz w:val="24"/>
          <w:szCs w:val="24"/>
        </w:rPr>
        <w:t>Вычисленные индивидуальные резервы отпусков суммируются и образуют резерв отпусков по каждой группе сотрудников.</w:t>
      </w:r>
    </w:p>
    <w:p w:rsidR="00784610" w:rsidRPr="005001C0" w:rsidRDefault="00EF4E2D" w:rsidP="00EF4E2D">
      <w:pPr>
        <w:jc w:val="both"/>
        <w:rPr>
          <w:rFonts w:ascii="Times New Roman" w:hAnsi="Times New Roman" w:cs="Times New Roman"/>
          <w:sz w:val="24"/>
          <w:szCs w:val="24"/>
        </w:rPr>
      </w:pPr>
      <w:r w:rsidRPr="005001C0">
        <w:rPr>
          <w:rFonts w:ascii="Times New Roman" w:hAnsi="Times New Roman" w:cs="Times New Roman"/>
          <w:sz w:val="24"/>
          <w:szCs w:val="24"/>
        </w:rPr>
        <w:tab/>
        <w:t>-р</w:t>
      </w:r>
      <w:r w:rsidR="00784610" w:rsidRPr="005001C0">
        <w:rPr>
          <w:rFonts w:ascii="Times New Roman" w:hAnsi="Times New Roman" w:cs="Times New Roman"/>
          <w:sz w:val="24"/>
          <w:szCs w:val="24"/>
        </w:rPr>
        <w:t>езерв по сомнительным долгам создается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784610" w:rsidRPr="005001C0" w:rsidRDefault="005001C0" w:rsidP="00EF4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ab/>
      </w:r>
      <w:r w:rsidR="00784610" w:rsidRPr="005001C0">
        <w:rPr>
          <w:rFonts w:ascii="Times New Roman" w:hAnsi="Times New Roman" w:cs="Times New Roman"/>
          <w:sz w:val="24"/>
          <w:szCs w:val="24"/>
        </w:rPr>
        <w:t>Основание: пункты 302, 302.1 Инструкции к Единому плану счетов № 157н, пункт 11 СГС «Доходы».</w:t>
      </w:r>
    </w:p>
    <w:p w:rsidR="00EF4E2D" w:rsidRPr="005001C0" w:rsidRDefault="00EF4E2D" w:rsidP="00EF4E2D">
      <w:pPr>
        <w:jc w:val="both"/>
        <w:rPr>
          <w:rFonts w:ascii="Times New Roman" w:hAnsi="Times New Roman" w:cs="Times New Roman"/>
          <w:sz w:val="24"/>
          <w:szCs w:val="24"/>
        </w:rPr>
      </w:pPr>
      <w:r w:rsidRPr="005001C0">
        <w:rPr>
          <w:rFonts w:ascii="Times New Roman" w:hAnsi="Times New Roman" w:cs="Times New Roman"/>
          <w:sz w:val="24"/>
          <w:szCs w:val="24"/>
        </w:rPr>
        <w:tab/>
        <w:t xml:space="preserve">12.4. На счете   </w:t>
      </w:r>
      <w:r w:rsidR="004A6375" w:rsidRPr="005001C0">
        <w:rPr>
          <w:rFonts w:ascii="Times New Roman" w:hAnsi="Times New Roman" w:cs="Times New Roman"/>
          <w:sz w:val="24"/>
          <w:szCs w:val="24"/>
        </w:rPr>
        <w:t xml:space="preserve"> 1</w:t>
      </w:r>
      <w:r w:rsidRPr="005001C0">
        <w:rPr>
          <w:rFonts w:ascii="Times New Roman" w:hAnsi="Times New Roman" w:cs="Times New Roman"/>
          <w:sz w:val="24"/>
          <w:szCs w:val="24"/>
        </w:rPr>
        <w:t xml:space="preserve"> 401 50 000 "Расходы будущих периодов" отражаются расходы по: - приобретению неисключительного права пользования нематериальными активами в течение нескольких отчетных периодов; - страхованию имущества; - страхованию гражданской ответственности; - и т.д.: </w:t>
      </w:r>
    </w:p>
    <w:p w:rsidR="00834472" w:rsidRPr="00EA2EF0" w:rsidRDefault="00EF4E2D" w:rsidP="0083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001C0">
        <w:rPr>
          <w:rFonts w:ascii="Times New Roman" w:hAnsi="Times New Roman" w:cs="Times New Roman"/>
          <w:sz w:val="24"/>
          <w:szCs w:val="24"/>
        </w:rPr>
        <w:tab/>
        <w:t>-р</w:t>
      </w:r>
      <w:r w:rsidR="001326CF" w:rsidRPr="005001C0">
        <w:rPr>
          <w:rFonts w:ascii="Times New Roman" w:hAnsi="Times New Roman" w:cs="Times New Roman"/>
          <w:sz w:val="24"/>
          <w:szCs w:val="24"/>
        </w:rPr>
        <w:t>асходы, произведенные в текущем отчетном периоде, но относящиеся к будущим отчетным периодам, списываются равномерно на финансовый результат текущего финансового года в течение периода, к которому они относятся. По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 (Основание: пункты 302, 302.1 Инструкции к Ед</w:t>
      </w:r>
      <w:r w:rsidR="008D24A9">
        <w:rPr>
          <w:rFonts w:ascii="Times New Roman" w:hAnsi="Times New Roman" w:cs="Times New Roman"/>
          <w:sz w:val="24"/>
          <w:szCs w:val="24"/>
        </w:rPr>
        <w:t>иному плану счетов № 157н).</w:t>
      </w:r>
    </w:p>
    <w:p w:rsidR="002034C0" w:rsidRPr="00BD5D89" w:rsidRDefault="002034C0" w:rsidP="002034C0">
      <w:pPr>
        <w:shd w:val="clear" w:color="auto" w:fill="FFFFFF"/>
        <w:spacing w:before="66" w:after="66" w:line="240" w:lineRule="auto"/>
        <w:jc w:val="center"/>
        <w:outlineLvl w:val="2"/>
        <w:rPr>
          <w:rFonts w:ascii="Times New Roman" w:eastAsia="Times New Roman" w:hAnsi="Times New Roman" w:cs="Times New Roman"/>
          <w:b/>
          <w:bCs/>
          <w:sz w:val="24"/>
          <w:szCs w:val="24"/>
        </w:rPr>
      </w:pPr>
      <w:bookmarkStart w:id="35" w:name="h498"/>
      <w:bookmarkEnd w:id="35"/>
      <w:r w:rsidRPr="00BD5D89">
        <w:rPr>
          <w:rFonts w:ascii="Times New Roman" w:eastAsia="Times New Roman" w:hAnsi="Times New Roman" w:cs="Times New Roman"/>
          <w:b/>
          <w:bCs/>
          <w:sz w:val="24"/>
          <w:szCs w:val="24"/>
        </w:rPr>
        <w:lastRenderedPageBreak/>
        <w:t>13.</w:t>
      </w:r>
      <w:r w:rsidR="005001C0">
        <w:rPr>
          <w:rFonts w:ascii="Times New Roman" w:eastAsia="Times New Roman" w:hAnsi="Times New Roman" w:cs="Times New Roman"/>
          <w:b/>
          <w:bCs/>
          <w:sz w:val="24"/>
          <w:szCs w:val="24"/>
        </w:rPr>
        <w:t xml:space="preserve"> </w:t>
      </w:r>
      <w:r w:rsidR="007021E5" w:rsidRPr="00BD5D89">
        <w:rPr>
          <w:rFonts w:ascii="Times New Roman" w:eastAsia="Times New Roman" w:hAnsi="Times New Roman" w:cs="Times New Roman"/>
          <w:b/>
          <w:bCs/>
          <w:sz w:val="24"/>
          <w:szCs w:val="24"/>
        </w:rPr>
        <w:t>Денежные средства и денежные документы</w:t>
      </w:r>
    </w:p>
    <w:p w:rsidR="007021E5" w:rsidRPr="007D6796" w:rsidRDefault="007021E5" w:rsidP="008B5FFB">
      <w:pPr>
        <w:shd w:val="clear" w:color="auto" w:fill="FFFFFF"/>
        <w:spacing w:before="66" w:after="66" w:line="240" w:lineRule="auto"/>
        <w:outlineLvl w:val="2"/>
        <w:rPr>
          <w:rFonts w:ascii="Times New Roman" w:eastAsia="Times New Roman" w:hAnsi="Times New Roman" w:cs="Times New Roman"/>
          <w:b/>
          <w:bCs/>
          <w:sz w:val="36"/>
          <w:szCs w:val="36"/>
        </w:rPr>
      </w:pPr>
      <w:r w:rsidRPr="00BD5D89">
        <w:rPr>
          <w:rFonts w:ascii="Times New Roman" w:eastAsia="Times New Roman" w:hAnsi="Times New Roman" w:cs="Times New Roman"/>
          <w:sz w:val="36"/>
          <w:szCs w:val="36"/>
          <w:vertAlign w:val="superscript"/>
        </w:rPr>
        <w:br/>
      </w:r>
      <w:r w:rsidRPr="00BD5D89">
        <w:rPr>
          <w:rFonts w:ascii="Times New Roman" w:eastAsia="Times New Roman" w:hAnsi="Times New Roman" w:cs="Times New Roman"/>
          <w:sz w:val="38"/>
          <w:szCs w:val="38"/>
          <w:vertAlign w:val="superscript"/>
        </w:rPr>
        <w:t>    </w:t>
      </w:r>
      <w:r w:rsidR="00961C2A" w:rsidRPr="007D6796">
        <w:rPr>
          <w:rFonts w:ascii="Times New Roman" w:eastAsia="Times New Roman" w:hAnsi="Times New Roman" w:cs="Times New Roman"/>
          <w:sz w:val="36"/>
          <w:szCs w:val="36"/>
          <w:vertAlign w:val="superscript"/>
        </w:rPr>
        <w:tab/>
        <w:t>13.1.</w:t>
      </w:r>
      <w:r w:rsidR="005001C0" w:rsidRPr="007D6796">
        <w:rPr>
          <w:rFonts w:ascii="Times New Roman" w:eastAsia="Times New Roman" w:hAnsi="Times New Roman" w:cs="Times New Roman"/>
          <w:sz w:val="36"/>
          <w:szCs w:val="36"/>
          <w:vertAlign w:val="superscript"/>
        </w:rPr>
        <w:t xml:space="preserve"> Учет денежных средств ведется У</w:t>
      </w:r>
      <w:r w:rsidRPr="007D6796">
        <w:rPr>
          <w:rFonts w:ascii="Times New Roman" w:eastAsia="Times New Roman" w:hAnsi="Times New Roman" w:cs="Times New Roman"/>
          <w:sz w:val="36"/>
          <w:szCs w:val="36"/>
          <w:vertAlign w:val="superscript"/>
        </w:rPr>
        <w:t>чреждением в соответствии с </w:t>
      </w:r>
      <w:hyperlink r:id="rId71" w:history="1">
        <w:r w:rsidRPr="007D6796">
          <w:rPr>
            <w:rFonts w:ascii="Times New Roman" w:eastAsia="Times New Roman" w:hAnsi="Times New Roman" w:cs="Times New Roman"/>
            <w:sz w:val="36"/>
            <w:szCs w:val="36"/>
            <w:u w:val="single"/>
            <w:vertAlign w:val="superscript"/>
          </w:rPr>
          <w:t>Указанием</w:t>
        </w:r>
      </w:hyperlink>
      <w:r w:rsidRPr="007D6796">
        <w:rPr>
          <w:rFonts w:ascii="Times New Roman" w:eastAsia="Times New Roman" w:hAnsi="Times New Roman" w:cs="Times New Roman"/>
          <w:sz w:val="36"/>
          <w:szCs w:val="36"/>
          <w:vertAlign w:val="superscript"/>
        </w:rPr>
        <w:t> Банка России от 11.03.2014 г.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961C2A" w:rsidRPr="007D6796">
        <w:rPr>
          <w:rFonts w:ascii="Times New Roman" w:eastAsia="Times New Roman" w:hAnsi="Times New Roman" w:cs="Times New Roman"/>
          <w:sz w:val="36"/>
          <w:szCs w:val="36"/>
          <w:vertAlign w:val="superscript"/>
        </w:rPr>
        <w:t>" (далее - Указания N 3210-У).</w:t>
      </w:r>
      <w:r w:rsidRPr="007D6796">
        <w:rPr>
          <w:rFonts w:ascii="Times New Roman" w:eastAsia="Times New Roman" w:hAnsi="Times New Roman" w:cs="Times New Roman"/>
          <w:sz w:val="36"/>
          <w:szCs w:val="36"/>
          <w:vertAlign w:val="superscript"/>
        </w:rPr>
        <w:br/>
        <w:t>   </w:t>
      </w:r>
      <w:r w:rsidR="00961C2A" w:rsidRPr="007D6796">
        <w:rPr>
          <w:rFonts w:ascii="Times New Roman" w:eastAsia="Times New Roman" w:hAnsi="Times New Roman" w:cs="Times New Roman"/>
          <w:sz w:val="36"/>
          <w:szCs w:val="36"/>
          <w:vertAlign w:val="superscript"/>
        </w:rPr>
        <w:tab/>
      </w:r>
      <w:r w:rsidRPr="007D6796">
        <w:rPr>
          <w:rFonts w:ascii="Times New Roman" w:eastAsia="Times New Roman" w:hAnsi="Times New Roman" w:cs="Times New Roman"/>
          <w:sz w:val="36"/>
          <w:szCs w:val="36"/>
          <w:vertAlign w:val="superscript"/>
        </w:rPr>
        <w:t> </w:t>
      </w:r>
      <w:bookmarkStart w:id="36" w:name="l584"/>
      <w:bookmarkEnd w:id="36"/>
      <w:r w:rsidR="00961C2A" w:rsidRPr="007D6796">
        <w:rPr>
          <w:rFonts w:ascii="Times New Roman" w:eastAsia="Times New Roman" w:hAnsi="Times New Roman" w:cs="Times New Roman"/>
          <w:sz w:val="36"/>
          <w:szCs w:val="36"/>
          <w:vertAlign w:val="superscript"/>
        </w:rPr>
        <w:t>13.</w:t>
      </w:r>
      <w:r w:rsidRPr="007D6796">
        <w:rPr>
          <w:rFonts w:ascii="Times New Roman" w:eastAsia="Times New Roman" w:hAnsi="Times New Roman" w:cs="Times New Roman"/>
          <w:sz w:val="36"/>
          <w:szCs w:val="36"/>
          <w:vertAlign w:val="superscript"/>
        </w:rPr>
        <w:t>2. Кассовая книга (</w:t>
      </w:r>
      <w:hyperlink r:id="rId72" w:anchor="l405" w:history="1">
        <w:r w:rsidRPr="007D6796">
          <w:rPr>
            <w:rFonts w:ascii="Times New Roman" w:eastAsia="Times New Roman" w:hAnsi="Times New Roman" w:cs="Times New Roman"/>
            <w:sz w:val="36"/>
            <w:szCs w:val="36"/>
            <w:u w:val="single"/>
            <w:vertAlign w:val="superscript"/>
          </w:rPr>
          <w:t>форма 0504514</w:t>
        </w:r>
      </w:hyperlink>
      <w:r w:rsidRPr="007D6796">
        <w:rPr>
          <w:rFonts w:ascii="Times New Roman" w:eastAsia="Times New Roman" w:hAnsi="Times New Roman" w:cs="Times New Roman"/>
          <w:sz w:val="36"/>
          <w:szCs w:val="36"/>
          <w:vertAlign w:val="superscript"/>
        </w:rPr>
        <w:t>) </w:t>
      </w:r>
      <w:bookmarkStart w:id="37" w:name="l499"/>
      <w:bookmarkEnd w:id="37"/>
      <w:r w:rsidR="00075FFF" w:rsidRPr="007D6796">
        <w:rPr>
          <w:rFonts w:ascii="Times New Roman" w:eastAsia="Times New Roman" w:hAnsi="Times New Roman" w:cs="Times New Roman"/>
          <w:sz w:val="36"/>
          <w:szCs w:val="36"/>
          <w:vertAlign w:val="superscript"/>
        </w:rPr>
        <w:t>ведется на бумажном носителе</w:t>
      </w:r>
      <w:r w:rsidRPr="007D6796">
        <w:rPr>
          <w:rFonts w:ascii="Times New Roman" w:eastAsia="Times New Roman" w:hAnsi="Times New Roman" w:cs="Times New Roman"/>
          <w:sz w:val="36"/>
          <w:szCs w:val="36"/>
          <w:vertAlign w:val="superscript"/>
        </w:rPr>
        <w:t> (основание:</w:t>
      </w:r>
      <w:hyperlink r:id="rId73" w:anchor="l21" w:history="1">
        <w:r w:rsidRPr="007D6796">
          <w:rPr>
            <w:rFonts w:ascii="Times New Roman" w:eastAsia="Times New Roman" w:hAnsi="Times New Roman" w:cs="Times New Roman"/>
            <w:sz w:val="36"/>
            <w:szCs w:val="36"/>
            <w:u w:val="single"/>
            <w:vertAlign w:val="superscript"/>
          </w:rPr>
          <w:t> подпункт 4.7</w:t>
        </w:r>
      </w:hyperlink>
      <w:r w:rsidRPr="007D6796">
        <w:rPr>
          <w:rFonts w:ascii="Times New Roman" w:eastAsia="Times New Roman" w:hAnsi="Times New Roman" w:cs="Times New Roman"/>
          <w:sz w:val="36"/>
          <w:szCs w:val="36"/>
          <w:vertAlign w:val="superscript"/>
        </w:rPr>
        <w:t> пункта 4 Указания N 3210-У).</w:t>
      </w:r>
      <w:r w:rsidRPr="007D6796">
        <w:rPr>
          <w:rFonts w:ascii="Times New Roman" w:eastAsia="Times New Roman" w:hAnsi="Times New Roman" w:cs="Times New Roman"/>
          <w:sz w:val="36"/>
          <w:szCs w:val="36"/>
          <w:vertAlign w:val="superscript"/>
        </w:rPr>
        <w:br/>
        <w:t>    </w:t>
      </w:r>
      <w:r w:rsidR="00961C2A" w:rsidRPr="007D6796">
        <w:rPr>
          <w:rFonts w:ascii="Times New Roman" w:eastAsia="Times New Roman" w:hAnsi="Times New Roman" w:cs="Times New Roman"/>
          <w:sz w:val="36"/>
          <w:szCs w:val="36"/>
          <w:vertAlign w:val="superscript"/>
        </w:rPr>
        <w:tab/>
        <w:t>13</w:t>
      </w:r>
      <w:r w:rsidRPr="007D6796">
        <w:rPr>
          <w:rFonts w:ascii="Times New Roman" w:eastAsia="Times New Roman" w:hAnsi="Times New Roman" w:cs="Times New Roman"/>
          <w:sz w:val="36"/>
          <w:szCs w:val="36"/>
          <w:vertAlign w:val="superscript"/>
        </w:rPr>
        <w:t>.3. Денежные документы.</w:t>
      </w:r>
      <w:r w:rsidRPr="007D6796">
        <w:rPr>
          <w:rFonts w:ascii="Times New Roman" w:eastAsia="Times New Roman" w:hAnsi="Times New Roman" w:cs="Times New Roman"/>
          <w:sz w:val="36"/>
          <w:szCs w:val="36"/>
          <w:vertAlign w:val="superscript"/>
        </w:rPr>
        <w:br/>
        <w:t>    </w:t>
      </w:r>
      <w:r w:rsidR="00961C2A" w:rsidRPr="007D6796">
        <w:rPr>
          <w:rFonts w:ascii="Times New Roman" w:eastAsia="Times New Roman" w:hAnsi="Times New Roman" w:cs="Times New Roman"/>
          <w:sz w:val="36"/>
          <w:szCs w:val="36"/>
          <w:vertAlign w:val="superscript"/>
        </w:rPr>
        <w:tab/>
      </w:r>
      <w:r w:rsidRPr="007D6796">
        <w:rPr>
          <w:rFonts w:ascii="Times New Roman" w:eastAsia="Times New Roman" w:hAnsi="Times New Roman" w:cs="Times New Roman"/>
          <w:sz w:val="36"/>
          <w:szCs w:val="36"/>
          <w:vertAlign w:val="superscript"/>
        </w:rPr>
        <w:t>Денежные доку</w:t>
      </w:r>
      <w:r w:rsidR="005001C0" w:rsidRPr="007D6796">
        <w:rPr>
          <w:rFonts w:ascii="Times New Roman" w:eastAsia="Times New Roman" w:hAnsi="Times New Roman" w:cs="Times New Roman"/>
          <w:sz w:val="36"/>
          <w:szCs w:val="36"/>
          <w:vertAlign w:val="superscript"/>
        </w:rPr>
        <w:t>менты хранятся в кассе У</w:t>
      </w:r>
      <w:r w:rsidRPr="007D6796">
        <w:rPr>
          <w:rFonts w:ascii="Times New Roman" w:eastAsia="Times New Roman" w:hAnsi="Times New Roman" w:cs="Times New Roman"/>
          <w:sz w:val="36"/>
          <w:szCs w:val="36"/>
          <w:vertAlign w:val="superscript"/>
        </w:rPr>
        <w:t>чреждения.    Поступление денежных документов в кассу учреждения оформляется приходным кассовым ордером (</w:t>
      </w:r>
      <w:hyperlink r:id="rId74" w:anchor="l35" w:history="1">
        <w:r w:rsidRPr="007D6796">
          <w:rPr>
            <w:rFonts w:ascii="Times New Roman" w:eastAsia="Times New Roman" w:hAnsi="Times New Roman" w:cs="Times New Roman"/>
            <w:sz w:val="36"/>
            <w:szCs w:val="36"/>
            <w:u w:val="single"/>
            <w:vertAlign w:val="superscript"/>
          </w:rPr>
          <w:t>форма 0310001</w:t>
        </w:r>
      </w:hyperlink>
      <w:bookmarkStart w:id="38" w:name="l500"/>
      <w:bookmarkEnd w:id="38"/>
      <w:r w:rsidRPr="007D6796">
        <w:rPr>
          <w:rFonts w:ascii="Times New Roman" w:eastAsia="Times New Roman" w:hAnsi="Times New Roman" w:cs="Times New Roman"/>
          <w:sz w:val="36"/>
          <w:szCs w:val="36"/>
          <w:vertAlign w:val="superscript"/>
        </w:rPr>
        <w:t>) (далее - ПКО), а выбытие - расходным кассовым ордером (</w:t>
      </w:r>
      <w:hyperlink r:id="rId75" w:anchor="l37" w:history="1">
        <w:r w:rsidRPr="007D6796">
          <w:rPr>
            <w:rFonts w:ascii="Times New Roman" w:eastAsia="Times New Roman" w:hAnsi="Times New Roman" w:cs="Times New Roman"/>
            <w:sz w:val="36"/>
            <w:szCs w:val="36"/>
            <w:u w:val="single"/>
            <w:vertAlign w:val="superscript"/>
          </w:rPr>
          <w:t>форма 0310002</w:t>
        </w:r>
      </w:hyperlink>
      <w:r w:rsidRPr="007D6796">
        <w:rPr>
          <w:rFonts w:ascii="Times New Roman" w:eastAsia="Times New Roman" w:hAnsi="Times New Roman" w:cs="Times New Roman"/>
          <w:sz w:val="36"/>
          <w:szCs w:val="36"/>
          <w:vertAlign w:val="superscript"/>
        </w:rPr>
        <w:t>) (далее - РКО) с пометкой "фондовый". Такие ПКО И РКО отмечаются в журнале регистрации приходных и расходных кассовых документов отдельно от приходных и расходных кассовых ордеров, оформляющих операции с денежными средствами учреждения.</w:t>
      </w:r>
      <w:r w:rsidRPr="007D6796">
        <w:rPr>
          <w:rFonts w:ascii="Times New Roman" w:eastAsia="Times New Roman" w:hAnsi="Times New Roman" w:cs="Times New Roman"/>
          <w:sz w:val="36"/>
          <w:szCs w:val="36"/>
          <w:vertAlign w:val="superscript"/>
        </w:rPr>
        <w:br/>
        <w:t>    </w:t>
      </w:r>
      <w:r w:rsidR="00961C2A" w:rsidRPr="007D6796">
        <w:rPr>
          <w:rFonts w:ascii="Times New Roman" w:eastAsia="Times New Roman" w:hAnsi="Times New Roman" w:cs="Times New Roman"/>
          <w:sz w:val="36"/>
          <w:szCs w:val="36"/>
          <w:vertAlign w:val="superscript"/>
        </w:rPr>
        <w:tab/>
      </w:r>
      <w:r w:rsidRPr="007D6796">
        <w:rPr>
          <w:rFonts w:ascii="Times New Roman" w:eastAsia="Times New Roman" w:hAnsi="Times New Roman" w:cs="Times New Roman"/>
          <w:sz w:val="36"/>
          <w:szCs w:val="36"/>
          <w:vertAlign w:val="superscript"/>
        </w:rPr>
        <w:t>Учет операций с денежными документами ведется на отдельных листах кассовой книги (</w:t>
      </w:r>
      <w:hyperlink r:id="rId76" w:anchor="l404" w:history="1">
        <w:r w:rsidRPr="007D6796">
          <w:rPr>
            <w:rFonts w:ascii="Times New Roman" w:eastAsia="Times New Roman" w:hAnsi="Times New Roman" w:cs="Times New Roman"/>
            <w:sz w:val="36"/>
            <w:szCs w:val="36"/>
            <w:u w:val="single"/>
            <w:vertAlign w:val="superscript"/>
          </w:rPr>
          <w:t>форма 0504514</w:t>
        </w:r>
      </w:hyperlink>
      <w:r w:rsidRPr="007D6796">
        <w:rPr>
          <w:rFonts w:ascii="Times New Roman" w:eastAsia="Times New Roman" w:hAnsi="Times New Roman" w:cs="Times New Roman"/>
          <w:sz w:val="36"/>
          <w:szCs w:val="36"/>
          <w:vertAlign w:val="superscript"/>
        </w:rPr>
        <w:t>), с проставлением на них записи "фондовый", а также в журнале по прочим </w:t>
      </w:r>
      <w:bookmarkStart w:id="39" w:name="l501"/>
      <w:bookmarkEnd w:id="39"/>
      <w:r w:rsidRPr="007D6796">
        <w:rPr>
          <w:rFonts w:ascii="Times New Roman" w:eastAsia="Times New Roman" w:hAnsi="Times New Roman" w:cs="Times New Roman"/>
          <w:sz w:val="36"/>
          <w:szCs w:val="36"/>
          <w:vertAlign w:val="superscript"/>
        </w:rPr>
        <w:t>операциям (форма 0504071) на основании документов, прилагаемых к отчетам кассира</w:t>
      </w:r>
      <w:r w:rsidR="00075FFF" w:rsidRPr="007D6796">
        <w:rPr>
          <w:rFonts w:ascii="Times New Roman" w:eastAsia="Times New Roman" w:hAnsi="Times New Roman" w:cs="Times New Roman"/>
          <w:sz w:val="36"/>
          <w:szCs w:val="36"/>
          <w:vertAlign w:val="superscript"/>
        </w:rPr>
        <w:t> </w:t>
      </w:r>
      <w:r w:rsidRPr="007D6796">
        <w:rPr>
          <w:rFonts w:ascii="Times New Roman" w:eastAsia="Times New Roman" w:hAnsi="Times New Roman" w:cs="Times New Roman"/>
          <w:sz w:val="36"/>
          <w:szCs w:val="36"/>
          <w:vertAlign w:val="superscript"/>
        </w:rPr>
        <w:t>(основание: пункты </w:t>
      </w:r>
      <w:hyperlink r:id="rId77" w:anchor="l365" w:history="1">
        <w:r w:rsidRPr="007D6796">
          <w:rPr>
            <w:rFonts w:ascii="Times New Roman" w:eastAsia="Times New Roman" w:hAnsi="Times New Roman" w:cs="Times New Roman"/>
            <w:sz w:val="36"/>
            <w:szCs w:val="36"/>
            <w:u w:val="single"/>
            <w:vertAlign w:val="superscript"/>
          </w:rPr>
          <w:t>169</w:t>
        </w:r>
      </w:hyperlink>
      <w:r w:rsidRPr="007D6796">
        <w:rPr>
          <w:rFonts w:ascii="Times New Roman" w:eastAsia="Times New Roman" w:hAnsi="Times New Roman" w:cs="Times New Roman"/>
          <w:sz w:val="36"/>
          <w:szCs w:val="36"/>
          <w:vertAlign w:val="superscript"/>
        </w:rPr>
        <w:t> - </w:t>
      </w:r>
      <w:hyperlink r:id="rId78" w:anchor="l367" w:history="1">
        <w:r w:rsidRPr="007D6796">
          <w:rPr>
            <w:rFonts w:ascii="Times New Roman" w:eastAsia="Times New Roman" w:hAnsi="Times New Roman" w:cs="Times New Roman"/>
            <w:sz w:val="36"/>
            <w:szCs w:val="36"/>
            <w:u w:val="single"/>
            <w:vertAlign w:val="superscript"/>
          </w:rPr>
          <w:t>172</w:t>
        </w:r>
      </w:hyperlink>
      <w:r w:rsidRPr="007D6796">
        <w:rPr>
          <w:rFonts w:ascii="Times New Roman" w:eastAsia="Times New Roman" w:hAnsi="Times New Roman" w:cs="Times New Roman"/>
          <w:sz w:val="36"/>
          <w:szCs w:val="36"/>
          <w:vertAlign w:val="superscript"/>
        </w:rPr>
        <w:t> Инструкции N 157н).</w:t>
      </w:r>
      <w:r w:rsidRPr="007D6796">
        <w:rPr>
          <w:rFonts w:ascii="Times New Roman" w:eastAsia="Times New Roman" w:hAnsi="Times New Roman" w:cs="Times New Roman"/>
          <w:sz w:val="36"/>
          <w:szCs w:val="36"/>
          <w:vertAlign w:val="superscript"/>
        </w:rPr>
        <w:br/>
        <w:t> </w:t>
      </w:r>
    </w:p>
    <w:p w:rsidR="001326CF" w:rsidRPr="005001C0" w:rsidRDefault="00961C2A" w:rsidP="001326CF">
      <w:pPr>
        <w:pStyle w:val="ConsPlusNormal"/>
        <w:jc w:val="center"/>
        <w:rPr>
          <w:rFonts w:ascii="Times New Roman" w:hAnsi="Times New Roman" w:cs="Times New Roman"/>
          <w:sz w:val="24"/>
          <w:szCs w:val="24"/>
        </w:rPr>
      </w:pPr>
      <w:r w:rsidRPr="005001C0">
        <w:rPr>
          <w:rFonts w:ascii="Times New Roman" w:hAnsi="Times New Roman" w:cs="Times New Roman"/>
          <w:b/>
          <w:sz w:val="24"/>
          <w:szCs w:val="24"/>
        </w:rPr>
        <w:t>14</w:t>
      </w:r>
      <w:r w:rsidR="001326CF" w:rsidRPr="005001C0">
        <w:rPr>
          <w:rFonts w:ascii="Times New Roman" w:hAnsi="Times New Roman" w:cs="Times New Roman"/>
          <w:b/>
          <w:sz w:val="24"/>
          <w:szCs w:val="24"/>
        </w:rPr>
        <w:t xml:space="preserve">. </w:t>
      </w:r>
      <w:proofErr w:type="spellStart"/>
      <w:r w:rsidR="001326CF" w:rsidRPr="005001C0">
        <w:rPr>
          <w:rFonts w:ascii="Times New Roman" w:hAnsi="Times New Roman" w:cs="Times New Roman"/>
          <w:b/>
          <w:sz w:val="24"/>
          <w:szCs w:val="24"/>
        </w:rPr>
        <w:t>Забалансовый</w:t>
      </w:r>
      <w:proofErr w:type="spellEnd"/>
      <w:r w:rsidR="001326CF" w:rsidRPr="005001C0">
        <w:rPr>
          <w:rFonts w:ascii="Times New Roman" w:hAnsi="Times New Roman" w:cs="Times New Roman"/>
          <w:b/>
          <w:sz w:val="24"/>
          <w:szCs w:val="24"/>
        </w:rPr>
        <w:t xml:space="preserve"> учет</w:t>
      </w:r>
    </w:p>
    <w:p w:rsidR="001326CF" w:rsidRPr="005001C0" w:rsidRDefault="001326CF" w:rsidP="001326CF">
      <w:pPr>
        <w:pStyle w:val="ConsPlusNormal"/>
        <w:jc w:val="both"/>
        <w:rPr>
          <w:rFonts w:ascii="Times New Roman" w:hAnsi="Times New Roman" w:cs="Times New Roman"/>
          <w:sz w:val="24"/>
          <w:szCs w:val="24"/>
        </w:rPr>
      </w:pPr>
    </w:p>
    <w:p w:rsidR="00FA57E7" w:rsidRPr="008B5FFB" w:rsidRDefault="00961C2A" w:rsidP="00961C2A">
      <w:pPr>
        <w:pStyle w:val="ConsPlusNormal"/>
        <w:jc w:val="both"/>
        <w:rPr>
          <w:rFonts w:ascii="Times New Roman" w:hAnsi="Times New Roman" w:cs="Times New Roman"/>
          <w:sz w:val="24"/>
          <w:szCs w:val="24"/>
        </w:rPr>
      </w:pPr>
      <w:r w:rsidRPr="008B5FFB">
        <w:rPr>
          <w:rFonts w:ascii="Times New Roman" w:hAnsi="Times New Roman" w:cs="Times New Roman"/>
          <w:sz w:val="24"/>
          <w:szCs w:val="24"/>
        </w:rPr>
        <w:tab/>
        <w:t>14</w:t>
      </w:r>
      <w:r w:rsidR="001326CF" w:rsidRPr="008B5FFB">
        <w:rPr>
          <w:rFonts w:ascii="Times New Roman" w:hAnsi="Times New Roman" w:cs="Times New Roman"/>
          <w:sz w:val="24"/>
          <w:szCs w:val="24"/>
        </w:rPr>
        <w:t xml:space="preserve">.1. Учет на </w:t>
      </w:r>
      <w:proofErr w:type="spellStart"/>
      <w:r w:rsidR="001326CF" w:rsidRPr="008B5FFB">
        <w:rPr>
          <w:rFonts w:ascii="Times New Roman" w:hAnsi="Times New Roman" w:cs="Times New Roman"/>
          <w:sz w:val="24"/>
          <w:szCs w:val="24"/>
        </w:rPr>
        <w:t>забалансовых</w:t>
      </w:r>
      <w:proofErr w:type="spellEnd"/>
      <w:r w:rsidR="001326CF" w:rsidRPr="008B5FFB">
        <w:rPr>
          <w:rFonts w:ascii="Times New Roman" w:hAnsi="Times New Roman" w:cs="Times New Roman"/>
          <w:sz w:val="24"/>
          <w:szCs w:val="24"/>
        </w:rPr>
        <w:t xml:space="preserve"> счетах ведется в разрезе кодов вида финансового обеспечения (деятельности)</w:t>
      </w:r>
    </w:p>
    <w:p w:rsidR="001326CF" w:rsidRPr="008B5FFB" w:rsidRDefault="005001C0" w:rsidP="00FA57E7">
      <w:pPr>
        <w:pStyle w:val="ConsPlusNormal"/>
        <w:ind w:firstLine="708"/>
        <w:jc w:val="both"/>
        <w:rPr>
          <w:rFonts w:ascii="Times New Roman" w:hAnsi="Times New Roman" w:cs="Times New Roman"/>
          <w:sz w:val="24"/>
          <w:szCs w:val="24"/>
        </w:rPr>
      </w:pPr>
      <w:r w:rsidRPr="008B5FFB">
        <w:rPr>
          <w:rFonts w:ascii="Times New Roman" w:hAnsi="Times New Roman" w:cs="Times New Roman"/>
          <w:sz w:val="24"/>
          <w:szCs w:val="24"/>
        </w:rPr>
        <w:t xml:space="preserve"> </w:t>
      </w:r>
      <w:r w:rsidR="001326CF" w:rsidRPr="008B5FFB">
        <w:rPr>
          <w:rFonts w:ascii="Times New Roman" w:hAnsi="Times New Roman" w:cs="Times New Roman"/>
          <w:sz w:val="24"/>
          <w:szCs w:val="24"/>
        </w:rPr>
        <w:t xml:space="preserve">(Основание: </w:t>
      </w:r>
      <w:hyperlink r:id="rId79" w:history="1">
        <w:r w:rsidR="001326CF" w:rsidRPr="008B5FFB">
          <w:rPr>
            <w:rFonts w:ascii="Times New Roman" w:hAnsi="Times New Roman" w:cs="Times New Roman"/>
            <w:sz w:val="24"/>
            <w:szCs w:val="24"/>
          </w:rPr>
          <w:t>п. 9</w:t>
        </w:r>
      </w:hyperlink>
      <w:r w:rsidR="001326CF" w:rsidRPr="008B5FFB">
        <w:rPr>
          <w:rFonts w:ascii="Times New Roman" w:hAnsi="Times New Roman" w:cs="Times New Roman"/>
          <w:sz w:val="24"/>
          <w:szCs w:val="24"/>
        </w:rPr>
        <w:t xml:space="preserve"> СГС "Учетная политика"</w:t>
      </w:r>
      <w:r w:rsidR="00961C2A" w:rsidRPr="008B5FFB">
        <w:rPr>
          <w:rFonts w:ascii="Times New Roman" w:hAnsi="Times New Roman" w:cs="Times New Roman"/>
          <w:sz w:val="24"/>
          <w:szCs w:val="24"/>
        </w:rPr>
        <w:t>).</w:t>
      </w:r>
    </w:p>
    <w:p w:rsidR="00227C8C" w:rsidRPr="008B5FFB" w:rsidRDefault="00961C2A" w:rsidP="001326CF">
      <w:pPr>
        <w:pStyle w:val="ConsPlusNormal"/>
        <w:spacing w:before="220"/>
        <w:jc w:val="both"/>
        <w:rPr>
          <w:rFonts w:ascii="Times New Roman" w:hAnsi="Times New Roman" w:cs="Times New Roman"/>
          <w:sz w:val="24"/>
          <w:szCs w:val="24"/>
        </w:rPr>
      </w:pPr>
      <w:r w:rsidRPr="008B5FFB">
        <w:rPr>
          <w:rFonts w:ascii="Times New Roman" w:hAnsi="Times New Roman" w:cs="Times New Roman"/>
          <w:sz w:val="24"/>
          <w:szCs w:val="24"/>
        </w:rPr>
        <w:tab/>
        <w:t>14</w:t>
      </w:r>
      <w:r w:rsidR="001326CF" w:rsidRPr="008B5FFB">
        <w:rPr>
          <w:rFonts w:ascii="Times New Roman" w:hAnsi="Times New Roman" w:cs="Times New Roman"/>
          <w:sz w:val="24"/>
          <w:szCs w:val="24"/>
        </w:rPr>
        <w:t xml:space="preserve">.2. По каждому виду имущества, отражаемого на </w:t>
      </w:r>
      <w:proofErr w:type="spellStart"/>
      <w:r w:rsidR="001326CF" w:rsidRPr="008B5FFB">
        <w:rPr>
          <w:rFonts w:ascii="Times New Roman" w:hAnsi="Times New Roman" w:cs="Times New Roman"/>
          <w:sz w:val="24"/>
          <w:szCs w:val="24"/>
        </w:rPr>
        <w:t>забалансовом</w:t>
      </w:r>
      <w:proofErr w:type="spellEnd"/>
      <w:r w:rsidR="005001C0" w:rsidRPr="008B5FFB">
        <w:rPr>
          <w:rFonts w:ascii="Times New Roman" w:hAnsi="Times New Roman" w:cs="Times New Roman"/>
          <w:sz w:val="24"/>
          <w:szCs w:val="24"/>
        </w:rPr>
        <w:t xml:space="preserve"> </w:t>
      </w:r>
      <w:hyperlink r:id="rId80" w:history="1">
        <w:r w:rsidR="001326CF" w:rsidRPr="008B5FFB">
          <w:rPr>
            <w:rFonts w:ascii="Times New Roman" w:hAnsi="Times New Roman" w:cs="Times New Roman"/>
            <w:sz w:val="24"/>
            <w:szCs w:val="24"/>
          </w:rPr>
          <w:t>счете 01</w:t>
        </w:r>
      </w:hyperlink>
      <w:r w:rsidR="001326CF" w:rsidRPr="008B5FFB">
        <w:rPr>
          <w:rFonts w:ascii="Times New Roman" w:hAnsi="Times New Roman" w:cs="Times New Roman"/>
          <w:sz w:val="24"/>
          <w:szCs w:val="24"/>
        </w:rPr>
        <w:t xml:space="preserve"> "Имущество, полученное в пользование", обособленно показывается имущество казны</w:t>
      </w:r>
      <w:r w:rsidR="00227C8C" w:rsidRPr="008B5FFB">
        <w:rPr>
          <w:rFonts w:ascii="Times New Roman" w:hAnsi="Times New Roman" w:cs="Times New Roman"/>
          <w:sz w:val="24"/>
          <w:szCs w:val="24"/>
        </w:rPr>
        <w:t xml:space="preserve"> </w:t>
      </w:r>
    </w:p>
    <w:p w:rsidR="001326CF" w:rsidRPr="008B5FFB" w:rsidRDefault="001326CF" w:rsidP="00227C8C">
      <w:pPr>
        <w:pStyle w:val="ConsPlusNormal"/>
        <w:spacing w:before="220"/>
        <w:ind w:firstLine="708"/>
        <w:jc w:val="both"/>
        <w:rPr>
          <w:rFonts w:ascii="Times New Roman" w:hAnsi="Times New Roman" w:cs="Times New Roman"/>
          <w:sz w:val="24"/>
          <w:szCs w:val="24"/>
        </w:rPr>
      </w:pPr>
      <w:r w:rsidRPr="008B5FFB">
        <w:rPr>
          <w:rFonts w:ascii="Times New Roman" w:hAnsi="Times New Roman" w:cs="Times New Roman"/>
          <w:sz w:val="24"/>
          <w:szCs w:val="24"/>
        </w:rPr>
        <w:t xml:space="preserve">(Основание: </w:t>
      </w:r>
      <w:hyperlink r:id="rId81" w:history="1">
        <w:r w:rsidRPr="008B5FFB">
          <w:rPr>
            <w:rFonts w:ascii="Times New Roman" w:hAnsi="Times New Roman" w:cs="Times New Roman"/>
            <w:sz w:val="24"/>
            <w:szCs w:val="24"/>
          </w:rPr>
          <w:t>п. 20</w:t>
        </w:r>
      </w:hyperlink>
      <w:r w:rsidRPr="008B5FFB">
        <w:rPr>
          <w:rFonts w:ascii="Times New Roman" w:hAnsi="Times New Roman" w:cs="Times New Roman"/>
          <w:sz w:val="24"/>
          <w:szCs w:val="24"/>
        </w:rPr>
        <w:t xml:space="preserve"> Инструкции N 191н)</w:t>
      </w:r>
      <w:r w:rsidR="00961C2A" w:rsidRPr="008B5FFB">
        <w:rPr>
          <w:rFonts w:ascii="Times New Roman" w:hAnsi="Times New Roman" w:cs="Times New Roman"/>
          <w:sz w:val="24"/>
          <w:szCs w:val="24"/>
        </w:rPr>
        <w:t>.</w:t>
      </w:r>
    </w:p>
    <w:p w:rsidR="001326CF" w:rsidRPr="008B5FFB" w:rsidRDefault="00961C2A" w:rsidP="001326CF">
      <w:pPr>
        <w:pStyle w:val="ConsPlusNormal"/>
        <w:spacing w:before="220"/>
        <w:jc w:val="both"/>
        <w:rPr>
          <w:rFonts w:ascii="Times New Roman" w:hAnsi="Times New Roman" w:cs="Times New Roman"/>
          <w:sz w:val="24"/>
          <w:szCs w:val="24"/>
        </w:rPr>
      </w:pPr>
      <w:r w:rsidRPr="008B5FFB">
        <w:rPr>
          <w:rFonts w:ascii="Times New Roman" w:hAnsi="Times New Roman" w:cs="Times New Roman"/>
          <w:sz w:val="24"/>
          <w:szCs w:val="24"/>
        </w:rPr>
        <w:tab/>
        <w:t>14</w:t>
      </w:r>
      <w:r w:rsidR="001326CF" w:rsidRPr="008B5FFB">
        <w:rPr>
          <w:rFonts w:ascii="Times New Roman" w:hAnsi="Times New Roman" w:cs="Times New Roman"/>
          <w:sz w:val="24"/>
          <w:szCs w:val="24"/>
        </w:rPr>
        <w:t xml:space="preserve">.3. На </w:t>
      </w:r>
      <w:proofErr w:type="spellStart"/>
      <w:r w:rsidR="001326CF" w:rsidRPr="008B5FFB">
        <w:rPr>
          <w:rFonts w:ascii="Times New Roman" w:hAnsi="Times New Roman" w:cs="Times New Roman"/>
          <w:sz w:val="24"/>
          <w:szCs w:val="24"/>
        </w:rPr>
        <w:t>забалансовом</w:t>
      </w:r>
      <w:proofErr w:type="spellEnd"/>
      <w:r w:rsidR="000C2575" w:rsidRPr="008B5FFB">
        <w:rPr>
          <w:rFonts w:ascii="Times New Roman" w:hAnsi="Times New Roman" w:cs="Times New Roman"/>
          <w:sz w:val="24"/>
          <w:szCs w:val="24"/>
        </w:rPr>
        <w:t xml:space="preserve"> </w:t>
      </w:r>
      <w:hyperlink r:id="rId82" w:history="1">
        <w:r w:rsidR="001326CF" w:rsidRPr="008B5FFB">
          <w:rPr>
            <w:rFonts w:ascii="Times New Roman" w:hAnsi="Times New Roman" w:cs="Times New Roman"/>
            <w:sz w:val="24"/>
            <w:szCs w:val="24"/>
          </w:rPr>
          <w:t>счете 03</w:t>
        </w:r>
      </w:hyperlink>
      <w:r w:rsidR="001326CF" w:rsidRPr="008B5FFB">
        <w:rPr>
          <w:rFonts w:ascii="Times New Roman" w:hAnsi="Times New Roman" w:cs="Times New Roman"/>
          <w:sz w:val="24"/>
          <w:szCs w:val="24"/>
        </w:rPr>
        <w:t xml:space="preserve"> "Бланки строгой отчетности" учет ведется по группам:</w:t>
      </w:r>
    </w:p>
    <w:p w:rsidR="001326CF" w:rsidRPr="008B5FFB" w:rsidRDefault="005001C0" w:rsidP="001326CF">
      <w:pPr>
        <w:pStyle w:val="ConsPlusNormal"/>
        <w:spacing w:before="220"/>
        <w:jc w:val="both"/>
        <w:rPr>
          <w:rFonts w:ascii="Times New Roman" w:hAnsi="Times New Roman" w:cs="Times New Roman"/>
          <w:sz w:val="24"/>
          <w:szCs w:val="24"/>
        </w:rPr>
      </w:pPr>
      <w:r w:rsidRPr="008B5FFB">
        <w:rPr>
          <w:rFonts w:ascii="Times New Roman" w:hAnsi="Times New Roman" w:cs="Times New Roman"/>
          <w:sz w:val="24"/>
          <w:szCs w:val="24"/>
        </w:rPr>
        <w:tab/>
      </w:r>
      <w:r w:rsidR="001326CF" w:rsidRPr="008B5FFB">
        <w:rPr>
          <w:rFonts w:ascii="Times New Roman" w:hAnsi="Times New Roman" w:cs="Times New Roman"/>
          <w:sz w:val="24"/>
          <w:szCs w:val="24"/>
        </w:rPr>
        <w:t>- трудовые книжки;</w:t>
      </w:r>
    </w:p>
    <w:p w:rsidR="001326CF" w:rsidRPr="008B5FFB" w:rsidRDefault="005001C0" w:rsidP="001326CF">
      <w:pPr>
        <w:pStyle w:val="ConsPlusNormal"/>
        <w:spacing w:before="220"/>
        <w:jc w:val="both"/>
        <w:rPr>
          <w:rFonts w:ascii="Times New Roman" w:hAnsi="Times New Roman" w:cs="Times New Roman"/>
          <w:sz w:val="24"/>
          <w:szCs w:val="24"/>
        </w:rPr>
      </w:pPr>
      <w:r w:rsidRPr="008B5FFB">
        <w:rPr>
          <w:rFonts w:ascii="Times New Roman" w:hAnsi="Times New Roman" w:cs="Times New Roman"/>
          <w:b/>
          <w:sz w:val="24"/>
          <w:szCs w:val="24"/>
        </w:rPr>
        <w:tab/>
      </w:r>
      <w:r w:rsidR="001326CF" w:rsidRPr="008B5FFB">
        <w:rPr>
          <w:rFonts w:ascii="Times New Roman" w:hAnsi="Times New Roman" w:cs="Times New Roman"/>
          <w:sz w:val="24"/>
          <w:szCs w:val="24"/>
        </w:rPr>
        <w:t>- вкладыши в трудовые книжки;</w:t>
      </w:r>
    </w:p>
    <w:p w:rsidR="001326CF" w:rsidRPr="008B5FFB" w:rsidRDefault="005001C0" w:rsidP="001326CF">
      <w:pPr>
        <w:pStyle w:val="ConsPlusNormal"/>
        <w:spacing w:before="220"/>
        <w:jc w:val="both"/>
        <w:rPr>
          <w:rFonts w:ascii="Times New Roman" w:hAnsi="Times New Roman" w:cs="Times New Roman"/>
          <w:b/>
          <w:sz w:val="24"/>
          <w:szCs w:val="24"/>
        </w:rPr>
      </w:pPr>
      <w:r w:rsidRPr="008B5FFB">
        <w:rPr>
          <w:rFonts w:ascii="Times New Roman" w:hAnsi="Times New Roman" w:cs="Times New Roman"/>
          <w:sz w:val="24"/>
          <w:szCs w:val="24"/>
        </w:rPr>
        <w:tab/>
      </w:r>
      <w:r w:rsidR="001326CF" w:rsidRPr="008B5FFB">
        <w:rPr>
          <w:rFonts w:ascii="Times New Roman" w:hAnsi="Times New Roman" w:cs="Times New Roman"/>
          <w:sz w:val="24"/>
          <w:szCs w:val="24"/>
        </w:rPr>
        <w:t>- иные бланки строгой отчетности.</w:t>
      </w:r>
    </w:p>
    <w:p w:rsidR="001326CF" w:rsidRPr="008B5FFB" w:rsidRDefault="005001C0" w:rsidP="001326CF">
      <w:pPr>
        <w:pStyle w:val="ConsPlusNormal"/>
        <w:spacing w:before="220"/>
        <w:jc w:val="both"/>
        <w:rPr>
          <w:rFonts w:ascii="Times New Roman" w:hAnsi="Times New Roman" w:cs="Times New Roman"/>
          <w:sz w:val="24"/>
          <w:szCs w:val="24"/>
        </w:rPr>
      </w:pPr>
      <w:r w:rsidRPr="008B5FFB">
        <w:rPr>
          <w:rFonts w:ascii="Times New Roman" w:hAnsi="Times New Roman" w:cs="Times New Roman"/>
          <w:sz w:val="24"/>
          <w:szCs w:val="24"/>
        </w:rPr>
        <w:tab/>
      </w:r>
      <w:r w:rsidR="001326CF" w:rsidRPr="008B5FFB">
        <w:rPr>
          <w:rFonts w:ascii="Times New Roman" w:hAnsi="Times New Roman" w:cs="Times New Roman"/>
          <w:sz w:val="24"/>
          <w:szCs w:val="24"/>
        </w:rPr>
        <w:t xml:space="preserve">(Основание: </w:t>
      </w:r>
      <w:hyperlink r:id="rId83" w:history="1">
        <w:r w:rsidR="001326CF" w:rsidRPr="008B5FFB">
          <w:rPr>
            <w:rFonts w:ascii="Times New Roman" w:hAnsi="Times New Roman" w:cs="Times New Roman"/>
            <w:sz w:val="24"/>
            <w:szCs w:val="24"/>
          </w:rPr>
          <w:t>п. 337</w:t>
        </w:r>
      </w:hyperlink>
      <w:r w:rsidR="001326CF" w:rsidRPr="008B5FFB">
        <w:rPr>
          <w:rFonts w:ascii="Times New Roman" w:hAnsi="Times New Roman" w:cs="Times New Roman"/>
          <w:sz w:val="24"/>
          <w:szCs w:val="24"/>
        </w:rPr>
        <w:t xml:space="preserve"> Инструкции N 157н)</w:t>
      </w:r>
      <w:r w:rsidR="00961C2A" w:rsidRPr="008B5FFB">
        <w:rPr>
          <w:rFonts w:ascii="Times New Roman" w:hAnsi="Times New Roman" w:cs="Times New Roman"/>
          <w:sz w:val="24"/>
          <w:szCs w:val="24"/>
        </w:rPr>
        <w:t>.</w:t>
      </w:r>
    </w:p>
    <w:p w:rsidR="001326CF" w:rsidRPr="00BD5D89" w:rsidRDefault="00961C2A" w:rsidP="001326CF">
      <w:pPr>
        <w:pStyle w:val="ConsPlusNormal"/>
        <w:spacing w:before="220"/>
        <w:jc w:val="both"/>
        <w:rPr>
          <w:rFonts w:ascii="Times New Roman" w:hAnsi="Times New Roman" w:cs="Times New Roman"/>
          <w:sz w:val="24"/>
          <w:szCs w:val="24"/>
        </w:rPr>
      </w:pPr>
      <w:r w:rsidRPr="00BD5D89">
        <w:rPr>
          <w:rFonts w:ascii="Times New Roman" w:hAnsi="Times New Roman" w:cs="Times New Roman"/>
          <w:sz w:val="24"/>
          <w:szCs w:val="24"/>
        </w:rPr>
        <w:tab/>
        <w:t>14</w:t>
      </w:r>
      <w:r w:rsidR="001326CF" w:rsidRPr="00BD5D89">
        <w:rPr>
          <w:rFonts w:ascii="Times New Roman" w:hAnsi="Times New Roman" w:cs="Times New Roman"/>
          <w:sz w:val="24"/>
          <w:szCs w:val="24"/>
        </w:rPr>
        <w:t xml:space="preserve">.4. На </w:t>
      </w:r>
      <w:proofErr w:type="spellStart"/>
      <w:r w:rsidR="001326CF" w:rsidRPr="00BD5D89">
        <w:rPr>
          <w:rFonts w:ascii="Times New Roman" w:hAnsi="Times New Roman" w:cs="Times New Roman"/>
          <w:sz w:val="24"/>
          <w:szCs w:val="24"/>
        </w:rPr>
        <w:t>забалансовом</w:t>
      </w:r>
      <w:proofErr w:type="spellEnd"/>
      <w:r w:rsidR="000C2575">
        <w:rPr>
          <w:rFonts w:ascii="Times New Roman" w:hAnsi="Times New Roman" w:cs="Times New Roman"/>
          <w:sz w:val="24"/>
          <w:szCs w:val="24"/>
        </w:rPr>
        <w:t xml:space="preserve"> </w:t>
      </w:r>
      <w:hyperlink r:id="rId84" w:history="1">
        <w:r w:rsidR="001326CF" w:rsidRPr="00BD5D89">
          <w:rPr>
            <w:rFonts w:ascii="Times New Roman" w:hAnsi="Times New Roman" w:cs="Times New Roman"/>
            <w:sz w:val="24"/>
            <w:szCs w:val="24"/>
          </w:rPr>
          <w:t>счете 04</w:t>
        </w:r>
      </w:hyperlink>
      <w:r w:rsidR="001326CF" w:rsidRPr="00BD5D89">
        <w:rPr>
          <w:rFonts w:ascii="Times New Roman" w:hAnsi="Times New Roman" w:cs="Times New Roman"/>
          <w:sz w:val="24"/>
          <w:szCs w:val="24"/>
        </w:rPr>
        <w:t xml:space="preserve"> "Задолженность неплатежеспособных дебиторов" учет ведется по группам:</w:t>
      </w:r>
    </w:p>
    <w:p w:rsidR="001326CF" w:rsidRPr="00BD5D89" w:rsidRDefault="005001C0" w:rsidP="001326CF">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ab/>
      </w:r>
      <w:r w:rsidR="001326CF" w:rsidRPr="00BD5D89">
        <w:rPr>
          <w:rFonts w:ascii="Times New Roman" w:hAnsi="Times New Roman" w:cs="Times New Roman"/>
          <w:sz w:val="24"/>
          <w:szCs w:val="24"/>
        </w:rPr>
        <w:t>- задолженность по доходам;</w:t>
      </w:r>
    </w:p>
    <w:p w:rsidR="001326CF" w:rsidRPr="00BD5D89" w:rsidRDefault="005001C0" w:rsidP="001326CF">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lastRenderedPageBreak/>
        <w:tab/>
      </w:r>
      <w:r w:rsidR="001326CF" w:rsidRPr="00BD5D89">
        <w:rPr>
          <w:rFonts w:ascii="Times New Roman" w:hAnsi="Times New Roman" w:cs="Times New Roman"/>
          <w:sz w:val="24"/>
          <w:szCs w:val="24"/>
        </w:rPr>
        <w:t>- задолженность по авансам;</w:t>
      </w:r>
    </w:p>
    <w:p w:rsidR="001326CF" w:rsidRPr="00BD5D89" w:rsidRDefault="005001C0" w:rsidP="001326CF">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ab/>
      </w:r>
      <w:r w:rsidR="001326CF" w:rsidRPr="00BD5D89">
        <w:rPr>
          <w:rFonts w:ascii="Times New Roman" w:hAnsi="Times New Roman" w:cs="Times New Roman"/>
          <w:sz w:val="24"/>
          <w:szCs w:val="24"/>
        </w:rPr>
        <w:t>- задолженность подотчетных лиц;</w:t>
      </w:r>
    </w:p>
    <w:p w:rsidR="001326CF" w:rsidRPr="00BD5D89" w:rsidRDefault="005001C0" w:rsidP="001326CF">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ab/>
      </w:r>
      <w:r w:rsidR="001326CF" w:rsidRPr="00BD5D89">
        <w:rPr>
          <w:rFonts w:ascii="Times New Roman" w:hAnsi="Times New Roman" w:cs="Times New Roman"/>
          <w:sz w:val="24"/>
          <w:szCs w:val="24"/>
        </w:rPr>
        <w:t>- задолженность по недостачам.</w:t>
      </w:r>
    </w:p>
    <w:p w:rsidR="001326CF" w:rsidRPr="00BD5D89" w:rsidRDefault="005001C0" w:rsidP="001326CF">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ab/>
      </w:r>
      <w:r w:rsidR="001326CF" w:rsidRPr="00BD5D89">
        <w:rPr>
          <w:rFonts w:ascii="Times New Roman" w:hAnsi="Times New Roman" w:cs="Times New Roman"/>
          <w:sz w:val="24"/>
          <w:szCs w:val="24"/>
        </w:rPr>
        <w:t xml:space="preserve">(Основание: </w:t>
      </w:r>
      <w:hyperlink r:id="rId85" w:history="1">
        <w:r w:rsidR="001326CF" w:rsidRPr="00BD5D89">
          <w:rPr>
            <w:rFonts w:ascii="Times New Roman" w:hAnsi="Times New Roman" w:cs="Times New Roman"/>
            <w:sz w:val="24"/>
            <w:szCs w:val="24"/>
          </w:rPr>
          <w:t>п. 9</w:t>
        </w:r>
      </w:hyperlink>
      <w:r w:rsidR="001326CF" w:rsidRPr="00BD5D89">
        <w:rPr>
          <w:rFonts w:ascii="Times New Roman" w:hAnsi="Times New Roman" w:cs="Times New Roman"/>
          <w:sz w:val="24"/>
          <w:szCs w:val="24"/>
        </w:rPr>
        <w:t xml:space="preserve"> СГС "Учетная политика")</w:t>
      </w:r>
    </w:p>
    <w:p w:rsidR="001326CF" w:rsidRPr="008B5FFB" w:rsidRDefault="00961C2A" w:rsidP="001326CF">
      <w:pPr>
        <w:pStyle w:val="ConsPlusNormal"/>
        <w:spacing w:before="220"/>
        <w:jc w:val="both"/>
        <w:rPr>
          <w:rFonts w:ascii="Times New Roman" w:hAnsi="Times New Roman" w:cs="Times New Roman"/>
          <w:sz w:val="24"/>
          <w:szCs w:val="24"/>
        </w:rPr>
      </w:pPr>
      <w:r w:rsidRPr="00BD5D89">
        <w:rPr>
          <w:rFonts w:ascii="Times New Roman" w:hAnsi="Times New Roman" w:cs="Times New Roman"/>
          <w:sz w:val="24"/>
          <w:szCs w:val="24"/>
        </w:rPr>
        <w:tab/>
      </w:r>
      <w:r w:rsidRPr="008B5FFB">
        <w:rPr>
          <w:rFonts w:ascii="Times New Roman" w:hAnsi="Times New Roman" w:cs="Times New Roman"/>
          <w:sz w:val="24"/>
          <w:szCs w:val="24"/>
        </w:rPr>
        <w:t>14</w:t>
      </w:r>
      <w:r w:rsidR="001326CF" w:rsidRPr="008B5FFB">
        <w:rPr>
          <w:rFonts w:ascii="Times New Roman" w:hAnsi="Times New Roman" w:cs="Times New Roman"/>
          <w:sz w:val="24"/>
          <w:szCs w:val="24"/>
        </w:rPr>
        <w:t>.5.</w:t>
      </w:r>
      <w:r w:rsidR="0085209B" w:rsidRPr="008B5FFB">
        <w:rPr>
          <w:rFonts w:ascii="Times New Roman" w:hAnsi="Times New Roman" w:cs="Times New Roman"/>
          <w:sz w:val="24"/>
          <w:szCs w:val="24"/>
        </w:rPr>
        <w:t xml:space="preserve"> Материальные ценности, приобретаемые в целях вручения (награждения), даре</w:t>
      </w:r>
      <w:r w:rsidR="008B5FFB" w:rsidRPr="008B5FFB">
        <w:rPr>
          <w:rFonts w:ascii="Times New Roman" w:hAnsi="Times New Roman" w:cs="Times New Roman"/>
          <w:sz w:val="24"/>
          <w:szCs w:val="24"/>
        </w:rPr>
        <w:t>ния, в том числе ценные подарки (</w:t>
      </w:r>
      <w:r w:rsidR="0085209B" w:rsidRPr="008B5FFB">
        <w:rPr>
          <w:rFonts w:ascii="Times New Roman" w:hAnsi="Times New Roman" w:cs="Times New Roman"/>
          <w:sz w:val="24"/>
          <w:szCs w:val="24"/>
        </w:rPr>
        <w:t>сувениры</w:t>
      </w:r>
      <w:r w:rsidR="008B5FFB" w:rsidRPr="008B5FFB">
        <w:rPr>
          <w:rFonts w:ascii="Times New Roman" w:hAnsi="Times New Roman" w:cs="Times New Roman"/>
          <w:sz w:val="24"/>
          <w:szCs w:val="24"/>
        </w:rPr>
        <w:t>)</w:t>
      </w:r>
      <w:r w:rsidR="0085209B" w:rsidRPr="008B5FFB">
        <w:rPr>
          <w:rFonts w:ascii="Times New Roman" w:hAnsi="Times New Roman" w:cs="Times New Roman"/>
          <w:sz w:val="24"/>
          <w:szCs w:val="24"/>
        </w:rPr>
        <w:t xml:space="preserve"> учитываются на </w:t>
      </w:r>
      <w:r w:rsidR="001326CF" w:rsidRPr="008B5FFB">
        <w:rPr>
          <w:rFonts w:ascii="Times New Roman" w:hAnsi="Times New Roman" w:cs="Times New Roman"/>
          <w:sz w:val="24"/>
          <w:szCs w:val="24"/>
        </w:rPr>
        <w:t xml:space="preserve"> </w:t>
      </w:r>
      <w:proofErr w:type="spellStart"/>
      <w:r w:rsidR="001326CF" w:rsidRPr="008B5FFB">
        <w:rPr>
          <w:rFonts w:ascii="Times New Roman" w:hAnsi="Times New Roman" w:cs="Times New Roman"/>
          <w:sz w:val="24"/>
          <w:szCs w:val="24"/>
        </w:rPr>
        <w:t>забалансовом</w:t>
      </w:r>
      <w:proofErr w:type="spellEnd"/>
      <w:r w:rsidR="005001C0" w:rsidRPr="008B5FFB">
        <w:rPr>
          <w:rFonts w:ascii="Times New Roman" w:hAnsi="Times New Roman" w:cs="Times New Roman"/>
          <w:sz w:val="24"/>
          <w:szCs w:val="24"/>
        </w:rPr>
        <w:t xml:space="preserve"> </w:t>
      </w:r>
      <w:hyperlink r:id="rId86" w:history="1">
        <w:r w:rsidR="001326CF" w:rsidRPr="008B5FFB">
          <w:rPr>
            <w:rFonts w:ascii="Times New Roman" w:hAnsi="Times New Roman" w:cs="Times New Roman"/>
            <w:sz w:val="24"/>
            <w:szCs w:val="24"/>
          </w:rPr>
          <w:t>счете 07</w:t>
        </w:r>
      </w:hyperlink>
      <w:r w:rsidR="001326CF" w:rsidRPr="008B5FFB">
        <w:rPr>
          <w:rFonts w:ascii="Times New Roman" w:hAnsi="Times New Roman" w:cs="Times New Roman"/>
          <w:sz w:val="24"/>
          <w:szCs w:val="24"/>
        </w:rPr>
        <w:t xml:space="preserve"> "Награды, призы, куб</w:t>
      </w:r>
      <w:r w:rsidR="0085209B" w:rsidRPr="008B5FFB">
        <w:rPr>
          <w:rFonts w:ascii="Times New Roman" w:hAnsi="Times New Roman" w:cs="Times New Roman"/>
          <w:sz w:val="24"/>
          <w:szCs w:val="24"/>
        </w:rPr>
        <w:t xml:space="preserve">ки и ценные подарки, сувениры" с момента их передачи </w:t>
      </w:r>
      <w:r w:rsidR="008B5FFB" w:rsidRPr="008B5FFB">
        <w:rPr>
          <w:rFonts w:ascii="Times New Roman" w:hAnsi="Times New Roman" w:cs="Times New Roman"/>
          <w:sz w:val="24"/>
          <w:szCs w:val="24"/>
        </w:rPr>
        <w:t>из мест хранения для организации</w:t>
      </w:r>
      <w:r w:rsidR="0085209B" w:rsidRPr="008B5FFB">
        <w:rPr>
          <w:rFonts w:ascii="Times New Roman" w:hAnsi="Times New Roman" w:cs="Times New Roman"/>
          <w:sz w:val="24"/>
          <w:szCs w:val="24"/>
        </w:rPr>
        <w:t xml:space="preserve"> их вручения</w:t>
      </w:r>
      <w:r w:rsidR="008B5FFB" w:rsidRPr="008B5FFB">
        <w:rPr>
          <w:rFonts w:ascii="Times New Roman" w:hAnsi="Times New Roman" w:cs="Times New Roman"/>
          <w:sz w:val="24"/>
          <w:szCs w:val="24"/>
        </w:rPr>
        <w:t>,</w:t>
      </w:r>
      <w:r w:rsidR="0085209B" w:rsidRPr="008B5FFB">
        <w:rPr>
          <w:rFonts w:ascii="Times New Roman" w:hAnsi="Times New Roman" w:cs="Times New Roman"/>
          <w:sz w:val="24"/>
          <w:szCs w:val="24"/>
        </w:rPr>
        <w:t xml:space="preserve"> и до момента вручения</w:t>
      </w:r>
      <w:r w:rsidR="008B5FFB" w:rsidRPr="008B5FFB">
        <w:rPr>
          <w:rFonts w:ascii="Times New Roman" w:hAnsi="Times New Roman" w:cs="Times New Roman"/>
          <w:sz w:val="24"/>
          <w:szCs w:val="24"/>
        </w:rPr>
        <w:t>.</w:t>
      </w:r>
      <w:r w:rsidR="0085209B" w:rsidRPr="008B5FFB">
        <w:rPr>
          <w:rFonts w:ascii="Times New Roman" w:hAnsi="Times New Roman" w:cs="Times New Roman"/>
          <w:sz w:val="24"/>
          <w:szCs w:val="24"/>
        </w:rPr>
        <w:t xml:space="preserve"> </w:t>
      </w:r>
    </w:p>
    <w:p w:rsidR="0085209B" w:rsidRPr="0085209B" w:rsidRDefault="0085209B" w:rsidP="0085209B">
      <w:pPr>
        <w:pStyle w:val="ConsPlusNormal"/>
        <w:spacing w:before="220"/>
        <w:ind w:firstLine="708"/>
        <w:jc w:val="both"/>
        <w:rPr>
          <w:rFonts w:ascii="Times New Roman" w:hAnsi="Times New Roman" w:cs="Times New Roman"/>
          <w:sz w:val="24"/>
          <w:szCs w:val="24"/>
        </w:rPr>
      </w:pPr>
      <w:r>
        <w:rPr>
          <w:rFonts w:ascii="Times New Roman" w:hAnsi="Times New Roman" w:cs="Times New Roman"/>
          <w:sz w:val="24"/>
          <w:szCs w:val="24"/>
        </w:rPr>
        <w:t>(Основание: п. 349</w:t>
      </w:r>
      <w:r w:rsidRPr="0085209B">
        <w:rPr>
          <w:rFonts w:ascii="Times New Roman" w:hAnsi="Times New Roman" w:cs="Times New Roman"/>
          <w:sz w:val="24"/>
          <w:szCs w:val="24"/>
        </w:rPr>
        <w:t xml:space="preserve"> </w:t>
      </w:r>
      <w:r w:rsidRPr="005001C0">
        <w:rPr>
          <w:rFonts w:ascii="Times New Roman" w:hAnsi="Times New Roman" w:cs="Times New Roman"/>
          <w:sz w:val="24"/>
          <w:szCs w:val="24"/>
        </w:rPr>
        <w:t>Инструкции N 157н</w:t>
      </w:r>
      <w:r>
        <w:rPr>
          <w:rFonts w:ascii="Times New Roman" w:hAnsi="Times New Roman" w:cs="Times New Roman"/>
          <w:sz w:val="24"/>
          <w:szCs w:val="24"/>
        </w:rPr>
        <w:t>)</w:t>
      </w:r>
    </w:p>
    <w:p w:rsidR="00FA57E7" w:rsidRDefault="00961C2A" w:rsidP="001326CF">
      <w:pPr>
        <w:pStyle w:val="ConsPlusNormal"/>
        <w:spacing w:before="220"/>
        <w:jc w:val="both"/>
        <w:rPr>
          <w:rFonts w:ascii="Times New Roman" w:hAnsi="Times New Roman" w:cs="Times New Roman"/>
          <w:sz w:val="24"/>
          <w:szCs w:val="24"/>
        </w:rPr>
      </w:pPr>
      <w:r w:rsidRPr="008D24A9">
        <w:rPr>
          <w:rFonts w:ascii="Times New Roman" w:hAnsi="Times New Roman" w:cs="Times New Roman"/>
          <w:sz w:val="24"/>
          <w:szCs w:val="24"/>
        </w:rPr>
        <w:tab/>
      </w:r>
      <w:r w:rsidRPr="008B5FFB">
        <w:rPr>
          <w:rFonts w:ascii="Times New Roman" w:hAnsi="Times New Roman" w:cs="Times New Roman"/>
          <w:sz w:val="24"/>
          <w:szCs w:val="24"/>
        </w:rPr>
        <w:t>14</w:t>
      </w:r>
      <w:r w:rsidR="001326CF" w:rsidRPr="008B5FFB">
        <w:rPr>
          <w:rFonts w:ascii="Times New Roman" w:hAnsi="Times New Roman" w:cs="Times New Roman"/>
          <w:sz w:val="24"/>
          <w:szCs w:val="24"/>
        </w:rPr>
        <w:t xml:space="preserve">.6. На </w:t>
      </w:r>
      <w:proofErr w:type="spellStart"/>
      <w:r w:rsidR="001326CF" w:rsidRPr="008B5FFB">
        <w:rPr>
          <w:rFonts w:ascii="Times New Roman" w:hAnsi="Times New Roman" w:cs="Times New Roman"/>
          <w:sz w:val="24"/>
          <w:szCs w:val="24"/>
        </w:rPr>
        <w:t>забалансовом</w:t>
      </w:r>
      <w:proofErr w:type="spellEnd"/>
      <w:r w:rsidR="005001C0" w:rsidRPr="008B5FFB">
        <w:rPr>
          <w:rFonts w:ascii="Times New Roman" w:hAnsi="Times New Roman" w:cs="Times New Roman"/>
          <w:sz w:val="24"/>
          <w:szCs w:val="24"/>
        </w:rPr>
        <w:t xml:space="preserve"> </w:t>
      </w:r>
      <w:hyperlink r:id="rId87" w:history="1">
        <w:r w:rsidR="001326CF" w:rsidRPr="008B5FFB">
          <w:rPr>
            <w:rFonts w:ascii="Times New Roman" w:hAnsi="Times New Roman" w:cs="Times New Roman"/>
            <w:sz w:val="24"/>
            <w:szCs w:val="24"/>
          </w:rPr>
          <w:t>счете 09</w:t>
        </w:r>
      </w:hyperlink>
      <w:r w:rsidR="001326CF" w:rsidRPr="008B5FFB">
        <w:rPr>
          <w:rFonts w:ascii="Times New Roman" w:hAnsi="Times New Roman" w:cs="Times New Roman"/>
          <w:sz w:val="24"/>
          <w:szCs w:val="24"/>
        </w:rPr>
        <w:t xml:space="preserve"> "Запасные части к транспортным средствам, выданные взамен изношенных</w:t>
      </w:r>
      <w:r w:rsidR="000C2575" w:rsidRPr="008B5FFB">
        <w:rPr>
          <w:rFonts w:ascii="Times New Roman" w:hAnsi="Times New Roman" w:cs="Times New Roman"/>
          <w:sz w:val="24"/>
          <w:szCs w:val="24"/>
        </w:rPr>
        <w:t xml:space="preserve"> </w:t>
      </w:r>
      <w:r w:rsidR="00D2073B" w:rsidRPr="008B5FFB">
        <w:rPr>
          <w:rFonts w:ascii="Times New Roman" w:hAnsi="Times New Roman" w:cs="Times New Roman"/>
          <w:sz w:val="24"/>
          <w:szCs w:val="24"/>
        </w:rPr>
        <w:t xml:space="preserve"> учитываются: двигатели, шины,</w:t>
      </w:r>
      <w:r w:rsidR="0075567A" w:rsidRPr="008B5FFB">
        <w:rPr>
          <w:rFonts w:ascii="Times New Roman" w:hAnsi="Times New Roman" w:cs="Times New Roman"/>
          <w:sz w:val="24"/>
          <w:szCs w:val="24"/>
        </w:rPr>
        <w:t xml:space="preserve"> диски</w:t>
      </w:r>
      <w:r w:rsidR="003D0FBB">
        <w:rPr>
          <w:rFonts w:ascii="Times New Roman" w:hAnsi="Times New Roman" w:cs="Times New Roman"/>
          <w:sz w:val="24"/>
          <w:szCs w:val="24"/>
        </w:rPr>
        <w:t>, аккумуляторы</w:t>
      </w:r>
      <w:r w:rsidR="0075567A" w:rsidRPr="008B5FFB">
        <w:rPr>
          <w:rFonts w:ascii="Times New Roman" w:hAnsi="Times New Roman" w:cs="Times New Roman"/>
          <w:sz w:val="24"/>
          <w:szCs w:val="24"/>
        </w:rPr>
        <w:t xml:space="preserve"> и коробки передач</w:t>
      </w:r>
      <w:r w:rsidR="008B5FFB" w:rsidRPr="008B5FFB">
        <w:rPr>
          <w:rFonts w:ascii="Times New Roman" w:hAnsi="Times New Roman" w:cs="Times New Roman"/>
          <w:sz w:val="24"/>
          <w:szCs w:val="24"/>
        </w:rPr>
        <w:t>.</w:t>
      </w:r>
    </w:p>
    <w:p w:rsidR="003D0FBB" w:rsidRDefault="003D0FBB" w:rsidP="003D0FBB">
      <w:pPr>
        <w:pStyle w:val="s1"/>
        <w:shd w:val="clear" w:color="auto" w:fill="FFFFFF"/>
        <w:ind w:firstLine="708"/>
        <w:jc w:val="both"/>
        <w:rPr>
          <w:rFonts w:ascii="Roboto" w:hAnsi="Roboto"/>
          <w:color w:val="000000"/>
          <w:sz w:val="23"/>
          <w:szCs w:val="23"/>
        </w:rPr>
      </w:pPr>
      <w:proofErr w:type="gramStart"/>
      <w:r>
        <w:rPr>
          <w:rFonts w:ascii="Roboto" w:hAnsi="Roboto"/>
          <w:color w:val="000000"/>
          <w:sz w:val="23"/>
          <w:szCs w:val="23"/>
        </w:rPr>
        <w:t xml:space="preserve">Не подлежат учету на счете </w:t>
      </w:r>
      <w:hyperlink r:id="rId88" w:anchor="/document/12180849/entry/9" w:history="1">
        <w:r>
          <w:rPr>
            <w:rStyle w:val="af3"/>
            <w:rFonts w:ascii="Roboto" w:hAnsi="Roboto"/>
            <w:sz w:val="23"/>
            <w:szCs w:val="23"/>
          </w:rPr>
          <w:t>09</w:t>
        </w:r>
      </w:hyperlink>
      <w:r>
        <w:rPr>
          <w:rFonts w:ascii="Roboto" w:hAnsi="Roboto"/>
          <w:color w:val="000000"/>
          <w:sz w:val="23"/>
          <w:szCs w:val="23"/>
        </w:rPr>
        <w:t xml:space="preserve"> </w:t>
      </w:r>
      <w:r>
        <w:rPr>
          <w:rStyle w:val="af4"/>
          <w:rFonts w:ascii="Roboto" w:hAnsi="Roboto"/>
          <w:color w:val="000000"/>
          <w:sz w:val="23"/>
          <w:szCs w:val="23"/>
        </w:rPr>
        <w:t>расходные</w:t>
      </w:r>
      <w:r>
        <w:rPr>
          <w:rFonts w:ascii="Roboto" w:hAnsi="Roboto"/>
          <w:color w:val="000000"/>
          <w:sz w:val="23"/>
          <w:szCs w:val="23"/>
        </w:rPr>
        <w:t xml:space="preserve"> </w:t>
      </w:r>
      <w:r>
        <w:rPr>
          <w:rStyle w:val="af4"/>
          <w:rFonts w:ascii="Roboto" w:hAnsi="Roboto"/>
          <w:color w:val="000000"/>
          <w:sz w:val="23"/>
          <w:szCs w:val="23"/>
        </w:rPr>
        <w:t>материалы</w:t>
      </w:r>
      <w:r>
        <w:rPr>
          <w:rFonts w:ascii="Roboto" w:hAnsi="Roboto"/>
          <w:color w:val="000000"/>
          <w:sz w:val="23"/>
          <w:szCs w:val="23"/>
        </w:rPr>
        <w:t xml:space="preserve"> (лампы, фильтры, свечи, предохранители, тормозные колодки, щетки стеклоочистителя и т.п.), используемые при техническом обслуживании (ремонте) </w:t>
      </w:r>
      <w:r>
        <w:rPr>
          <w:rStyle w:val="af4"/>
          <w:rFonts w:ascii="Roboto" w:hAnsi="Roboto"/>
          <w:color w:val="000000"/>
          <w:sz w:val="23"/>
          <w:szCs w:val="23"/>
        </w:rPr>
        <w:t>транспортных</w:t>
      </w:r>
      <w:r>
        <w:rPr>
          <w:rFonts w:ascii="Roboto" w:hAnsi="Roboto"/>
          <w:color w:val="000000"/>
          <w:sz w:val="23"/>
          <w:szCs w:val="23"/>
        </w:rPr>
        <w:t xml:space="preserve"> </w:t>
      </w:r>
      <w:r>
        <w:rPr>
          <w:rStyle w:val="af4"/>
          <w:rFonts w:ascii="Roboto" w:hAnsi="Roboto"/>
          <w:color w:val="000000"/>
          <w:sz w:val="23"/>
          <w:szCs w:val="23"/>
        </w:rPr>
        <w:t>средств</w:t>
      </w:r>
      <w:r>
        <w:rPr>
          <w:rFonts w:ascii="Roboto" w:hAnsi="Roboto"/>
          <w:color w:val="000000"/>
          <w:sz w:val="23"/>
          <w:szCs w:val="23"/>
        </w:rPr>
        <w:t>.</w:t>
      </w:r>
      <w:proofErr w:type="gramEnd"/>
    </w:p>
    <w:p w:rsidR="003D0FBB" w:rsidRDefault="003D0FBB" w:rsidP="003D0FBB">
      <w:pPr>
        <w:pStyle w:val="s91"/>
        <w:shd w:val="clear" w:color="auto" w:fill="FFFFFF"/>
        <w:rPr>
          <w:rFonts w:ascii="Roboto" w:hAnsi="Roboto"/>
          <w:color w:val="000000"/>
          <w:sz w:val="23"/>
          <w:szCs w:val="23"/>
        </w:rPr>
      </w:pPr>
      <w:r>
        <w:rPr>
          <w:rFonts w:ascii="Roboto" w:hAnsi="Roboto"/>
          <w:color w:val="000000"/>
          <w:sz w:val="23"/>
          <w:szCs w:val="23"/>
        </w:rPr>
        <w:t xml:space="preserve">(Основание: </w:t>
      </w:r>
      <w:hyperlink r:id="rId89" w:anchor="/document/12180849/entry/2349" w:history="1">
        <w:r>
          <w:rPr>
            <w:rStyle w:val="af3"/>
            <w:rFonts w:ascii="Roboto" w:hAnsi="Roboto"/>
            <w:sz w:val="23"/>
            <w:szCs w:val="23"/>
          </w:rPr>
          <w:t>п. 349</w:t>
        </w:r>
      </w:hyperlink>
      <w:r>
        <w:rPr>
          <w:rFonts w:ascii="Roboto" w:hAnsi="Roboto"/>
          <w:color w:val="000000"/>
          <w:sz w:val="23"/>
          <w:szCs w:val="23"/>
        </w:rPr>
        <w:t xml:space="preserve"> Инструкции N 157н)</w:t>
      </w:r>
    </w:p>
    <w:p w:rsidR="003D0FBB" w:rsidRPr="008B5FFB" w:rsidRDefault="003D0FBB" w:rsidP="001326CF">
      <w:pPr>
        <w:pStyle w:val="ConsPlusNormal"/>
        <w:spacing w:before="220"/>
        <w:jc w:val="both"/>
        <w:rPr>
          <w:rFonts w:ascii="Times New Roman" w:hAnsi="Times New Roman" w:cs="Times New Roman"/>
          <w:sz w:val="24"/>
          <w:szCs w:val="24"/>
        </w:rPr>
      </w:pPr>
    </w:p>
    <w:p w:rsidR="00D2073B" w:rsidRPr="008D24A9" w:rsidRDefault="00D2073B" w:rsidP="001326CF">
      <w:pPr>
        <w:pStyle w:val="ConsPlusNormal"/>
        <w:spacing w:before="220"/>
        <w:jc w:val="both"/>
        <w:rPr>
          <w:rFonts w:ascii="Times New Roman" w:hAnsi="Times New Roman" w:cs="Times New Roman"/>
          <w:sz w:val="24"/>
          <w:szCs w:val="24"/>
        </w:rPr>
      </w:pPr>
      <w:r w:rsidRPr="008D24A9">
        <w:rPr>
          <w:rFonts w:ascii="Times New Roman" w:hAnsi="Times New Roman" w:cs="Times New Roman"/>
          <w:sz w:val="24"/>
          <w:szCs w:val="24"/>
        </w:rPr>
        <w:t xml:space="preserve">  </w:t>
      </w:r>
      <w:r w:rsidR="00FA57E7">
        <w:rPr>
          <w:rFonts w:ascii="Times New Roman" w:hAnsi="Times New Roman" w:cs="Times New Roman"/>
          <w:sz w:val="24"/>
          <w:szCs w:val="24"/>
        </w:rPr>
        <w:t xml:space="preserve">           </w:t>
      </w:r>
      <w:r w:rsidR="001326CF" w:rsidRPr="008D24A9">
        <w:rPr>
          <w:rFonts w:ascii="Times New Roman" w:hAnsi="Times New Roman" w:cs="Times New Roman"/>
          <w:sz w:val="24"/>
          <w:szCs w:val="24"/>
        </w:rPr>
        <w:t xml:space="preserve">(Основание: </w:t>
      </w:r>
      <w:hyperlink r:id="rId90" w:history="1">
        <w:r w:rsidR="001326CF" w:rsidRPr="008D24A9">
          <w:rPr>
            <w:rFonts w:ascii="Times New Roman" w:hAnsi="Times New Roman" w:cs="Times New Roman"/>
            <w:sz w:val="24"/>
            <w:szCs w:val="24"/>
          </w:rPr>
          <w:t>п. 349</w:t>
        </w:r>
      </w:hyperlink>
      <w:r w:rsidR="001326CF" w:rsidRPr="008D24A9">
        <w:rPr>
          <w:rFonts w:ascii="Times New Roman" w:hAnsi="Times New Roman" w:cs="Times New Roman"/>
          <w:sz w:val="24"/>
          <w:szCs w:val="24"/>
        </w:rPr>
        <w:t xml:space="preserve"> Инструкции N 157н)</w:t>
      </w:r>
      <w:r w:rsidR="00961C2A" w:rsidRPr="008D24A9">
        <w:rPr>
          <w:rFonts w:ascii="Times New Roman" w:hAnsi="Times New Roman" w:cs="Times New Roman"/>
          <w:sz w:val="24"/>
          <w:szCs w:val="24"/>
        </w:rPr>
        <w:t>.</w:t>
      </w:r>
    </w:p>
    <w:p w:rsidR="001326CF" w:rsidRPr="008B5FFB" w:rsidRDefault="00961C2A" w:rsidP="001326CF">
      <w:pPr>
        <w:pStyle w:val="ConsPlusNormal"/>
        <w:spacing w:before="220"/>
        <w:jc w:val="both"/>
        <w:rPr>
          <w:rFonts w:ascii="Times New Roman" w:hAnsi="Times New Roman" w:cs="Times New Roman"/>
          <w:sz w:val="24"/>
          <w:szCs w:val="24"/>
        </w:rPr>
      </w:pPr>
      <w:r w:rsidRPr="008B5FFB">
        <w:rPr>
          <w:rFonts w:ascii="Times New Roman" w:hAnsi="Times New Roman" w:cs="Times New Roman"/>
          <w:sz w:val="24"/>
          <w:szCs w:val="24"/>
        </w:rPr>
        <w:tab/>
        <w:t>14.7</w:t>
      </w:r>
      <w:r w:rsidR="001326CF" w:rsidRPr="008B5FFB">
        <w:rPr>
          <w:rFonts w:ascii="Times New Roman" w:hAnsi="Times New Roman" w:cs="Times New Roman"/>
          <w:sz w:val="24"/>
          <w:szCs w:val="24"/>
        </w:rPr>
        <w:t xml:space="preserve">. На </w:t>
      </w:r>
      <w:proofErr w:type="spellStart"/>
      <w:r w:rsidR="001326CF" w:rsidRPr="008B5FFB">
        <w:rPr>
          <w:rFonts w:ascii="Times New Roman" w:hAnsi="Times New Roman" w:cs="Times New Roman"/>
          <w:sz w:val="24"/>
          <w:szCs w:val="24"/>
        </w:rPr>
        <w:t>забалансовый</w:t>
      </w:r>
      <w:proofErr w:type="spellEnd"/>
      <w:r w:rsidR="005001C0" w:rsidRPr="008B5FFB">
        <w:rPr>
          <w:rFonts w:ascii="Times New Roman" w:hAnsi="Times New Roman" w:cs="Times New Roman"/>
          <w:sz w:val="24"/>
          <w:szCs w:val="24"/>
        </w:rPr>
        <w:t xml:space="preserve"> </w:t>
      </w:r>
      <w:hyperlink r:id="rId91" w:history="1">
        <w:r w:rsidR="001326CF" w:rsidRPr="008B5FFB">
          <w:rPr>
            <w:rFonts w:ascii="Times New Roman" w:hAnsi="Times New Roman" w:cs="Times New Roman"/>
            <w:sz w:val="24"/>
            <w:szCs w:val="24"/>
          </w:rPr>
          <w:t>счет 20</w:t>
        </w:r>
      </w:hyperlink>
      <w:r w:rsidR="001326CF" w:rsidRPr="008B5FFB">
        <w:rPr>
          <w:rFonts w:ascii="Times New Roman" w:hAnsi="Times New Roman" w:cs="Times New Roman"/>
          <w:sz w:val="24"/>
          <w:szCs w:val="24"/>
        </w:rPr>
        <w:t xml:space="preserve"> "Задолженность, не востребованная кредиторами" не востребованная кредитором задолженность принимается по распоряжению </w:t>
      </w:r>
      <w:r w:rsidRPr="008B5FFB">
        <w:rPr>
          <w:rFonts w:ascii="Times New Roman" w:hAnsi="Times New Roman" w:cs="Times New Roman"/>
          <w:sz w:val="24"/>
          <w:szCs w:val="24"/>
        </w:rPr>
        <w:t>Председателя</w:t>
      </w:r>
      <w:r w:rsidR="008D1C37">
        <w:rPr>
          <w:rFonts w:ascii="Times New Roman" w:hAnsi="Times New Roman" w:cs="Times New Roman"/>
          <w:sz w:val="24"/>
          <w:szCs w:val="24"/>
        </w:rPr>
        <w:t xml:space="preserve"> Думы </w:t>
      </w:r>
      <w:proofErr w:type="spellStart"/>
      <w:r w:rsidR="008D1C37">
        <w:rPr>
          <w:rFonts w:ascii="Times New Roman" w:hAnsi="Times New Roman" w:cs="Times New Roman"/>
          <w:sz w:val="24"/>
          <w:szCs w:val="24"/>
        </w:rPr>
        <w:t>Елизовского</w:t>
      </w:r>
      <w:proofErr w:type="spellEnd"/>
      <w:r w:rsidR="008D1C37">
        <w:rPr>
          <w:rFonts w:ascii="Times New Roman" w:hAnsi="Times New Roman" w:cs="Times New Roman"/>
          <w:sz w:val="24"/>
          <w:szCs w:val="24"/>
        </w:rPr>
        <w:t xml:space="preserve"> муниципального района</w:t>
      </w:r>
      <w:r w:rsidR="001326CF" w:rsidRPr="008B5FFB">
        <w:rPr>
          <w:rFonts w:ascii="Times New Roman" w:hAnsi="Times New Roman" w:cs="Times New Roman"/>
          <w:sz w:val="24"/>
          <w:szCs w:val="24"/>
        </w:rPr>
        <w:t>, изданному на основании:</w:t>
      </w:r>
    </w:p>
    <w:p w:rsidR="001326CF" w:rsidRPr="008B5FFB" w:rsidRDefault="005001C0" w:rsidP="001326CF">
      <w:pPr>
        <w:pStyle w:val="ConsPlusNormal"/>
        <w:spacing w:before="220"/>
        <w:jc w:val="both"/>
        <w:rPr>
          <w:rFonts w:ascii="Times New Roman" w:hAnsi="Times New Roman" w:cs="Times New Roman"/>
          <w:sz w:val="24"/>
          <w:szCs w:val="24"/>
        </w:rPr>
      </w:pPr>
      <w:r w:rsidRPr="008B5FFB">
        <w:rPr>
          <w:rFonts w:ascii="Times New Roman" w:hAnsi="Times New Roman" w:cs="Times New Roman"/>
          <w:sz w:val="24"/>
          <w:szCs w:val="24"/>
        </w:rPr>
        <w:tab/>
      </w:r>
      <w:r w:rsidR="001326CF" w:rsidRPr="008B5FFB">
        <w:rPr>
          <w:rFonts w:ascii="Times New Roman" w:hAnsi="Times New Roman" w:cs="Times New Roman"/>
          <w:sz w:val="24"/>
          <w:szCs w:val="24"/>
        </w:rPr>
        <w:t xml:space="preserve">- инвентаризационной описи расчетов с покупателями, поставщиками и прочими дебиторами и кредиторами </w:t>
      </w:r>
      <w:hyperlink r:id="rId92" w:history="1">
        <w:r w:rsidR="001326CF" w:rsidRPr="008B5FFB">
          <w:rPr>
            <w:rFonts w:ascii="Times New Roman" w:hAnsi="Times New Roman" w:cs="Times New Roman"/>
            <w:sz w:val="24"/>
            <w:szCs w:val="24"/>
          </w:rPr>
          <w:t>(ф. 0504089)</w:t>
        </w:r>
      </w:hyperlink>
      <w:r w:rsidR="001326CF" w:rsidRPr="008B5FFB">
        <w:rPr>
          <w:rFonts w:ascii="Times New Roman" w:hAnsi="Times New Roman" w:cs="Times New Roman"/>
          <w:sz w:val="24"/>
          <w:szCs w:val="24"/>
        </w:rPr>
        <w:t>;</w:t>
      </w:r>
    </w:p>
    <w:p w:rsidR="001326CF" w:rsidRPr="008B5FFB" w:rsidRDefault="005001C0" w:rsidP="001326CF">
      <w:pPr>
        <w:pStyle w:val="ConsPlusNormal"/>
        <w:spacing w:before="220"/>
        <w:jc w:val="both"/>
        <w:rPr>
          <w:rFonts w:ascii="Times New Roman" w:hAnsi="Times New Roman" w:cs="Times New Roman"/>
          <w:sz w:val="24"/>
          <w:szCs w:val="24"/>
        </w:rPr>
      </w:pPr>
      <w:r w:rsidRPr="008B5FFB">
        <w:rPr>
          <w:rFonts w:ascii="Times New Roman" w:hAnsi="Times New Roman" w:cs="Times New Roman"/>
          <w:sz w:val="24"/>
          <w:szCs w:val="24"/>
        </w:rPr>
        <w:tab/>
      </w:r>
      <w:r w:rsidR="001326CF" w:rsidRPr="008B5FFB">
        <w:rPr>
          <w:rFonts w:ascii="Times New Roman" w:hAnsi="Times New Roman" w:cs="Times New Roman"/>
          <w:sz w:val="24"/>
          <w:szCs w:val="24"/>
        </w:rPr>
        <w:t>- докладной записки о выявлении кредиторской задолженности, не востребованной кредиторами.</w:t>
      </w:r>
    </w:p>
    <w:p w:rsidR="001326CF" w:rsidRPr="008B5FFB" w:rsidRDefault="00961C2A" w:rsidP="001326CF">
      <w:pPr>
        <w:pStyle w:val="ConsPlusNormal"/>
        <w:spacing w:before="220"/>
        <w:jc w:val="both"/>
        <w:rPr>
          <w:rFonts w:ascii="Times New Roman" w:hAnsi="Times New Roman" w:cs="Times New Roman"/>
          <w:sz w:val="24"/>
          <w:szCs w:val="24"/>
        </w:rPr>
      </w:pPr>
      <w:r w:rsidRPr="008B5FFB">
        <w:rPr>
          <w:rFonts w:ascii="Times New Roman" w:hAnsi="Times New Roman" w:cs="Times New Roman"/>
          <w:sz w:val="24"/>
          <w:szCs w:val="24"/>
        </w:rPr>
        <w:tab/>
      </w:r>
      <w:r w:rsidR="001326CF" w:rsidRPr="008B5FFB">
        <w:rPr>
          <w:rFonts w:ascii="Times New Roman" w:hAnsi="Times New Roman" w:cs="Times New Roman"/>
          <w:sz w:val="24"/>
          <w:szCs w:val="24"/>
        </w:rPr>
        <w:t xml:space="preserve">Списание задолженности с </w:t>
      </w:r>
      <w:proofErr w:type="spellStart"/>
      <w:r w:rsidR="001326CF" w:rsidRPr="008B5FFB">
        <w:rPr>
          <w:rFonts w:ascii="Times New Roman" w:hAnsi="Times New Roman" w:cs="Times New Roman"/>
          <w:sz w:val="24"/>
          <w:szCs w:val="24"/>
        </w:rPr>
        <w:t>забалансового</w:t>
      </w:r>
      <w:proofErr w:type="spellEnd"/>
      <w:r w:rsidR="001326CF" w:rsidRPr="008B5FFB">
        <w:rPr>
          <w:rFonts w:ascii="Times New Roman" w:hAnsi="Times New Roman" w:cs="Times New Roman"/>
          <w:sz w:val="24"/>
          <w:szCs w:val="24"/>
        </w:rPr>
        <w:t xml:space="preserve"> учета осуществляется по итогам инвентаризации на основании решения инвентаризационной комиссии в следующих случаях:</w:t>
      </w:r>
    </w:p>
    <w:p w:rsidR="001326CF" w:rsidRPr="008B5FFB" w:rsidRDefault="005001C0" w:rsidP="001326CF">
      <w:pPr>
        <w:pStyle w:val="ConsPlusNormal"/>
        <w:spacing w:before="220"/>
        <w:jc w:val="both"/>
        <w:rPr>
          <w:rFonts w:ascii="Times New Roman" w:hAnsi="Times New Roman" w:cs="Times New Roman"/>
          <w:sz w:val="24"/>
          <w:szCs w:val="24"/>
        </w:rPr>
      </w:pPr>
      <w:r w:rsidRPr="008B5FFB">
        <w:rPr>
          <w:rFonts w:ascii="Times New Roman" w:hAnsi="Times New Roman" w:cs="Times New Roman"/>
          <w:sz w:val="24"/>
          <w:szCs w:val="24"/>
        </w:rPr>
        <w:tab/>
      </w:r>
      <w:r w:rsidR="001326CF" w:rsidRPr="008B5FFB">
        <w:rPr>
          <w:rFonts w:ascii="Times New Roman" w:hAnsi="Times New Roman" w:cs="Times New Roman"/>
          <w:sz w:val="24"/>
          <w:szCs w:val="24"/>
        </w:rPr>
        <w:t>- завершился срок возможного возобновления процедуры взыскания задолженности согласно законодательству;</w:t>
      </w:r>
    </w:p>
    <w:p w:rsidR="001326CF" w:rsidRPr="008B5FFB" w:rsidRDefault="005001C0" w:rsidP="001326CF">
      <w:pPr>
        <w:pStyle w:val="ConsPlusNormal"/>
        <w:spacing w:before="220"/>
        <w:jc w:val="both"/>
        <w:rPr>
          <w:rFonts w:ascii="Times New Roman" w:hAnsi="Times New Roman" w:cs="Times New Roman"/>
          <w:sz w:val="24"/>
          <w:szCs w:val="24"/>
        </w:rPr>
      </w:pPr>
      <w:r w:rsidRPr="008B5FFB">
        <w:rPr>
          <w:rFonts w:ascii="Times New Roman" w:hAnsi="Times New Roman" w:cs="Times New Roman"/>
          <w:sz w:val="24"/>
          <w:szCs w:val="24"/>
        </w:rPr>
        <w:tab/>
      </w:r>
      <w:r w:rsidR="001326CF" w:rsidRPr="008B5FFB">
        <w:rPr>
          <w:rFonts w:ascii="Times New Roman" w:hAnsi="Times New Roman" w:cs="Times New Roman"/>
          <w:sz w:val="24"/>
          <w:szCs w:val="24"/>
        </w:rPr>
        <w:t>- имеются документы, подтверждающие прекращение обязательства в связи со смертью (ликвидацией) контрагента.</w:t>
      </w:r>
    </w:p>
    <w:p w:rsidR="001326CF" w:rsidRPr="008B5FFB" w:rsidRDefault="005001C0" w:rsidP="001326CF">
      <w:pPr>
        <w:pStyle w:val="ConsPlusNormal"/>
        <w:spacing w:before="220"/>
        <w:jc w:val="both"/>
        <w:rPr>
          <w:rFonts w:ascii="Times New Roman" w:hAnsi="Times New Roman" w:cs="Times New Roman"/>
          <w:sz w:val="24"/>
          <w:szCs w:val="24"/>
        </w:rPr>
      </w:pPr>
      <w:r w:rsidRPr="008B5FFB">
        <w:rPr>
          <w:rFonts w:ascii="Times New Roman" w:hAnsi="Times New Roman" w:cs="Times New Roman"/>
          <w:sz w:val="24"/>
          <w:szCs w:val="24"/>
        </w:rPr>
        <w:tab/>
      </w:r>
      <w:r w:rsidR="001326CF" w:rsidRPr="008B5FFB">
        <w:rPr>
          <w:rFonts w:ascii="Times New Roman" w:hAnsi="Times New Roman" w:cs="Times New Roman"/>
          <w:sz w:val="24"/>
          <w:szCs w:val="24"/>
        </w:rPr>
        <w:t xml:space="preserve">(Основание: </w:t>
      </w:r>
      <w:hyperlink r:id="rId93" w:history="1">
        <w:r w:rsidR="001326CF" w:rsidRPr="008B5FFB">
          <w:rPr>
            <w:rFonts w:ascii="Times New Roman" w:hAnsi="Times New Roman" w:cs="Times New Roman"/>
            <w:sz w:val="24"/>
            <w:szCs w:val="24"/>
          </w:rPr>
          <w:t>п. 371</w:t>
        </w:r>
      </w:hyperlink>
      <w:r w:rsidR="001326CF" w:rsidRPr="008B5FFB">
        <w:rPr>
          <w:rFonts w:ascii="Times New Roman" w:hAnsi="Times New Roman" w:cs="Times New Roman"/>
          <w:sz w:val="24"/>
          <w:szCs w:val="24"/>
        </w:rPr>
        <w:t xml:space="preserve"> Инструкции N 157н)</w:t>
      </w:r>
      <w:r w:rsidR="00961C2A" w:rsidRPr="008B5FFB">
        <w:rPr>
          <w:rFonts w:ascii="Times New Roman" w:hAnsi="Times New Roman" w:cs="Times New Roman"/>
          <w:sz w:val="24"/>
          <w:szCs w:val="24"/>
        </w:rPr>
        <w:t>.</w:t>
      </w:r>
    </w:p>
    <w:p w:rsidR="00FA57E7" w:rsidRPr="008B5FFB" w:rsidRDefault="00961C2A" w:rsidP="001326CF">
      <w:pPr>
        <w:pStyle w:val="ConsPlusNormal"/>
        <w:spacing w:before="220"/>
        <w:jc w:val="both"/>
        <w:rPr>
          <w:rFonts w:ascii="Times New Roman" w:hAnsi="Times New Roman" w:cs="Times New Roman"/>
          <w:sz w:val="24"/>
          <w:szCs w:val="24"/>
        </w:rPr>
      </w:pPr>
      <w:r w:rsidRPr="008B5FFB">
        <w:rPr>
          <w:rFonts w:ascii="Times New Roman" w:hAnsi="Times New Roman" w:cs="Times New Roman"/>
          <w:sz w:val="24"/>
          <w:szCs w:val="24"/>
        </w:rPr>
        <w:tab/>
        <w:t>14.8</w:t>
      </w:r>
      <w:r w:rsidR="001326CF" w:rsidRPr="008B5FFB">
        <w:rPr>
          <w:rFonts w:ascii="Times New Roman" w:hAnsi="Times New Roman" w:cs="Times New Roman"/>
          <w:sz w:val="24"/>
          <w:szCs w:val="24"/>
        </w:rPr>
        <w:t xml:space="preserve">. Основные средства на </w:t>
      </w:r>
      <w:proofErr w:type="spellStart"/>
      <w:r w:rsidR="001326CF" w:rsidRPr="008B5FFB">
        <w:rPr>
          <w:rFonts w:ascii="Times New Roman" w:hAnsi="Times New Roman" w:cs="Times New Roman"/>
          <w:sz w:val="24"/>
          <w:szCs w:val="24"/>
        </w:rPr>
        <w:t>забалансовом</w:t>
      </w:r>
      <w:proofErr w:type="spellEnd"/>
      <w:r w:rsidR="005001C0" w:rsidRPr="008B5FFB">
        <w:rPr>
          <w:rFonts w:ascii="Times New Roman" w:hAnsi="Times New Roman" w:cs="Times New Roman"/>
          <w:sz w:val="24"/>
          <w:szCs w:val="24"/>
        </w:rPr>
        <w:t xml:space="preserve"> </w:t>
      </w:r>
      <w:hyperlink r:id="rId94" w:history="1">
        <w:r w:rsidR="001326CF" w:rsidRPr="008B5FFB">
          <w:rPr>
            <w:rFonts w:ascii="Times New Roman" w:hAnsi="Times New Roman" w:cs="Times New Roman"/>
            <w:sz w:val="24"/>
            <w:szCs w:val="24"/>
          </w:rPr>
          <w:t>счете 21</w:t>
        </w:r>
      </w:hyperlink>
      <w:r w:rsidR="001326CF" w:rsidRPr="008B5FFB">
        <w:rPr>
          <w:rFonts w:ascii="Times New Roman" w:hAnsi="Times New Roman" w:cs="Times New Roman"/>
          <w:sz w:val="24"/>
          <w:szCs w:val="24"/>
        </w:rPr>
        <w:t xml:space="preserve"> "Основные средства в эксплуатации" учитываются по балансовой стоимости объекта</w:t>
      </w:r>
      <w:r w:rsidR="000C2575" w:rsidRPr="008B5FFB">
        <w:rPr>
          <w:rFonts w:ascii="Times New Roman" w:hAnsi="Times New Roman" w:cs="Times New Roman"/>
          <w:sz w:val="24"/>
          <w:szCs w:val="24"/>
        </w:rPr>
        <w:t xml:space="preserve"> </w:t>
      </w:r>
    </w:p>
    <w:p w:rsidR="001326CF" w:rsidRPr="008B5FFB" w:rsidRDefault="001326CF" w:rsidP="00FA57E7">
      <w:pPr>
        <w:pStyle w:val="ConsPlusNormal"/>
        <w:spacing w:before="220"/>
        <w:ind w:firstLine="708"/>
        <w:jc w:val="both"/>
        <w:rPr>
          <w:rFonts w:ascii="Times New Roman" w:hAnsi="Times New Roman" w:cs="Times New Roman"/>
          <w:sz w:val="24"/>
          <w:szCs w:val="24"/>
        </w:rPr>
      </w:pPr>
      <w:r w:rsidRPr="008B5FFB">
        <w:rPr>
          <w:rFonts w:ascii="Times New Roman" w:hAnsi="Times New Roman" w:cs="Times New Roman"/>
          <w:sz w:val="24"/>
          <w:szCs w:val="24"/>
        </w:rPr>
        <w:t xml:space="preserve">(Основание: </w:t>
      </w:r>
      <w:hyperlink r:id="rId95" w:history="1">
        <w:r w:rsidRPr="008B5FFB">
          <w:rPr>
            <w:rFonts w:ascii="Times New Roman" w:hAnsi="Times New Roman" w:cs="Times New Roman"/>
            <w:sz w:val="24"/>
            <w:szCs w:val="24"/>
          </w:rPr>
          <w:t>п. 373</w:t>
        </w:r>
      </w:hyperlink>
      <w:r w:rsidRPr="008B5FFB">
        <w:rPr>
          <w:rFonts w:ascii="Times New Roman" w:hAnsi="Times New Roman" w:cs="Times New Roman"/>
          <w:sz w:val="24"/>
          <w:szCs w:val="24"/>
        </w:rPr>
        <w:t xml:space="preserve"> Инструкции N 157н)</w:t>
      </w:r>
      <w:r w:rsidR="00961C2A" w:rsidRPr="008B5FFB">
        <w:rPr>
          <w:rFonts w:ascii="Times New Roman" w:hAnsi="Times New Roman" w:cs="Times New Roman"/>
          <w:sz w:val="24"/>
          <w:szCs w:val="24"/>
        </w:rPr>
        <w:t>.</w:t>
      </w:r>
    </w:p>
    <w:p w:rsidR="00FA57E7" w:rsidRPr="008B5FFB" w:rsidRDefault="00961C2A" w:rsidP="001326CF">
      <w:pPr>
        <w:pStyle w:val="ConsPlusNormal"/>
        <w:spacing w:before="220"/>
        <w:jc w:val="both"/>
        <w:rPr>
          <w:rFonts w:ascii="Times New Roman" w:hAnsi="Times New Roman" w:cs="Times New Roman"/>
          <w:sz w:val="24"/>
          <w:szCs w:val="24"/>
        </w:rPr>
      </w:pPr>
      <w:r w:rsidRPr="008B5FFB">
        <w:rPr>
          <w:rFonts w:ascii="Times New Roman" w:hAnsi="Times New Roman" w:cs="Times New Roman"/>
          <w:sz w:val="24"/>
          <w:szCs w:val="24"/>
        </w:rPr>
        <w:tab/>
        <w:t xml:space="preserve">14.9. </w:t>
      </w:r>
      <w:r w:rsidR="001326CF" w:rsidRPr="008B5FFB">
        <w:rPr>
          <w:rFonts w:ascii="Times New Roman" w:hAnsi="Times New Roman" w:cs="Times New Roman"/>
          <w:sz w:val="24"/>
          <w:szCs w:val="24"/>
        </w:rP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001326CF" w:rsidRPr="008B5FFB">
        <w:rPr>
          <w:rFonts w:ascii="Times New Roman" w:hAnsi="Times New Roman" w:cs="Times New Roman"/>
          <w:sz w:val="24"/>
          <w:szCs w:val="24"/>
        </w:rPr>
        <w:lastRenderedPageBreak/>
        <w:t>забалансовом</w:t>
      </w:r>
      <w:proofErr w:type="spellEnd"/>
      <w:r w:rsidR="001326CF" w:rsidRPr="008B5FFB">
        <w:rPr>
          <w:rFonts w:ascii="Times New Roman" w:hAnsi="Times New Roman" w:cs="Times New Roman"/>
          <w:sz w:val="24"/>
          <w:szCs w:val="24"/>
        </w:rPr>
        <w:t xml:space="preserve"> учете, оформляется соответствующим актом о списании (</w:t>
      </w:r>
      <w:hyperlink r:id="rId96" w:history="1">
        <w:r w:rsidR="001326CF" w:rsidRPr="008B5FFB">
          <w:rPr>
            <w:rFonts w:ascii="Times New Roman" w:hAnsi="Times New Roman" w:cs="Times New Roman"/>
            <w:sz w:val="24"/>
            <w:szCs w:val="24"/>
          </w:rPr>
          <w:t>ф. 0504104</w:t>
        </w:r>
      </w:hyperlink>
      <w:r w:rsidR="001326CF" w:rsidRPr="008B5FFB">
        <w:rPr>
          <w:rFonts w:ascii="Times New Roman" w:hAnsi="Times New Roman" w:cs="Times New Roman"/>
          <w:sz w:val="24"/>
          <w:szCs w:val="24"/>
        </w:rPr>
        <w:t xml:space="preserve">, </w:t>
      </w:r>
      <w:hyperlink r:id="rId97" w:history="1">
        <w:r w:rsidR="001326CF" w:rsidRPr="008B5FFB">
          <w:rPr>
            <w:rFonts w:ascii="Times New Roman" w:hAnsi="Times New Roman" w:cs="Times New Roman"/>
            <w:sz w:val="24"/>
            <w:szCs w:val="24"/>
          </w:rPr>
          <w:t>0504105</w:t>
        </w:r>
      </w:hyperlink>
      <w:r w:rsidR="001326CF" w:rsidRPr="008B5FFB">
        <w:rPr>
          <w:rFonts w:ascii="Times New Roman" w:hAnsi="Times New Roman" w:cs="Times New Roman"/>
          <w:sz w:val="24"/>
          <w:szCs w:val="24"/>
        </w:rPr>
        <w:t xml:space="preserve">, </w:t>
      </w:r>
      <w:hyperlink r:id="rId98" w:history="1">
        <w:r w:rsidR="001326CF" w:rsidRPr="008B5FFB">
          <w:rPr>
            <w:rFonts w:ascii="Times New Roman" w:hAnsi="Times New Roman" w:cs="Times New Roman"/>
            <w:sz w:val="24"/>
            <w:szCs w:val="24"/>
          </w:rPr>
          <w:t>0504143</w:t>
        </w:r>
      </w:hyperlink>
      <w:r w:rsidR="001326CF" w:rsidRPr="008B5FFB">
        <w:rPr>
          <w:rFonts w:ascii="Times New Roman" w:hAnsi="Times New Roman" w:cs="Times New Roman"/>
          <w:sz w:val="24"/>
          <w:szCs w:val="24"/>
        </w:rPr>
        <w:t>)</w:t>
      </w:r>
    </w:p>
    <w:p w:rsidR="001326CF" w:rsidRPr="008B5FFB" w:rsidRDefault="00FA57E7" w:rsidP="001326CF">
      <w:pPr>
        <w:pStyle w:val="ConsPlusNormal"/>
        <w:spacing w:before="220"/>
        <w:jc w:val="both"/>
        <w:rPr>
          <w:rFonts w:ascii="Times New Roman" w:hAnsi="Times New Roman" w:cs="Times New Roman"/>
          <w:sz w:val="24"/>
          <w:szCs w:val="24"/>
        </w:rPr>
      </w:pPr>
      <w:r w:rsidRPr="008B5FFB">
        <w:rPr>
          <w:rFonts w:ascii="Times New Roman" w:hAnsi="Times New Roman" w:cs="Times New Roman"/>
          <w:sz w:val="24"/>
          <w:szCs w:val="24"/>
        </w:rPr>
        <w:t xml:space="preserve">             </w:t>
      </w:r>
      <w:r w:rsidR="001326CF" w:rsidRPr="008B5FFB">
        <w:rPr>
          <w:rFonts w:ascii="Times New Roman" w:hAnsi="Times New Roman" w:cs="Times New Roman"/>
          <w:sz w:val="24"/>
          <w:szCs w:val="24"/>
        </w:rPr>
        <w:t xml:space="preserve">(Основание: </w:t>
      </w:r>
      <w:hyperlink r:id="rId99" w:history="1">
        <w:r w:rsidR="001326CF" w:rsidRPr="008B5FFB">
          <w:rPr>
            <w:rFonts w:ascii="Times New Roman" w:hAnsi="Times New Roman" w:cs="Times New Roman"/>
            <w:sz w:val="24"/>
            <w:szCs w:val="24"/>
          </w:rPr>
          <w:t>п. 51</w:t>
        </w:r>
      </w:hyperlink>
      <w:r w:rsidR="001326CF" w:rsidRPr="008B5FFB">
        <w:rPr>
          <w:rFonts w:ascii="Times New Roman" w:hAnsi="Times New Roman" w:cs="Times New Roman"/>
          <w:sz w:val="24"/>
          <w:szCs w:val="24"/>
        </w:rPr>
        <w:t xml:space="preserve"> Инструкции N 157н)</w:t>
      </w:r>
      <w:r w:rsidR="00961C2A" w:rsidRPr="008B5FFB">
        <w:rPr>
          <w:rFonts w:ascii="Times New Roman" w:hAnsi="Times New Roman" w:cs="Times New Roman"/>
          <w:sz w:val="24"/>
          <w:szCs w:val="24"/>
        </w:rPr>
        <w:t>.</w:t>
      </w:r>
    </w:p>
    <w:p w:rsidR="00F2731F" w:rsidRDefault="00F2731F" w:rsidP="008B5FFB">
      <w:pPr>
        <w:rPr>
          <w:rFonts w:ascii="Times New Roman" w:hAnsi="Times New Roman" w:cs="Times New Roman"/>
          <w:b/>
          <w:sz w:val="24"/>
          <w:szCs w:val="24"/>
        </w:rPr>
      </w:pPr>
      <w:bookmarkStart w:id="40" w:name="h502"/>
      <w:bookmarkStart w:id="41" w:name="h505"/>
      <w:bookmarkEnd w:id="40"/>
      <w:bookmarkEnd w:id="41"/>
    </w:p>
    <w:p w:rsidR="00415C79" w:rsidRPr="00BD5D89" w:rsidRDefault="00F2731F" w:rsidP="00415C79">
      <w:pPr>
        <w:jc w:val="center"/>
        <w:rPr>
          <w:rFonts w:ascii="Times New Roman" w:hAnsi="Times New Roman" w:cs="Times New Roman"/>
          <w:b/>
          <w:sz w:val="24"/>
          <w:szCs w:val="24"/>
        </w:rPr>
      </w:pPr>
      <w:r>
        <w:rPr>
          <w:rFonts w:ascii="Times New Roman" w:hAnsi="Times New Roman" w:cs="Times New Roman"/>
          <w:b/>
          <w:sz w:val="24"/>
          <w:szCs w:val="24"/>
        </w:rPr>
        <w:t>15</w:t>
      </w:r>
      <w:r w:rsidR="00415C79" w:rsidRPr="00BD5D89">
        <w:rPr>
          <w:rFonts w:ascii="Times New Roman" w:hAnsi="Times New Roman" w:cs="Times New Roman"/>
          <w:b/>
          <w:sz w:val="24"/>
          <w:szCs w:val="24"/>
        </w:rPr>
        <w:t xml:space="preserve">. Исчисление налогов и сборов. </w:t>
      </w:r>
    </w:p>
    <w:p w:rsidR="002E6703" w:rsidRPr="00BD5D89" w:rsidRDefault="00415C79" w:rsidP="00415C79">
      <w:pPr>
        <w:jc w:val="center"/>
        <w:rPr>
          <w:rFonts w:ascii="Times New Roman" w:hAnsi="Times New Roman" w:cs="Times New Roman"/>
          <w:b/>
          <w:sz w:val="24"/>
          <w:szCs w:val="24"/>
        </w:rPr>
      </w:pPr>
      <w:r w:rsidRPr="00BD5D89">
        <w:rPr>
          <w:rFonts w:ascii="Times New Roman" w:hAnsi="Times New Roman" w:cs="Times New Roman"/>
          <w:b/>
          <w:sz w:val="24"/>
          <w:szCs w:val="24"/>
        </w:rPr>
        <w:t>Учетная политика для налогообложения</w:t>
      </w:r>
    </w:p>
    <w:p w:rsidR="00415C79" w:rsidRPr="00BD5D89" w:rsidRDefault="00F2731F" w:rsidP="002E6703">
      <w:pPr>
        <w:rPr>
          <w:rFonts w:ascii="Times New Roman" w:hAnsi="Times New Roman" w:cs="Times New Roman"/>
          <w:b/>
          <w:sz w:val="24"/>
          <w:szCs w:val="24"/>
        </w:rPr>
      </w:pPr>
      <w:r>
        <w:rPr>
          <w:rFonts w:ascii="Times New Roman" w:hAnsi="Times New Roman" w:cs="Times New Roman"/>
          <w:sz w:val="24"/>
          <w:szCs w:val="24"/>
        </w:rPr>
        <w:tab/>
        <w:t>15</w:t>
      </w:r>
      <w:r w:rsidR="002E6703" w:rsidRPr="00BD5D89">
        <w:rPr>
          <w:rFonts w:ascii="Times New Roman" w:hAnsi="Times New Roman" w:cs="Times New Roman"/>
          <w:sz w:val="24"/>
          <w:szCs w:val="24"/>
        </w:rPr>
        <w:t>.1. Учреждение применяет общую систему налогообложения</w:t>
      </w:r>
      <w:r w:rsidR="00FC2B0E" w:rsidRPr="00BD5D89">
        <w:rPr>
          <w:rFonts w:ascii="Times New Roman" w:hAnsi="Times New Roman" w:cs="Times New Roman"/>
          <w:sz w:val="24"/>
          <w:szCs w:val="24"/>
        </w:rPr>
        <w:t>.</w:t>
      </w:r>
    </w:p>
    <w:p w:rsidR="00415C79" w:rsidRPr="00BD5D89" w:rsidRDefault="00F2731F" w:rsidP="00415C79">
      <w:pPr>
        <w:jc w:val="both"/>
        <w:rPr>
          <w:rFonts w:ascii="Times New Roman" w:hAnsi="Times New Roman" w:cs="Times New Roman"/>
          <w:sz w:val="24"/>
          <w:szCs w:val="24"/>
        </w:rPr>
      </w:pPr>
      <w:r>
        <w:rPr>
          <w:rFonts w:ascii="Times New Roman" w:hAnsi="Times New Roman" w:cs="Times New Roman"/>
          <w:sz w:val="24"/>
          <w:szCs w:val="24"/>
        </w:rPr>
        <w:tab/>
        <w:t>15</w:t>
      </w:r>
      <w:r w:rsidR="002E6703" w:rsidRPr="00BD5D89">
        <w:rPr>
          <w:rFonts w:ascii="Times New Roman" w:hAnsi="Times New Roman" w:cs="Times New Roman"/>
          <w:sz w:val="24"/>
          <w:szCs w:val="24"/>
        </w:rPr>
        <w:t>.2</w:t>
      </w:r>
      <w:r w:rsidR="00415C79" w:rsidRPr="00BD5D89">
        <w:rPr>
          <w:rFonts w:ascii="Times New Roman" w:hAnsi="Times New Roman" w:cs="Times New Roman"/>
          <w:sz w:val="24"/>
          <w:szCs w:val="24"/>
        </w:rPr>
        <w:t>. Исчисление налогов и сборов в Учреждении осуществляется отделом бухгалтерского учета и отчетности в соответствии с Налоговым кодексом Российской Федерации</w:t>
      </w:r>
      <w:r w:rsidR="002E6703" w:rsidRPr="00BD5D89">
        <w:rPr>
          <w:rFonts w:ascii="Times New Roman" w:hAnsi="Times New Roman" w:cs="Times New Roman"/>
          <w:sz w:val="24"/>
          <w:szCs w:val="24"/>
        </w:rPr>
        <w:t>.</w:t>
      </w:r>
    </w:p>
    <w:p w:rsidR="002E6703" w:rsidRPr="00BD5D89" w:rsidRDefault="00F2731F" w:rsidP="00415C79">
      <w:pPr>
        <w:jc w:val="both"/>
        <w:rPr>
          <w:rFonts w:ascii="Times New Roman" w:hAnsi="Times New Roman" w:cs="Times New Roman"/>
          <w:sz w:val="24"/>
          <w:szCs w:val="24"/>
        </w:rPr>
      </w:pPr>
      <w:r>
        <w:rPr>
          <w:rFonts w:ascii="Times New Roman" w:hAnsi="Times New Roman" w:cs="Times New Roman"/>
          <w:sz w:val="24"/>
          <w:szCs w:val="24"/>
        </w:rPr>
        <w:tab/>
        <w:t>15</w:t>
      </w:r>
      <w:r w:rsidR="002E6703" w:rsidRPr="00BD5D89">
        <w:rPr>
          <w:rFonts w:ascii="Times New Roman" w:hAnsi="Times New Roman" w:cs="Times New Roman"/>
          <w:sz w:val="24"/>
          <w:szCs w:val="24"/>
        </w:rPr>
        <w:t>.3. Ответственность за ведение налогового учета возложить на начальника отдела бухгалтерского учета и отчетности</w:t>
      </w:r>
    </w:p>
    <w:p w:rsidR="00415C79" w:rsidRPr="00BD5D89" w:rsidRDefault="00F2731F" w:rsidP="00415C79">
      <w:pPr>
        <w:jc w:val="both"/>
        <w:rPr>
          <w:rFonts w:ascii="Times New Roman" w:hAnsi="Times New Roman" w:cs="Times New Roman"/>
          <w:sz w:val="24"/>
          <w:szCs w:val="24"/>
        </w:rPr>
      </w:pPr>
      <w:r>
        <w:rPr>
          <w:rFonts w:ascii="Times New Roman" w:hAnsi="Times New Roman" w:cs="Times New Roman"/>
          <w:sz w:val="24"/>
          <w:szCs w:val="24"/>
        </w:rPr>
        <w:tab/>
        <w:t>15</w:t>
      </w:r>
      <w:r w:rsidR="002E6703" w:rsidRPr="00BD5D89">
        <w:rPr>
          <w:rFonts w:ascii="Times New Roman" w:hAnsi="Times New Roman" w:cs="Times New Roman"/>
          <w:sz w:val="24"/>
          <w:szCs w:val="24"/>
        </w:rPr>
        <w:t>.4</w:t>
      </w:r>
      <w:r w:rsidR="00415C79" w:rsidRPr="00BD5D89">
        <w:rPr>
          <w:rFonts w:ascii="Times New Roman" w:hAnsi="Times New Roman" w:cs="Times New Roman"/>
          <w:sz w:val="24"/>
          <w:szCs w:val="24"/>
        </w:rPr>
        <w:t>. Учетную политику для целей налогообложения считать разработанной в соответствии с требованиями части второй Налогового кодекса РФ.</w:t>
      </w:r>
    </w:p>
    <w:p w:rsidR="00FC2B0E" w:rsidRPr="00BD5D89" w:rsidRDefault="00415C79" w:rsidP="00415C79">
      <w:pPr>
        <w:jc w:val="both"/>
        <w:rPr>
          <w:rFonts w:ascii="Times New Roman" w:hAnsi="Times New Roman" w:cs="Times New Roman"/>
          <w:sz w:val="24"/>
          <w:szCs w:val="24"/>
        </w:rPr>
      </w:pPr>
      <w:r w:rsidRPr="00BD5D89">
        <w:rPr>
          <w:rFonts w:ascii="Times New Roman" w:eastAsia="Times New Roman" w:hAnsi="Times New Roman" w:cs="Times New Roman"/>
          <w:sz w:val="36"/>
          <w:szCs w:val="36"/>
          <w:vertAlign w:val="superscript"/>
        </w:rPr>
        <w:t>   </w:t>
      </w:r>
      <w:r w:rsidR="00F2731F">
        <w:rPr>
          <w:rFonts w:ascii="Times New Roman" w:eastAsia="Times New Roman" w:hAnsi="Times New Roman" w:cs="Times New Roman"/>
          <w:sz w:val="36"/>
          <w:szCs w:val="36"/>
          <w:vertAlign w:val="superscript"/>
        </w:rPr>
        <w:tab/>
        <w:t> 15</w:t>
      </w:r>
      <w:r w:rsidR="002E6703" w:rsidRPr="00BD5D89">
        <w:rPr>
          <w:rFonts w:ascii="Times New Roman" w:eastAsia="Times New Roman" w:hAnsi="Times New Roman" w:cs="Times New Roman"/>
          <w:sz w:val="36"/>
          <w:szCs w:val="36"/>
          <w:vertAlign w:val="superscript"/>
        </w:rPr>
        <w:t>.5</w:t>
      </w:r>
      <w:r w:rsidRPr="00BD5D89">
        <w:rPr>
          <w:rFonts w:ascii="Times New Roman" w:eastAsia="Times New Roman" w:hAnsi="Times New Roman" w:cs="Times New Roman"/>
          <w:sz w:val="36"/>
          <w:szCs w:val="36"/>
          <w:vertAlign w:val="superscript"/>
        </w:rPr>
        <w:t>. Налоговые регистры формируются на основе регистров бухгалтерского учета с внесением в них дополнительных реквизитов    (основание: </w:t>
      </w:r>
      <w:hyperlink r:id="rId100" w:anchor="l17408" w:history="1">
        <w:r w:rsidRPr="00BD5D89">
          <w:rPr>
            <w:rFonts w:ascii="Times New Roman" w:eastAsia="Times New Roman" w:hAnsi="Times New Roman" w:cs="Times New Roman"/>
            <w:sz w:val="36"/>
            <w:szCs w:val="36"/>
            <w:u w:val="single"/>
            <w:vertAlign w:val="superscript"/>
          </w:rPr>
          <w:t>статья 313</w:t>
        </w:r>
      </w:hyperlink>
      <w:r w:rsidRPr="00BD5D89">
        <w:rPr>
          <w:rFonts w:ascii="Times New Roman" w:eastAsia="Times New Roman" w:hAnsi="Times New Roman" w:cs="Times New Roman"/>
          <w:sz w:val="36"/>
          <w:szCs w:val="36"/>
          <w:vertAlign w:val="superscript"/>
        </w:rPr>
        <w:t> НК РФ).</w:t>
      </w:r>
      <w:r w:rsidRPr="00BD5D89">
        <w:rPr>
          <w:rFonts w:ascii="Times New Roman" w:eastAsia="Times New Roman" w:hAnsi="Times New Roman" w:cs="Times New Roman"/>
          <w:sz w:val="36"/>
          <w:szCs w:val="36"/>
          <w:vertAlign w:val="superscript"/>
        </w:rPr>
        <w:br/>
      </w:r>
      <w:r w:rsidR="00264B06" w:rsidRPr="00BD5D89">
        <w:rPr>
          <w:rFonts w:ascii="Times New Roman" w:eastAsia="Times New Roman" w:hAnsi="Times New Roman" w:cs="Times New Roman"/>
          <w:sz w:val="36"/>
          <w:szCs w:val="36"/>
          <w:vertAlign w:val="superscript"/>
        </w:rPr>
        <w:t>   </w:t>
      </w:r>
      <w:r w:rsidR="002E6703" w:rsidRPr="00BD5D89">
        <w:rPr>
          <w:rFonts w:ascii="Times New Roman" w:eastAsia="Times New Roman" w:hAnsi="Times New Roman" w:cs="Times New Roman"/>
          <w:sz w:val="36"/>
          <w:szCs w:val="36"/>
          <w:vertAlign w:val="superscript"/>
        </w:rPr>
        <w:tab/>
      </w:r>
      <w:r w:rsidR="00F2731F">
        <w:rPr>
          <w:rFonts w:ascii="Times New Roman" w:eastAsia="Times New Roman" w:hAnsi="Times New Roman" w:cs="Times New Roman"/>
          <w:sz w:val="36"/>
          <w:szCs w:val="36"/>
          <w:vertAlign w:val="superscript"/>
        </w:rPr>
        <w:t> 15</w:t>
      </w:r>
      <w:r w:rsidR="002E6703" w:rsidRPr="00BD5D89">
        <w:rPr>
          <w:rFonts w:ascii="Times New Roman" w:eastAsia="Times New Roman" w:hAnsi="Times New Roman" w:cs="Times New Roman"/>
          <w:sz w:val="36"/>
          <w:szCs w:val="36"/>
          <w:vertAlign w:val="superscript"/>
        </w:rPr>
        <w:t>.6</w:t>
      </w:r>
      <w:r w:rsidR="00264B06" w:rsidRPr="00BD5D89">
        <w:rPr>
          <w:rFonts w:ascii="Times New Roman" w:eastAsia="Times New Roman" w:hAnsi="Times New Roman" w:cs="Times New Roman"/>
          <w:sz w:val="36"/>
          <w:szCs w:val="36"/>
          <w:vertAlign w:val="superscript"/>
        </w:rPr>
        <w:t>. Учреждение использует электронный способ представления отчетности в налоговые органы по телекоммуникационным каналам связи (основание: пункты </w:t>
      </w:r>
      <w:hyperlink r:id="rId101" w:anchor="l3680" w:history="1">
        <w:r w:rsidR="00264B06" w:rsidRPr="00BD5D89">
          <w:rPr>
            <w:rFonts w:ascii="Times New Roman" w:eastAsia="Times New Roman" w:hAnsi="Times New Roman" w:cs="Times New Roman"/>
            <w:sz w:val="36"/>
            <w:szCs w:val="36"/>
            <w:u w:val="single"/>
            <w:vertAlign w:val="superscript"/>
          </w:rPr>
          <w:t>3</w:t>
        </w:r>
      </w:hyperlink>
      <w:r w:rsidR="00264B06" w:rsidRPr="00BD5D89">
        <w:rPr>
          <w:rFonts w:ascii="Times New Roman" w:eastAsia="Times New Roman" w:hAnsi="Times New Roman" w:cs="Times New Roman"/>
          <w:sz w:val="36"/>
          <w:szCs w:val="36"/>
          <w:vertAlign w:val="superscript"/>
        </w:rPr>
        <w:t> - </w:t>
      </w:r>
      <w:hyperlink r:id="rId102" w:anchor="l2567" w:history="1">
        <w:r w:rsidR="00264B06" w:rsidRPr="00BD5D89">
          <w:rPr>
            <w:rFonts w:ascii="Times New Roman" w:eastAsia="Times New Roman" w:hAnsi="Times New Roman" w:cs="Times New Roman"/>
            <w:sz w:val="36"/>
            <w:szCs w:val="36"/>
            <w:u w:val="single"/>
            <w:vertAlign w:val="superscript"/>
          </w:rPr>
          <w:t>4</w:t>
        </w:r>
      </w:hyperlink>
      <w:r w:rsidR="00264B06" w:rsidRPr="00BD5D89">
        <w:rPr>
          <w:rFonts w:ascii="Times New Roman" w:eastAsia="Times New Roman" w:hAnsi="Times New Roman" w:cs="Times New Roman"/>
          <w:sz w:val="36"/>
          <w:szCs w:val="36"/>
          <w:vertAlign w:val="superscript"/>
        </w:rPr>
        <w:t> статьи 80 НК РФ).</w:t>
      </w:r>
    </w:p>
    <w:p w:rsidR="00415C79" w:rsidRPr="00BD5D89" w:rsidRDefault="00FC2B0E" w:rsidP="00415C79">
      <w:pPr>
        <w:jc w:val="both"/>
        <w:rPr>
          <w:rFonts w:ascii="Times New Roman" w:hAnsi="Times New Roman" w:cs="Times New Roman"/>
          <w:sz w:val="24"/>
          <w:szCs w:val="24"/>
        </w:rPr>
      </w:pPr>
      <w:r w:rsidRPr="00BD5D89">
        <w:rPr>
          <w:rFonts w:ascii="Times New Roman" w:hAnsi="Times New Roman" w:cs="Times New Roman"/>
          <w:sz w:val="24"/>
          <w:szCs w:val="24"/>
        </w:rPr>
        <w:tab/>
      </w:r>
      <w:r w:rsidR="00F2731F">
        <w:rPr>
          <w:rFonts w:ascii="Times New Roman" w:hAnsi="Times New Roman" w:cs="Times New Roman"/>
          <w:sz w:val="24"/>
          <w:szCs w:val="24"/>
        </w:rPr>
        <w:t xml:space="preserve"> 15</w:t>
      </w:r>
      <w:r w:rsidR="002E6703" w:rsidRPr="00BD5D89">
        <w:rPr>
          <w:rFonts w:ascii="Times New Roman" w:hAnsi="Times New Roman" w:cs="Times New Roman"/>
          <w:sz w:val="24"/>
          <w:szCs w:val="24"/>
        </w:rPr>
        <w:t>.7</w:t>
      </w:r>
      <w:r w:rsidR="00415C79" w:rsidRPr="00BD5D89">
        <w:rPr>
          <w:rFonts w:ascii="Times New Roman" w:hAnsi="Times New Roman" w:cs="Times New Roman"/>
          <w:sz w:val="24"/>
          <w:szCs w:val="24"/>
        </w:rPr>
        <w:t>. Основными задачами налогового учета являются:</w:t>
      </w:r>
    </w:p>
    <w:p w:rsidR="00415C79" w:rsidRPr="00BD5D89" w:rsidRDefault="00415C79" w:rsidP="00415C79">
      <w:pPr>
        <w:jc w:val="both"/>
        <w:rPr>
          <w:rFonts w:ascii="Times New Roman" w:hAnsi="Times New Roman" w:cs="Times New Roman"/>
          <w:sz w:val="24"/>
          <w:szCs w:val="24"/>
        </w:rPr>
      </w:pPr>
      <w:r w:rsidRPr="00BD5D89">
        <w:rPr>
          <w:rFonts w:ascii="Times New Roman" w:hAnsi="Times New Roman" w:cs="Times New Roman"/>
          <w:sz w:val="24"/>
          <w:szCs w:val="24"/>
        </w:rPr>
        <w:t xml:space="preserve">  </w:t>
      </w:r>
      <w:r w:rsidR="008D1C37">
        <w:rPr>
          <w:rFonts w:ascii="Times New Roman" w:hAnsi="Times New Roman" w:cs="Times New Roman"/>
          <w:sz w:val="24"/>
          <w:szCs w:val="24"/>
        </w:rPr>
        <w:tab/>
      </w:r>
      <w:r w:rsidRPr="00BD5D89">
        <w:rPr>
          <w:rFonts w:ascii="Times New Roman" w:hAnsi="Times New Roman" w:cs="Times New Roman"/>
          <w:sz w:val="24"/>
          <w:szCs w:val="24"/>
        </w:rPr>
        <w:t xml:space="preserve"> - ведение в установленном порядке учета своих доходов и расходов и объектов налогообложения (если такая обязанность предусмотрена законодательством о налогах и сборах):</w:t>
      </w:r>
    </w:p>
    <w:p w:rsidR="002E6703" w:rsidRPr="00BD5D89" w:rsidRDefault="00415C79" w:rsidP="00415C79">
      <w:pPr>
        <w:jc w:val="both"/>
        <w:rPr>
          <w:rFonts w:ascii="Times New Roman" w:hAnsi="Times New Roman" w:cs="Times New Roman"/>
          <w:sz w:val="24"/>
          <w:szCs w:val="24"/>
        </w:rPr>
      </w:pPr>
      <w:r w:rsidRPr="00BD5D89">
        <w:rPr>
          <w:rFonts w:ascii="Times New Roman" w:hAnsi="Times New Roman" w:cs="Times New Roman"/>
          <w:sz w:val="24"/>
          <w:szCs w:val="24"/>
        </w:rPr>
        <w:t xml:space="preserve"> </w:t>
      </w:r>
      <w:r w:rsidR="008D1C37">
        <w:rPr>
          <w:rFonts w:ascii="Times New Roman" w:hAnsi="Times New Roman" w:cs="Times New Roman"/>
          <w:sz w:val="24"/>
          <w:szCs w:val="24"/>
        </w:rPr>
        <w:tab/>
      </w:r>
      <w:r w:rsidRPr="00BD5D89">
        <w:rPr>
          <w:rFonts w:ascii="Times New Roman" w:hAnsi="Times New Roman" w:cs="Times New Roman"/>
          <w:sz w:val="24"/>
          <w:szCs w:val="24"/>
        </w:rPr>
        <w:t xml:space="preserve">  - представление в налоговый орган по месту учета в установленном порядке налоговых деклараций по тем налогам, которые </w:t>
      </w:r>
      <w:r w:rsidR="008D1C37">
        <w:rPr>
          <w:rFonts w:ascii="Times New Roman" w:hAnsi="Times New Roman" w:cs="Times New Roman"/>
          <w:sz w:val="24"/>
          <w:szCs w:val="24"/>
        </w:rPr>
        <w:t xml:space="preserve">Дума </w:t>
      </w:r>
      <w:proofErr w:type="spellStart"/>
      <w:r w:rsidR="008D1C37">
        <w:rPr>
          <w:rFonts w:ascii="Times New Roman" w:hAnsi="Times New Roman" w:cs="Times New Roman"/>
          <w:sz w:val="24"/>
          <w:szCs w:val="24"/>
        </w:rPr>
        <w:t>Елизовского</w:t>
      </w:r>
      <w:proofErr w:type="spellEnd"/>
      <w:r w:rsidR="008D1C37">
        <w:rPr>
          <w:rFonts w:ascii="Times New Roman" w:hAnsi="Times New Roman" w:cs="Times New Roman"/>
          <w:sz w:val="24"/>
          <w:szCs w:val="24"/>
        </w:rPr>
        <w:t xml:space="preserve"> муниципального района обязана</w:t>
      </w:r>
      <w:r w:rsidRPr="00BD5D89">
        <w:rPr>
          <w:rFonts w:ascii="Times New Roman" w:hAnsi="Times New Roman" w:cs="Times New Roman"/>
          <w:sz w:val="24"/>
          <w:szCs w:val="24"/>
        </w:rPr>
        <w:t xml:space="preserve"> уплачивать</w:t>
      </w:r>
      <w:r w:rsidR="002E6703" w:rsidRPr="00BD5D89">
        <w:rPr>
          <w:rFonts w:ascii="Times New Roman" w:hAnsi="Times New Roman" w:cs="Times New Roman"/>
          <w:sz w:val="24"/>
          <w:szCs w:val="24"/>
        </w:rPr>
        <w:t>.</w:t>
      </w:r>
    </w:p>
    <w:p w:rsidR="00415C79" w:rsidRPr="00BD5D89" w:rsidRDefault="00F2731F" w:rsidP="00415C79">
      <w:pPr>
        <w:jc w:val="both"/>
        <w:rPr>
          <w:rFonts w:ascii="Times New Roman" w:hAnsi="Times New Roman" w:cs="Times New Roman"/>
          <w:sz w:val="24"/>
          <w:szCs w:val="24"/>
        </w:rPr>
      </w:pPr>
      <w:r>
        <w:rPr>
          <w:rFonts w:ascii="Times New Roman" w:hAnsi="Times New Roman" w:cs="Times New Roman"/>
          <w:sz w:val="24"/>
          <w:szCs w:val="24"/>
        </w:rPr>
        <w:tab/>
        <w:t>15</w:t>
      </w:r>
      <w:r w:rsidR="002E6703" w:rsidRPr="00BD5D89">
        <w:rPr>
          <w:rFonts w:ascii="Times New Roman" w:hAnsi="Times New Roman" w:cs="Times New Roman"/>
          <w:sz w:val="24"/>
          <w:szCs w:val="24"/>
        </w:rPr>
        <w:t>.8</w:t>
      </w:r>
      <w:r w:rsidR="00415C79" w:rsidRPr="00BD5D89">
        <w:rPr>
          <w:rFonts w:ascii="Times New Roman" w:hAnsi="Times New Roman" w:cs="Times New Roman"/>
          <w:sz w:val="24"/>
          <w:szCs w:val="24"/>
        </w:rPr>
        <w:t>. Объектами налогового учета могут являться:</w:t>
      </w:r>
    </w:p>
    <w:p w:rsidR="00415C79" w:rsidRPr="00BD5D89" w:rsidRDefault="00415C79" w:rsidP="00415C79">
      <w:pPr>
        <w:jc w:val="both"/>
        <w:rPr>
          <w:rFonts w:ascii="Times New Roman" w:hAnsi="Times New Roman" w:cs="Times New Roman"/>
          <w:sz w:val="24"/>
          <w:szCs w:val="24"/>
        </w:rPr>
      </w:pPr>
      <w:r w:rsidRPr="00BD5D89">
        <w:rPr>
          <w:rFonts w:ascii="Times New Roman" w:hAnsi="Times New Roman" w:cs="Times New Roman"/>
          <w:sz w:val="24"/>
          <w:szCs w:val="24"/>
        </w:rPr>
        <w:t xml:space="preserve"> </w:t>
      </w:r>
      <w:r w:rsidR="00F2731F">
        <w:rPr>
          <w:rFonts w:ascii="Times New Roman" w:hAnsi="Times New Roman" w:cs="Times New Roman"/>
          <w:sz w:val="24"/>
          <w:szCs w:val="24"/>
        </w:rPr>
        <w:tab/>
      </w:r>
      <w:r w:rsidRPr="00BD5D89">
        <w:rPr>
          <w:rFonts w:ascii="Times New Roman" w:hAnsi="Times New Roman" w:cs="Times New Roman"/>
          <w:sz w:val="24"/>
          <w:szCs w:val="24"/>
        </w:rPr>
        <w:t xml:space="preserve">  </w:t>
      </w:r>
      <w:r w:rsidR="00415A23">
        <w:rPr>
          <w:rFonts w:ascii="Times New Roman" w:hAnsi="Times New Roman" w:cs="Times New Roman"/>
          <w:sz w:val="24"/>
          <w:szCs w:val="24"/>
        </w:rPr>
        <w:t xml:space="preserve"> </w:t>
      </w:r>
      <w:r w:rsidRPr="00BD5D89">
        <w:rPr>
          <w:rFonts w:ascii="Times New Roman" w:hAnsi="Times New Roman" w:cs="Times New Roman"/>
          <w:sz w:val="24"/>
          <w:szCs w:val="24"/>
        </w:rPr>
        <w:t>-имущество;</w:t>
      </w:r>
    </w:p>
    <w:p w:rsidR="00415C79" w:rsidRPr="00BD5D89" w:rsidRDefault="00F2731F" w:rsidP="00415C79">
      <w:pPr>
        <w:jc w:val="both"/>
        <w:rPr>
          <w:rFonts w:ascii="Times New Roman" w:hAnsi="Times New Roman" w:cs="Times New Roman"/>
          <w:sz w:val="24"/>
          <w:szCs w:val="24"/>
        </w:rPr>
      </w:pPr>
      <w:r>
        <w:rPr>
          <w:rFonts w:ascii="Times New Roman" w:hAnsi="Times New Roman" w:cs="Times New Roman"/>
          <w:sz w:val="24"/>
          <w:szCs w:val="24"/>
        </w:rPr>
        <w:tab/>
      </w:r>
      <w:r w:rsidR="00415C79" w:rsidRPr="00BD5D89">
        <w:rPr>
          <w:rFonts w:ascii="Times New Roman" w:hAnsi="Times New Roman" w:cs="Times New Roman"/>
          <w:sz w:val="24"/>
          <w:szCs w:val="24"/>
        </w:rPr>
        <w:t xml:space="preserve">   - доходы, по которым возникает обязанность по уплате налогов;</w:t>
      </w:r>
    </w:p>
    <w:p w:rsidR="00415C79" w:rsidRPr="00BD5D89" w:rsidRDefault="00F2731F" w:rsidP="00415C79">
      <w:pPr>
        <w:jc w:val="both"/>
        <w:rPr>
          <w:rFonts w:ascii="Times New Roman" w:hAnsi="Times New Roman" w:cs="Times New Roman"/>
          <w:sz w:val="24"/>
          <w:szCs w:val="24"/>
        </w:rPr>
      </w:pPr>
      <w:r>
        <w:rPr>
          <w:rFonts w:ascii="Times New Roman" w:hAnsi="Times New Roman" w:cs="Times New Roman"/>
          <w:sz w:val="24"/>
          <w:szCs w:val="24"/>
        </w:rPr>
        <w:tab/>
      </w:r>
      <w:r w:rsidR="00415C79" w:rsidRPr="00BD5D89">
        <w:rPr>
          <w:rFonts w:ascii="Times New Roman" w:hAnsi="Times New Roman" w:cs="Times New Roman"/>
          <w:sz w:val="24"/>
          <w:szCs w:val="24"/>
        </w:rPr>
        <w:t xml:space="preserve">   - иные объекты, имеющие стоимость, по которым возникает обязанность по уплате налогов.</w:t>
      </w:r>
    </w:p>
    <w:p w:rsidR="002E6703" w:rsidRPr="00BD5D89" w:rsidRDefault="002E6703" w:rsidP="002E6703">
      <w:pPr>
        <w:jc w:val="both"/>
        <w:rPr>
          <w:rFonts w:ascii="Times New Roman" w:hAnsi="Times New Roman" w:cs="Times New Roman"/>
          <w:sz w:val="24"/>
          <w:szCs w:val="24"/>
        </w:rPr>
      </w:pPr>
      <w:r w:rsidRPr="00BD5D89">
        <w:rPr>
          <w:rFonts w:ascii="Times New Roman" w:hAnsi="Times New Roman" w:cs="Times New Roman"/>
          <w:sz w:val="24"/>
          <w:szCs w:val="24"/>
        </w:rPr>
        <w:tab/>
      </w:r>
      <w:r w:rsidR="00F2731F">
        <w:rPr>
          <w:rFonts w:ascii="Times New Roman" w:hAnsi="Times New Roman" w:cs="Times New Roman"/>
          <w:sz w:val="24"/>
          <w:szCs w:val="24"/>
        </w:rPr>
        <w:t xml:space="preserve"> 15</w:t>
      </w:r>
      <w:r w:rsidR="00415C79" w:rsidRPr="00BD5D89">
        <w:rPr>
          <w:rFonts w:ascii="Times New Roman" w:hAnsi="Times New Roman" w:cs="Times New Roman"/>
          <w:sz w:val="24"/>
          <w:szCs w:val="24"/>
        </w:rPr>
        <w:t>.</w:t>
      </w:r>
      <w:r w:rsidRPr="00BD5D89">
        <w:rPr>
          <w:rFonts w:ascii="Times New Roman" w:hAnsi="Times New Roman" w:cs="Times New Roman"/>
          <w:sz w:val="24"/>
          <w:szCs w:val="24"/>
        </w:rPr>
        <w:t>9</w:t>
      </w:r>
      <w:r w:rsidR="00415C79" w:rsidRPr="00BD5D89">
        <w:rPr>
          <w:rFonts w:ascii="Times New Roman" w:hAnsi="Times New Roman" w:cs="Times New Roman"/>
          <w:sz w:val="24"/>
          <w:szCs w:val="24"/>
        </w:rPr>
        <w:t>. Систему налогового учета создать в рамках существующей системы бюджетного учета, которая развивается и дорабатывается в соответствии с требованиями Налогового кодекса РФ.</w:t>
      </w:r>
    </w:p>
    <w:p w:rsidR="002E6703" w:rsidRPr="00BD5D89" w:rsidRDefault="00F2731F" w:rsidP="00415C79">
      <w:pPr>
        <w:jc w:val="both"/>
        <w:rPr>
          <w:rFonts w:ascii="Times New Roman" w:hAnsi="Times New Roman" w:cs="Times New Roman"/>
          <w:sz w:val="24"/>
          <w:szCs w:val="24"/>
        </w:rPr>
      </w:pPr>
      <w:r>
        <w:rPr>
          <w:rFonts w:ascii="Times New Roman" w:hAnsi="Times New Roman" w:cs="Times New Roman"/>
          <w:sz w:val="24"/>
          <w:szCs w:val="24"/>
        </w:rPr>
        <w:tab/>
        <w:t>15</w:t>
      </w:r>
      <w:r w:rsidR="002E6703" w:rsidRPr="00BD5D89">
        <w:rPr>
          <w:rFonts w:ascii="Times New Roman" w:hAnsi="Times New Roman" w:cs="Times New Roman"/>
          <w:sz w:val="24"/>
          <w:szCs w:val="24"/>
        </w:rPr>
        <w:t>.10. Определить учетную политику для целей налогообложения:</w:t>
      </w:r>
    </w:p>
    <w:p w:rsidR="002E6703" w:rsidRPr="00BD5D89" w:rsidRDefault="00F2731F" w:rsidP="00415C79">
      <w:pPr>
        <w:jc w:val="both"/>
        <w:rPr>
          <w:rFonts w:ascii="Times New Roman" w:hAnsi="Times New Roman" w:cs="Times New Roman"/>
          <w:sz w:val="24"/>
          <w:szCs w:val="24"/>
        </w:rPr>
      </w:pPr>
      <w:r>
        <w:rPr>
          <w:rFonts w:ascii="Times New Roman" w:hAnsi="Times New Roman" w:cs="Times New Roman"/>
          <w:sz w:val="24"/>
          <w:szCs w:val="24"/>
        </w:rPr>
        <w:lastRenderedPageBreak/>
        <w:tab/>
        <w:t>15</w:t>
      </w:r>
      <w:r w:rsidR="002E6703" w:rsidRPr="00BD5D89">
        <w:rPr>
          <w:rFonts w:ascii="Times New Roman" w:hAnsi="Times New Roman" w:cs="Times New Roman"/>
          <w:sz w:val="24"/>
          <w:szCs w:val="24"/>
        </w:rPr>
        <w:t>.10.1. Налог на доходы физических лиц:</w:t>
      </w:r>
    </w:p>
    <w:p w:rsidR="002E6703" w:rsidRPr="00BD5D89" w:rsidRDefault="00FC2B0E" w:rsidP="00415C79">
      <w:pPr>
        <w:jc w:val="both"/>
        <w:rPr>
          <w:rFonts w:ascii="Times New Roman" w:hAnsi="Times New Roman" w:cs="Times New Roman"/>
          <w:sz w:val="24"/>
          <w:szCs w:val="24"/>
        </w:rPr>
      </w:pPr>
      <w:r w:rsidRPr="00BD5D89">
        <w:rPr>
          <w:rFonts w:ascii="Times New Roman" w:hAnsi="Times New Roman" w:cs="Times New Roman"/>
          <w:sz w:val="24"/>
          <w:szCs w:val="24"/>
        </w:rPr>
        <w:tab/>
      </w:r>
      <w:r w:rsidR="002E6703" w:rsidRPr="00BD5D89">
        <w:rPr>
          <w:rFonts w:ascii="Times New Roman" w:hAnsi="Times New Roman" w:cs="Times New Roman"/>
          <w:sz w:val="24"/>
          <w:szCs w:val="24"/>
        </w:rPr>
        <w:t xml:space="preserve">- учет доходов, а также предоставленных физическим лицам </w:t>
      </w:r>
      <w:proofErr w:type="gramStart"/>
      <w:r w:rsidR="002E6703" w:rsidRPr="00BD5D89">
        <w:rPr>
          <w:rFonts w:ascii="Times New Roman" w:hAnsi="Times New Roman" w:cs="Times New Roman"/>
          <w:sz w:val="24"/>
          <w:szCs w:val="24"/>
        </w:rPr>
        <w:t>налоговых вычетов, исчисленных и удержанных налогов ведется</w:t>
      </w:r>
      <w:proofErr w:type="gramEnd"/>
      <w:r w:rsidR="002E6703" w:rsidRPr="00BD5D89">
        <w:rPr>
          <w:rFonts w:ascii="Times New Roman" w:hAnsi="Times New Roman" w:cs="Times New Roman"/>
          <w:sz w:val="24"/>
          <w:szCs w:val="24"/>
        </w:rPr>
        <w:t xml:space="preserve"> в регистре налогового учета - Налоговой карточке (основание: пункт 1 статьи 230 НК РФ); </w:t>
      </w:r>
    </w:p>
    <w:p w:rsidR="002E6703" w:rsidRPr="00BD5D89" w:rsidRDefault="002E6703" w:rsidP="00415C79">
      <w:pPr>
        <w:jc w:val="both"/>
        <w:rPr>
          <w:rFonts w:ascii="Times New Roman" w:hAnsi="Times New Roman" w:cs="Times New Roman"/>
          <w:sz w:val="24"/>
          <w:szCs w:val="24"/>
        </w:rPr>
      </w:pPr>
      <w:r w:rsidRPr="00BD5D89">
        <w:rPr>
          <w:rFonts w:ascii="Times New Roman" w:hAnsi="Times New Roman" w:cs="Times New Roman"/>
          <w:sz w:val="24"/>
          <w:szCs w:val="24"/>
        </w:rPr>
        <w:tab/>
        <w:t>- налоговые вычеты работникам учреждения предоставляются на основании их письменного заявления.</w:t>
      </w:r>
    </w:p>
    <w:p w:rsidR="007171FC" w:rsidRPr="00BD5D89" w:rsidRDefault="007171FC" w:rsidP="00415C79">
      <w:pPr>
        <w:jc w:val="both"/>
        <w:rPr>
          <w:rFonts w:ascii="Times New Roman" w:hAnsi="Times New Roman" w:cs="Times New Roman"/>
          <w:sz w:val="24"/>
          <w:szCs w:val="24"/>
        </w:rPr>
      </w:pPr>
      <w:r w:rsidRPr="00BD5D89">
        <w:tab/>
      </w:r>
      <w:r w:rsidR="00F2731F">
        <w:rPr>
          <w:rFonts w:ascii="Times New Roman" w:hAnsi="Times New Roman" w:cs="Times New Roman"/>
          <w:sz w:val="24"/>
          <w:szCs w:val="24"/>
        </w:rPr>
        <w:t>15</w:t>
      </w:r>
      <w:r w:rsidRPr="00BD5D89">
        <w:rPr>
          <w:rFonts w:ascii="Times New Roman" w:hAnsi="Times New Roman" w:cs="Times New Roman"/>
          <w:sz w:val="24"/>
          <w:szCs w:val="24"/>
        </w:rPr>
        <w:t>.10.2.</w:t>
      </w:r>
      <w:r w:rsidR="00F47CEA" w:rsidRPr="00BD5D89">
        <w:rPr>
          <w:rFonts w:ascii="Times New Roman" w:hAnsi="Times New Roman" w:cs="Times New Roman"/>
          <w:sz w:val="24"/>
          <w:szCs w:val="24"/>
        </w:rPr>
        <w:t xml:space="preserve"> Налог на добавленную стоимость</w:t>
      </w:r>
      <w:r w:rsidRPr="00BD5D89">
        <w:rPr>
          <w:rFonts w:ascii="Times New Roman" w:hAnsi="Times New Roman" w:cs="Times New Roman"/>
          <w:sz w:val="24"/>
          <w:szCs w:val="24"/>
        </w:rPr>
        <w:t>:</w:t>
      </w:r>
    </w:p>
    <w:p w:rsidR="00DF3CA1" w:rsidRPr="00BD5D89" w:rsidRDefault="00452830" w:rsidP="00415C79">
      <w:pPr>
        <w:jc w:val="both"/>
        <w:rPr>
          <w:rFonts w:ascii="Times New Roman" w:hAnsi="Times New Roman" w:cs="Times New Roman"/>
          <w:sz w:val="24"/>
          <w:szCs w:val="24"/>
        </w:rPr>
      </w:pPr>
      <w:r w:rsidRPr="00BD5D89">
        <w:rPr>
          <w:rFonts w:ascii="Times New Roman" w:eastAsia="Times New Roman" w:hAnsi="Times New Roman" w:cs="Times New Roman"/>
          <w:sz w:val="36"/>
          <w:szCs w:val="36"/>
          <w:vertAlign w:val="superscript"/>
        </w:rPr>
        <w:tab/>
        <w:t>- выполнение работ (оказание) услуг казенным учреждением не признается объектом налогообложения НДС (основание: </w:t>
      </w:r>
      <w:hyperlink r:id="rId103" w:anchor="l43" w:history="1">
        <w:r w:rsidRPr="00BD5D89">
          <w:rPr>
            <w:rFonts w:ascii="Times New Roman" w:eastAsia="Times New Roman" w:hAnsi="Times New Roman" w:cs="Times New Roman"/>
            <w:sz w:val="36"/>
            <w:szCs w:val="36"/>
            <w:u w:val="single"/>
            <w:vertAlign w:val="superscript"/>
          </w:rPr>
          <w:t>подпункт 4.1</w:t>
        </w:r>
      </w:hyperlink>
      <w:r w:rsidRPr="00BD5D89">
        <w:rPr>
          <w:rFonts w:ascii="Times New Roman" w:eastAsia="Times New Roman" w:hAnsi="Times New Roman" w:cs="Times New Roman"/>
          <w:sz w:val="36"/>
          <w:szCs w:val="36"/>
          <w:vertAlign w:val="superscript"/>
        </w:rPr>
        <w:t> пункта 2 статьи 146 НК РФ).</w:t>
      </w:r>
      <w:r w:rsidRPr="00BD5D89">
        <w:rPr>
          <w:rFonts w:ascii="Times New Roman" w:eastAsia="Times New Roman" w:hAnsi="Times New Roman" w:cs="Times New Roman"/>
          <w:sz w:val="36"/>
          <w:szCs w:val="36"/>
          <w:vertAlign w:val="superscript"/>
        </w:rPr>
        <w:br/>
      </w:r>
      <w:r w:rsidR="00F2731F">
        <w:rPr>
          <w:rFonts w:ascii="Times New Roman" w:hAnsi="Times New Roman" w:cs="Times New Roman"/>
          <w:sz w:val="24"/>
          <w:szCs w:val="24"/>
        </w:rPr>
        <w:tab/>
        <w:t>15</w:t>
      </w:r>
      <w:r w:rsidR="00DF3CA1" w:rsidRPr="00BD5D89">
        <w:rPr>
          <w:rFonts w:ascii="Times New Roman" w:hAnsi="Times New Roman" w:cs="Times New Roman"/>
          <w:sz w:val="24"/>
          <w:szCs w:val="24"/>
        </w:rPr>
        <w:t>.10.3.Налог на имущество организаций:</w:t>
      </w:r>
    </w:p>
    <w:p w:rsidR="00DF3CA1" w:rsidRPr="00BD5D89" w:rsidRDefault="00DF3CA1" w:rsidP="00415C79">
      <w:pPr>
        <w:jc w:val="both"/>
        <w:rPr>
          <w:rFonts w:ascii="Times New Roman" w:hAnsi="Times New Roman" w:cs="Times New Roman"/>
          <w:sz w:val="24"/>
          <w:szCs w:val="24"/>
        </w:rPr>
      </w:pPr>
      <w:r w:rsidRPr="00BD5D89">
        <w:rPr>
          <w:rFonts w:ascii="Times New Roman" w:hAnsi="Times New Roman" w:cs="Times New Roman"/>
          <w:sz w:val="24"/>
          <w:szCs w:val="24"/>
        </w:rPr>
        <w:tab/>
        <w:t>- налогооблагаемая база по налогу на имущество формируется согласно статьям 374, 375 НК РФ (основание: глава 30 НК РФ)</w:t>
      </w:r>
      <w:r w:rsidR="00896891" w:rsidRPr="00BD5D89">
        <w:rPr>
          <w:rFonts w:ascii="Times New Roman" w:hAnsi="Times New Roman" w:cs="Times New Roman"/>
          <w:sz w:val="24"/>
          <w:szCs w:val="24"/>
        </w:rPr>
        <w:t>;</w:t>
      </w:r>
    </w:p>
    <w:p w:rsidR="00DF3CA1" w:rsidRPr="00BD5D89" w:rsidRDefault="00DF3CA1" w:rsidP="00415C79">
      <w:pPr>
        <w:jc w:val="both"/>
        <w:rPr>
          <w:rFonts w:ascii="Times New Roman" w:hAnsi="Times New Roman" w:cs="Times New Roman"/>
          <w:sz w:val="24"/>
          <w:szCs w:val="24"/>
        </w:rPr>
      </w:pPr>
      <w:r w:rsidRPr="00BD5D89">
        <w:rPr>
          <w:rFonts w:ascii="Times New Roman" w:hAnsi="Times New Roman" w:cs="Times New Roman"/>
          <w:sz w:val="24"/>
          <w:szCs w:val="24"/>
        </w:rPr>
        <w:tab/>
        <w:t>- налоговая ставка применяется в соответствии с законодательством региона (ос</w:t>
      </w:r>
      <w:r w:rsidR="00896891" w:rsidRPr="00BD5D89">
        <w:rPr>
          <w:rFonts w:ascii="Times New Roman" w:hAnsi="Times New Roman" w:cs="Times New Roman"/>
          <w:sz w:val="24"/>
          <w:szCs w:val="24"/>
        </w:rPr>
        <w:t>нование: статья 372 НК РФ);</w:t>
      </w:r>
    </w:p>
    <w:p w:rsidR="00DF3CA1" w:rsidRPr="00BD5D89" w:rsidRDefault="00DF3CA1" w:rsidP="00415C79">
      <w:pPr>
        <w:jc w:val="both"/>
        <w:rPr>
          <w:rFonts w:ascii="Times New Roman" w:hAnsi="Times New Roman" w:cs="Times New Roman"/>
          <w:sz w:val="24"/>
          <w:szCs w:val="24"/>
        </w:rPr>
      </w:pPr>
      <w:r w:rsidRPr="00BD5D89">
        <w:rPr>
          <w:rFonts w:ascii="Times New Roman" w:hAnsi="Times New Roman" w:cs="Times New Roman"/>
          <w:sz w:val="24"/>
          <w:szCs w:val="24"/>
        </w:rPr>
        <w:tab/>
        <w:t>- налог и авансовые платежи по налогу на имущество уплачиваются в региональный бюджет по местонахождению учреждения в порядке и сроки, предусмотренные статьей 383 НК РФ.</w:t>
      </w:r>
    </w:p>
    <w:p w:rsidR="00896891" w:rsidRPr="00BD5D89" w:rsidRDefault="00896891" w:rsidP="00415C79">
      <w:pPr>
        <w:jc w:val="both"/>
        <w:rPr>
          <w:rFonts w:ascii="Times New Roman" w:hAnsi="Times New Roman" w:cs="Times New Roman"/>
          <w:sz w:val="24"/>
          <w:szCs w:val="24"/>
        </w:rPr>
      </w:pPr>
      <w:r w:rsidRPr="00BD5D89">
        <w:rPr>
          <w:rFonts w:ascii="Times New Roman" w:hAnsi="Times New Roman" w:cs="Times New Roman"/>
          <w:sz w:val="24"/>
          <w:szCs w:val="24"/>
        </w:rPr>
        <w:tab/>
        <w:t>1</w:t>
      </w:r>
      <w:r w:rsidR="00F2731F">
        <w:rPr>
          <w:rFonts w:ascii="Times New Roman" w:hAnsi="Times New Roman" w:cs="Times New Roman"/>
          <w:sz w:val="24"/>
          <w:szCs w:val="24"/>
        </w:rPr>
        <w:t>5</w:t>
      </w:r>
      <w:r w:rsidRPr="00BD5D89">
        <w:rPr>
          <w:rFonts w:ascii="Times New Roman" w:hAnsi="Times New Roman" w:cs="Times New Roman"/>
          <w:sz w:val="24"/>
          <w:szCs w:val="24"/>
        </w:rPr>
        <w:t>.10.4. Транспортный налог:</w:t>
      </w:r>
    </w:p>
    <w:p w:rsidR="00896891" w:rsidRPr="00BD5D89" w:rsidRDefault="00896891" w:rsidP="00415C79">
      <w:pPr>
        <w:jc w:val="both"/>
        <w:rPr>
          <w:rFonts w:ascii="Times New Roman" w:hAnsi="Times New Roman" w:cs="Times New Roman"/>
          <w:sz w:val="24"/>
          <w:szCs w:val="24"/>
        </w:rPr>
      </w:pPr>
      <w:r w:rsidRPr="00BD5D89">
        <w:rPr>
          <w:rFonts w:ascii="Times New Roman" w:hAnsi="Times New Roman" w:cs="Times New Roman"/>
          <w:sz w:val="24"/>
          <w:szCs w:val="24"/>
        </w:rPr>
        <w:tab/>
        <w:t>- налогооблагаемая база формируется исходя из наличия всех транспортных средств, зарегистрированных как имущество учреждения (основание: глава 28 НК РФ, региональный Закон "О транспортном налоге");</w:t>
      </w:r>
    </w:p>
    <w:p w:rsidR="00415C79" w:rsidRPr="00BD5D89" w:rsidRDefault="00896891" w:rsidP="00896891">
      <w:pPr>
        <w:jc w:val="both"/>
        <w:rPr>
          <w:rFonts w:ascii="Times New Roman" w:hAnsi="Times New Roman" w:cs="Times New Roman"/>
          <w:sz w:val="24"/>
          <w:szCs w:val="24"/>
        </w:rPr>
      </w:pPr>
      <w:r w:rsidRPr="00BD5D89">
        <w:rPr>
          <w:rFonts w:ascii="Times New Roman" w:hAnsi="Times New Roman" w:cs="Times New Roman"/>
          <w:sz w:val="24"/>
          <w:szCs w:val="24"/>
        </w:rPr>
        <w:tab/>
        <w:t xml:space="preserve">- в налогооблагаемую базу включаются транспортные средства, находящиеся на ремонте и подлежащие списанию, до момента снятия транспортного средства с учета или исключения из </w:t>
      </w:r>
      <w:proofErr w:type="spellStart"/>
      <w:r w:rsidRPr="00BD5D89">
        <w:rPr>
          <w:rFonts w:ascii="Times New Roman" w:hAnsi="Times New Roman" w:cs="Times New Roman"/>
          <w:sz w:val="24"/>
          <w:szCs w:val="24"/>
        </w:rPr>
        <w:t>госреестра</w:t>
      </w:r>
      <w:proofErr w:type="spellEnd"/>
      <w:r w:rsidRPr="00BD5D89">
        <w:rPr>
          <w:rFonts w:ascii="Times New Roman" w:hAnsi="Times New Roman" w:cs="Times New Roman"/>
          <w:sz w:val="24"/>
          <w:szCs w:val="24"/>
        </w:rPr>
        <w:t xml:space="preserve"> в соответствии с законодательством РФ.</w:t>
      </w:r>
    </w:p>
    <w:p w:rsidR="00A664E1" w:rsidRPr="00BD5D89" w:rsidRDefault="00F2731F" w:rsidP="00A664E1">
      <w:pPr>
        <w:pStyle w:val="ConsPlusNormal"/>
        <w:jc w:val="both"/>
        <w:rPr>
          <w:rFonts w:ascii="Times New Roman" w:hAnsi="Times New Roman" w:cs="Times New Roman"/>
          <w:sz w:val="24"/>
          <w:szCs w:val="24"/>
        </w:rPr>
      </w:pPr>
      <w:r>
        <w:rPr>
          <w:rFonts w:ascii="Times New Roman" w:hAnsi="Times New Roman" w:cs="Times New Roman"/>
          <w:sz w:val="24"/>
          <w:szCs w:val="24"/>
        </w:rPr>
        <w:tab/>
        <w:t>15</w:t>
      </w:r>
      <w:r w:rsidR="00A664E1" w:rsidRPr="00BD5D89">
        <w:rPr>
          <w:rFonts w:ascii="Times New Roman" w:hAnsi="Times New Roman" w:cs="Times New Roman"/>
          <w:sz w:val="24"/>
          <w:szCs w:val="24"/>
        </w:rPr>
        <w:t>.10.5. Страховые взносы:</w:t>
      </w:r>
    </w:p>
    <w:p w:rsidR="00FC2B0E" w:rsidRPr="00BD5D89" w:rsidRDefault="00FC2B0E" w:rsidP="00A664E1">
      <w:pPr>
        <w:pStyle w:val="ConsPlusNormal"/>
        <w:jc w:val="both"/>
        <w:rPr>
          <w:rFonts w:ascii="Times New Roman" w:hAnsi="Times New Roman" w:cs="Times New Roman"/>
          <w:sz w:val="24"/>
          <w:szCs w:val="24"/>
        </w:rPr>
      </w:pPr>
    </w:p>
    <w:p w:rsidR="00A664E1" w:rsidRDefault="00A664E1" w:rsidP="00FC2B0E">
      <w:pPr>
        <w:pStyle w:val="ConsPlusNormal"/>
        <w:spacing w:line="276" w:lineRule="auto"/>
        <w:jc w:val="both"/>
        <w:rPr>
          <w:rFonts w:ascii="Times New Roman" w:hAnsi="Times New Roman" w:cs="Times New Roman"/>
          <w:sz w:val="24"/>
          <w:szCs w:val="24"/>
        </w:rPr>
      </w:pPr>
      <w:r w:rsidRPr="00BD5D89">
        <w:rPr>
          <w:rFonts w:ascii="Times New Roman" w:hAnsi="Times New Roman" w:cs="Times New Roman"/>
          <w:sz w:val="24"/>
          <w:szCs w:val="24"/>
        </w:rPr>
        <w:tab/>
      </w:r>
      <w:proofErr w:type="gramStart"/>
      <w:r w:rsidRPr="00BD5D89">
        <w:rPr>
          <w:rFonts w:ascii="Times New Roman" w:hAnsi="Times New Roman" w:cs="Times New Roman"/>
          <w:sz w:val="24"/>
          <w:szCs w:val="24"/>
        </w:rPr>
        <w:t>- учет сумм начисленных выплат и иных вознаграждений, а также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по каждому физическому лицу, в пользу которого осуществлялись выплаты и в отношении которого организация выступает плательщиком, ведется в регистрах учета</w:t>
      </w:r>
      <w:r w:rsidR="00FC2B0E" w:rsidRPr="00BD5D89">
        <w:rPr>
          <w:rFonts w:ascii="Times New Roman" w:hAnsi="Times New Roman" w:cs="Times New Roman"/>
          <w:sz w:val="24"/>
          <w:szCs w:val="24"/>
        </w:rPr>
        <w:t xml:space="preserve">  сумм начисленных выплат и</w:t>
      </w:r>
      <w:proofErr w:type="gramEnd"/>
      <w:r w:rsidR="00FC2B0E" w:rsidRPr="00BD5D89">
        <w:rPr>
          <w:rFonts w:ascii="Times New Roman" w:hAnsi="Times New Roman" w:cs="Times New Roman"/>
          <w:sz w:val="24"/>
          <w:szCs w:val="24"/>
        </w:rPr>
        <w:t xml:space="preserve"> иных вознаграждений, а также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w:t>
      </w:r>
      <w:r w:rsidRPr="00BD5D89">
        <w:rPr>
          <w:rFonts w:ascii="Times New Roman" w:hAnsi="Times New Roman" w:cs="Times New Roman"/>
          <w:sz w:val="24"/>
          <w:szCs w:val="24"/>
        </w:rPr>
        <w:t xml:space="preserve">(Основание: </w:t>
      </w:r>
      <w:hyperlink r:id="rId104" w:history="1">
        <w:proofErr w:type="spellStart"/>
        <w:r w:rsidRPr="00BD5D89">
          <w:rPr>
            <w:rFonts w:ascii="Times New Roman" w:hAnsi="Times New Roman" w:cs="Times New Roman"/>
            <w:sz w:val="24"/>
            <w:szCs w:val="24"/>
          </w:rPr>
          <w:t>пп</w:t>
        </w:r>
        <w:proofErr w:type="spellEnd"/>
        <w:r w:rsidRPr="00BD5D89">
          <w:rPr>
            <w:rFonts w:ascii="Times New Roman" w:hAnsi="Times New Roman" w:cs="Times New Roman"/>
            <w:sz w:val="24"/>
            <w:szCs w:val="24"/>
          </w:rPr>
          <w:t>. 2 п. 3.4 ст. 23</w:t>
        </w:r>
      </w:hyperlink>
      <w:r w:rsidRPr="00BD5D89">
        <w:rPr>
          <w:rFonts w:ascii="Times New Roman" w:hAnsi="Times New Roman" w:cs="Times New Roman"/>
          <w:sz w:val="24"/>
          <w:szCs w:val="24"/>
        </w:rPr>
        <w:t xml:space="preserve">, </w:t>
      </w:r>
      <w:hyperlink r:id="rId105" w:history="1">
        <w:r w:rsidRPr="00BD5D89">
          <w:rPr>
            <w:rFonts w:ascii="Times New Roman" w:hAnsi="Times New Roman" w:cs="Times New Roman"/>
            <w:sz w:val="24"/>
            <w:szCs w:val="24"/>
          </w:rPr>
          <w:t>п. 4 ст. 431</w:t>
        </w:r>
      </w:hyperlink>
      <w:r w:rsidRPr="00BD5D89">
        <w:rPr>
          <w:rFonts w:ascii="Times New Roman" w:hAnsi="Times New Roman" w:cs="Times New Roman"/>
          <w:sz w:val="24"/>
          <w:szCs w:val="24"/>
        </w:rPr>
        <w:t xml:space="preserve"> НК РФ)</w:t>
      </w:r>
      <w:r w:rsidR="00520D7A">
        <w:rPr>
          <w:rFonts w:ascii="Times New Roman" w:hAnsi="Times New Roman" w:cs="Times New Roman"/>
          <w:sz w:val="24"/>
          <w:szCs w:val="24"/>
        </w:rPr>
        <w:t>;</w:t>
      </w:r>
    </w:p>
    <w:p w:rsidR="00520D7A" w:rsidRPr="00BD5D89" w:rsidRDefault="00520D7A" w:rsidP="00FC2B0E">
      <w:pPr>
        <w:pStyle w:val="ConsPlusNormal"/>
        <w:spacing w:line="276" w:lineRule="auto"/>
        <w:jc w:val="both"/>
        <w:rPr>
          <w:rFonts w:ascii="Times New Roman" w:hAnsi="Times New Roman" w:cs="Times New Roman"/>
          <w:sz w:val="24"/>
          <w:szCs w:val="24"/>
        </w:rPr>
      </w:pPr>
    </w:p>
    <w:p w:rsidR="00415C79" w:rsidRDefault="00FC2B0E" w:rsidP="00FC2B0E">
      <w:pPr>
        <w:pStyle w:val="ConsPlusNormal"/>
        <w:spacing w:line="276" w:lineRule="auto"/>
        <w:jc w:val="both"/>
        <w:rPr>
          <w:rFonts w:ascii="Times New Roman" w:hAnsi="Times New Roman" w:cs="Times New Roman"/>
          <w:sz w:val="24"/>
          <w:szCs w:val="24"/>
        </w:rPr>
      </w:pPr>
      <w:r w:rsidRPr="00BD5D89">
        <w:rPr>
          <w:rFonts w:ascii="Times New Roman" w:hAnsi="Times New Roman" w:cs="Times New Roman"/>
          <w:sz w:val="24"/>
          <w:szCs w:val="24"/>
        </w:rPr>
        <w:tab/>
      </w:r>
      <w:proofErr w:type="gramStart"/>
      <w:r w:rsidRPr="00BD5D89">
        <w:rPr>
          <w:rFonts w:ascii="Times New Roman" w:hAnsi="Times New Roman" w:cs="Times New Roman"/>
          <w:sz w:val="24"/>
          <w:szCs w:val="24"/>
        </w:rPr>
        <w:t>- у</w:t>
      </w:r>
      <w:r w:rsidR="00A664E1" w:rsidRPr="00BD5D89">
        <w:rPr>
          <w:rFonts w:ascii="Times New Roman" w:hAnsi="Times New Roman" w:cs="Times New Roman"/>
          <w:sz w:val="24"/>
          <w:szCs w:val="24"/>
        </w:rPr>
        <w:t xml:space="preserve">чет начислений и перечислений страховых взносов,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ведется в карточках учета, </w:t>
      </w:r>
      <w:r w:rsidRPr="00BD5D89">
        <w:rPr>
          <w:rFonts w:ascii="Times New Roman" w:hAnsi="Times New Roman" w:cs="Times New Roman"/>
          <w:sz w:val="24"/>
          <w:szCs w:val="24"/>
        </w:rPr>
        <w:t xml:space="preserve">начислений и </w:t>
      </w:r>
      <w:r w:rsidRPr="00BD5D89">
        <w:rPr>
          <w:rFonts w:ascii="Times New Roman" w:hAnsi="Times New Roman" w:cs="Times New Roman"/>
          <w:sz w:val="24"/>
          <w:szCs w:val="24"/>
        </w:rPr>
        <w:lastRenderedPageBreak/>
        <w:t xml:space="preserve">перечислений страховых взносов,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w:t>
      </w:r>
      <w:r w:rsidR="00A664E1" w:rsidRPr="00BD5D89">
        <w:rPr>
          <w:rFonts w:ascii="Times New Roman" w:hAnsi="Times New Roman" w:cs="Times New Roman"/>
          <w:i/>
          <w:sz w:val="24"/>
          <w:szCs w:val="24"/>
        </w:rPr>
        <w:t>(</w:t>
      </w:r>
      <w:r w:rsidR="00A664E1" w:rsidRPr="00BD5D89">
        <w:rPr>
          <w:rFonts w:ascii="Times New Roman" w:hAnsi="Times New Roman" w:cs="Times New Roman"/>
          <w:sz w:val="24"/>
          <w:szCs w:val="24"/>
        </w:rPr>
        <w:t xml:space="preserve">Основание: </w:t>
      </w:r>
      <w:hyperlink r:id="rId106" w:history="1">
        <w:proofErr w:type="spellStart"/>
        <w:r w:rsidR="00A664E1" w:rsidRPr="00BD5D89">
          <w:rPr>
            <w:rFonts w:ascii="Times New Roman" w:hAnsi="Times New Roman" w:cs="Times New Roman"/>
            <w:sz w:val="24"/>
            <w:szCs w:val="24"/>
          </w:rPr>
          <w:t>пп</w:t>
        </w:r>
        <w:proofErr w:type="spellEnd"/>
        <w:r w:rsidR="00A664E1" w:rsidRPr="00BD5D89">
          <w:rPr>
            <w:rFonts w:ascii="Times New Roman" w:hAnsi="Times New Roman" w:cs="Times New Roman"/>
            <w:sz w:val="24"/>
            <w:szCs w:val="24"/>
          </w:rPr>
          <w:t>. 17 п. 2 ст. 17</w:t>
        </w:r>
      </w:hyperlink>
      <w:r w:rsidR="00A664E1" w:rsidRPr="00BD5D89">
        <w:rPr>
          <w:rFonts w:ascii="Times New Roman" w:hAnsi="Times New Roman" w:cs="Times New Roman"/>
          <w:sz w:val="24"/>
          <w:szCs w:val="24"/>
        </w:rPr>
        <w:t xml:space="preserve"> Федерального закона от 24.07.1998N 125-ФЗ)</w:t>
      </w:r>
      <w:r w:rsidRPr="00BD5D89">
        <w:rPr>
          <w:rFonts w:ascii="Times New Roman" w:hAnsi="Times New Roman" w:cs="Times New Roman"/>
          <w:sz w:val="24"/>
          <w:szCs w:val="24"/>
        </w:rPr>
        <w:t>.</w:t>
      </w:r>
      <w:proofErr w:type="gramEnd"/>
    </w:p>
    <w:p w:rsidR="005D75E7" w:rsidRDefault="005D75E7" w:rsidP="00FC2B0E">
      <w:pPr>
        <w:pStyle w:val="ConsPlusNormal"/>
        <w:spacing w:line="276" w:lineRule="auto"/>
        <w:jc w:val="both"/>
        <w:rPr>
          <w:rFonts w:ascii="Times New Roman" w:hAnsi="Times New Roman" w:cs="Times New Roman"/>
          <w:sz w:val="24"/>
          <w:szCs w:val="24"/>
        </w:rPr>
      </w:pPr>
    </w:p>
    <w:p w:rsidR="005D75E7" w:rsidRDefault="005D75E7" w:rsidP="005D75E7">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ab/>
        <w:t>15.10.6</w:t>
      </w:r>
      <w:r w:rsidRPr="00094C5E">
        <w:rPr>
          <w:rFonts w:ascii="Times New Roman" w:hAnsi="Times New Roman" w:cs="Times New Roman"/>
          <w:sz w:val="24"/>
          <w:szCs w:val="24"/>
        </w:rPr>
        <w:t xml:space="preserve">. </w:t>
      </w:r>
      <w:r>
        <w:rPr>
          <w:rFonts w:ascii="Times New Roman" w:hAnsi="Times New Roman" w:cs="Times New Roman"/>
          <w:sz w:val="24"/>
          <w:szCs w:val="24"/>
        </w:rPr>
        <w:t>Налог на прибыль</w:t>
      </w:r>
      <w:r w:rsidRPr="00094C5E">
        <w:rPr>
          <w:rFonts w:ascii="Times New Roman" w:hAnsi="Times New Roman" w:cs="Times New Roman"/>
          <w:sz w:val="24"/>
          <w:szCs w:val="24"/>
        </w:rPr>
        <w:t>:</w:t>
      </w:r>
    </w:p>
    <w:p w:rsidR="005D75E7" w:rsidRDefault="005D75E7" w:rsidP="005D75E7">
      <w:pPr>
        <w:pStyle w:val="ConsPlusNormal"/>
        <w:spacing w:line="276" w:lineRule="auto"/>
        <w:jc w:val="both"/>
        <w:rPr>
          <w:rFonts w:ascii="Times New Roman" w:hAnsi="Times New Roman" w:cs="Times New Roman"/>
          <w:sz w:val="24"/>
          <w:szCs w:val="24"/>
        </w:rPr>
      </w:pPr>
    </w:p>
    <w:p w:rsidR="005D75E7" w:rsidRDefault="005D75E7" w:rsidP="005D75E7">
      <w:pPr>
        <w:pStyle w:val="ConsPlusNormal"/>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Pr="00802C63">
        <w:rPr>
          <w:rFonts w:ascii="Times New Roman" w:hAnsi="Times New Roman" w:cs="Times New Roman"/>
          <w:color w:val="000000"/>
          <w:sz w:val="24"/>
          <w:szCs w:val="24"/>
          <w:shd w:val="clear" w:color="auto" w:fill="FFFFFF"/>
        </w:rPr>
        <w:t xml:space="preserve">Основное финансирование </w:t>
      </w:r>
      <w:r>
        <w:rPr>
          <w:rFonts w:ascii="Times New Roman" w:hAnsi="Times New Roman" w:cs="Times New Roman"/>
          <w:color w:val="000000"/>
          <w:sz w:val="24"/>
          <w:szCs w:val="24"/>
          <w:shd w:val="clear" w:color="auto" w:fill="FFFFFF"/>
        </w:rPr>
        <w:t>Учреждения</w:t>
      </w:r>
      <w:r w:rsidRPr="00802C63">
        <w:rPr>
          <w:rFonts w:ascii="Times New Roman" w:hAnsi="Times New Roman" w:cs="Times New Roman"/>
          <w:color w:val="000000"/>
          <w:sz w:val="24"/>
          <w:szCs w:val="24"/>
          <w:shd w:val="clear" w:color="auto" w:fill="FFFFFF"/>
        </w:rPr>
        <w:t xml:space="preserve"> осуществляется из бюджета муниципального уровня. Суммы целевого назначения, получаемые </w:t>
      </w:r>
      <w:r>
        <w:rPr>
          <w:rFonts w:ascii="Times New Roman" w:hAnsi="Times New Roman" w:cs="Times New Roman"/>
          <w:color w:val="000000"/>
          <w:sz w:val="24"/>
          <w:szCs w:val="24"/>
          <w:shd w:val="clear" w:color="auto" w:fill="FFFFFF"/>
        </w:rPr>
        <w:t>Учреждением</w:t>
      </w:r>
      <w:r w:rsidRPr="00802C63">
        <w:rPr>
          <w:rFonts w:ascii="Times New Roman" w:hAnsi="Times New Roman" w:cs="Times New Roman"/>
          <w:color w:val="000000"/>
          <w:sz w:val="24"/>
          <w:szCs w:val="24"/>
          <w:shd w:val="clear" w:color="auto" w:fill="FFFFFF"/>
        </w:rPr>
        <w:t xml:space="preserve"> в рамках лимита бюджетных обязательств, не подлежат включению в облагаемую прибылью базу и не отражаются в налоговых декларациях. </w:t>
      </w:r>
    </w:p>
    <w:p w:rsidR="00FC2B0E" w:rsidRPr="00BD5D89" w:rsidRDefault="00FC2B0E" w:rsidP="00FC2B0E">
      <w:pPr>
        <w:pStyle w:val="ConsPlusNormal"/>
        <w:spacing w:line="276" w:lineRule="auto"/>
        <w:jc w:val="both"/>
        <w:rPr>
          <w:rFonts w:ascii="Times New Roman" w:hAnsi="Times New Roman" w:cs="Times New Roman"/>
          <w:sz w:val="24"/>
          <w:szCs w:val="24"/>
        </w:rPr>
      </w:pPr>
    </w:p>
    <w:p w:rsidR="00415C79" w:rsidRPr="00BD5D89" w:rsidRDefault="00F2731F" w:rsidP="00415C79">
      <w:pPr>
        <w:jc w:val="center"/>
        <w:rPr>
          <w:rFonts w:ascii="Times New Roman" w:hAnsi="Times New Roman" w:cs="Times New Roman"/>
          <w:b/>
          <w:sz w:val="24"/>
          <w:szCs w:val="24"/>
        </w:rPr>
      </w:pPr>
      <w:r>
        <w:rPr>
          <w:rFonts w:ascii="Times New Roman" w:hAnsi="Times New Roman" w:cs="Times New Roman"/>
          <w:b/>
          <w:sz w:val="24"/>
          <w:szCs w:val="24"/>
        </w:rPr>
        <w:t>16</w:t>
      </w:r>
      <w:r w:rsidR="00415C79" w:rsidRPr="00BD5D89">
        <w:rPr>
          <w:rFonts w:ascii="Times New Roman" w:hAnsi="Times New Roman" w:cs="Times New Roman"/>
          <w:b/>
          <w:sz w:val="24"/>
          <w:szCs w:val="24"/>
        </w:rPr>
        <w:t>. Изменение учетной политики</w:t>
      </w:r>
    </w:p>
    <w:p w:rsidR="00415C79" w:rsidRPr="00BD5D89" w:rsidRDefault="00415C79" w:rsidP="00415C79">
      <w:pPr>
        <w:autoSpaceDE w:val="0"/>
        <w:autoSpaceDN w:val="0"/>
        <w:adjustRightInd w:val="0"/>
        <w:ind w:firstLine="540"/>
        <w:jc w:val="both"/>
        <w:rPr>
          <w:rFonts w:ascii="Times New Roman" w:hAnsi="Times New Roman" w:cs="Times New Roman"/>
          <w:sz w:val="24"/>
          <w:szCs w:val="24"/>
        </w:rPr>
      </w:pPr>
      <w:r w:rsidRPr="00BD5D89">
        <w:rPr>
          <w:rFonts w:ascii="Times New Roman" w:hAnsi="Times New Roman" w:cs="Times New Roman"/>
          <w:sz w:val="24"/>
          <w:szCs w:val="24"/>
        </w:rPr>
        <w:t xml:space="preserve">   12.1 Учетная политика </w:t>
      </w:r>
      <w:r w:rsidR="00415A23">
        <w:rPr>
          <w:rFonts w:ascii="Times New Roman" w:hAnsi="Times New Roman" w:cs="Times New Roman"/>
          <w:sz w:val="24"/>
          <w:szCs w:val="24"/>
        </w:rPr>
        <w:t xml:space="preserve">Думы </w:t>
      </w:r>
      <w:proofErr w:type="spellStart"/>
      <w:r w:rsidR="00415A23">
        <w:rPr>
          <w:rFonts w:ascii="Times New Roman" w:hAnsi="Times New Roman" w:cs="Times New Roman"/>
          <w:sz w:val="24"/>
          <w:szCs w:val="24"/>
        </w:rPr>
        <w:t>Елизовского</w:t>
      </w:r>
      <w:proofErr w:type="spellEnd"/>
      <w:r w:rsidR="00415A23">
        <w:rPr>
          <w:rFonts w:ascii="Times New Roman" w:hAnsi="Times New Roman" w:cs="Times New Roman"/>
          <w:sz w:val="24"/>
          <w:szCs w:val="24"/>
        </w:rPr>
        <w:t xml:space="preserve"> муниципального района</w:t>
      </w:r>
      <w:r w:rsidRPr="00BD5D89">
        <w:rPr>
          <w:rFonts w:ascii="Times New Roman" w:hAnsi="Times New Roman" w:cs="Times New Roman"/>
          <w:sz w:val="24"/>
          <w:szCs w:val="24"/>
        </w:rPr>
        <w:t xml:space="preserve"> применяется с момента ее утверждения последовательно из года в год. Изменение учетной политики вводится с начала финансового года или в случае изменения законодательства Российской Федерации и нормативных актов органов, осуществляющих регулирование бухгалтерского учета, а также существенных изменений условий деятельности </w:t>
      </w:r>
      <w:r w:rsidR="00415A23">
        <w:rPr>
          <w:rFonts w:ascii="Times New Roman" w:hAnsi="Times New Roman" w:cs="Times New Roman"/>
          <w:sz w:val="24"/>
          <w:szCs w:val="24"/>
        </w:rPr>
        <w:t xml:space="preserve">Думы </w:t>
      </w:r>
      <w:proofErr w:type="spellStart"/>
      <w:r w:rsidR="00415A23">
        <w:rPr>
          <w:rFonts w:ascii="Times New Roman" w:hAnsi="Times New Roman" w:cs="Times New Roman"/>
          <w:sz w:val="24"/>
          <w:szCs w:val="24"/>
        </w:rPr>
        <w:t>Елизовского</w:t>
      </w:r>
      <w:proofErr w:type="spellEnd"/>
      <w:r w:rsidR="00415A23">
        <w:rPr>
          <w:rFonts w:ascii="Times New Roman" w:hAnsi="Times New Roman" w:cs="Times New Roman"/>
          <w:sz w:val="24"/>
          <w:szCs w:val="24"/>
        </w:rPr>
        <w:t xml:space="preserve"> муниципального района</w:t>
      </w:r>
      <w:r w:rsidRPr="00BD5D89">
        <w:rPr>
          <w:rFonts w:ascii="Times New Roman" w:hAnsi="Times New Roman" w:cs="Times New Roman"/>
          <w:sz w:val="24"/>
          <w:szCs w:val="24"/>
        </w:rPr>
        <w:t>.</w:t>
      </w:r>
    </w:p>
    <w:p w:rsidR="00415C79" w:rsidRPr="00BD5D89" w:rsidRDefault="00415C79" w:rsidP="00415C79"/>
    <w:p w:rsidR="00415C79" w:rsidRPr="00BD5D89" w:rsidRDefault="00415C79" w:rsidP="00415C79"/>
    <w:p w:rsidR="007021E5" w:rsidRPr="00BD5D89" w:rsidRDefault="007021E5" w:rsidP="007021E5">
      <w:pPr>
        <w:shd w:val="clear" w:color="auto" w:fill="FFFFFF"/>
        <w:spacing w:before="100" w:beforeAutospacing="1" w:after="100" w:afterAutospacing="1" w:line="169" w:lineRule="atLeast"/>
        <w:rPr>
          <w:rFonts w:ascii="Times New Roman" w:eastAsia="Times New Roman" w:hAnsi="Times New Roman" w:cs="Times New Roman"/>
          <w:sz w:val="36"/>
          <w:szCs w:val="36"/>
          <w:vertAlign w:val="superscript"/>
        </w:rPr>
      </w:pPr>
    </w:p>
    <w:p w:rsidR="00BF01A3" w:rsidRPr="00BD5D89" w:rsidRDefault="00BF01A3" w:rsidP="007021E5">
      <w:pPr>
        <w:shd w:val="clear" w:color="auto" w:fill="FFFFFF"/>
        <w:spacing w:before="100" w:beforeAutospacing="1" w:after="100" w:afterAutospacing="1" w:line="169" w:lineRule="atLeast"/>
        <w:rPr>
          <w:rFonts w:ascii="Times New Roman" w:eastAsia="Times New Roman" w:hAnsi="Times New Roman" w:cs="Times New Roman"/>
          <w:sz w:val="36"/>
          <w:szCs w:val="36"/>
          <w:vertAlign w:val="superscript"/>
        </w:rPr>
      </w:pPr>
    </w:p>
    <w:p w:rsidR="00BF01A3" w:rsidRPr="00BD5D89" w:rsidRDefault="00BF01A3" w:rsidP="007021E5">
      <w:pPr>
        <w:shd w:val="clear" w:color="auto" w:fill="FFFFFF"/>
        <w:spacing w:before="100" w:beforeAutospacing="1" w:after="100" w:afterAutospacing="1" w:line="169" w:lineRule="atLeast"/>
        <w:rPr>
          <w:rFonts w:ascii="Times New Roman" w:eastAsia="Times New Roman" w:hAnsi="Times New Roman" w:cs="Times New Roman"/>
          <w:sz w:val="36"/>
          <w:szCs w:val="36"/>
          <w:vertAlign w:val="superscript"/>
        </w:rPr>
      </w:pPr>
    </w:p>
    <w:p w:rsidR="005D75E7" w:rsidRDefault="005D75E7" w:rsidP="007021E5">
      <w:pPr>
        <w:shd w:val="clear" w:color="auto" w:fill="FFFFFF"/>
        <w:spacing w:before="100" w:beforeAutospacing="1" w:after="100" w:afterAutospacing="1" w:line="169" w:lineRule="atLeast"/>
        <w:rPr>
          <w:rFonts w:ascii="Times New Roman" w:eastAsia="Times New Roman" w:hAnsi="Times New Roman" w:cs="Times New Roman"/>
          <w:sz w:val="36"/>
          <w:szCs w:val="36"/>
          <w:vertAlign w:val="superscript"/>
        </w:rPr>
      </w:pPr>
    </w:p>
    <w:p w:rsidR="005E350E" w:rsidRDefault="005E350E" w:rsidP="007021E5">
      <w:pPr>
        <w:shd w:val="clear" w:color="auto" w:fill="FFFFFF"/>
        <w:spacing w:before="100" w:beforeAutospacing="1" w:after="100" w:afterAutospacing="1" w:line="169" w:lineRule="atLeast"/>
        <w:rPr>
          <w:rFonts w:ascii="Times New Roman" w:eastAsia="Times New Roman" w:hAnsi="Times New Roman" w:cs="Times New Roman"/>
          <w:sz w:val="36"/>
          <w:szCs w:val="36"/>
          <w:vertAlign w:val="superscript"/>
        </w:rPr>
      </w:pPr>
    </w:p>
    <w:p w:rsidR="005E350E" w:rsidRDefault="005E350E" w:rsidP="007021E5">
      <w:pPr>
        <w:shd w:val="clear" w:color="auto" w:fill="FFFFFF"/>
        <w:spacing w:before="100" w:beforeAutospacing="1" w:after="100" w:afterAutospacing="1" w:line="169" w:lineRule="atLeast"/>
        <w:rPr>
          <w:rFonts w:ascii="Times New Roman" w:eastAsia="Times New Roman" w:hAnsi="Times New Roman" w:cs="Times New Roman"/>
          <w:sz w:val="36"/>
          <w:szCs w:val="36"/>
          <w:vertAlign w:val="superscript"/>
        </w:rPr>
      </w:pPr>
    </w:p>
    <w:p w:rsidR="005E350E" w:rsidRDefault="005E350E" w:rsidP="007021E5">
      <w:pPr>
        <w:shd w:val="clear" w:color="auto" w:fill="FFFFFF"/>
        <w:spacing w:before="100" w:beforeAutospacing="1" w:after="100" w:afterAutospacing="1" w:line="169" w:lineRule="atLeast"/>
        <w:rPr>
          <w:rFonts w:ascii="Times New Roman" w:eastAsia="Times New Roman" w:hAnsi="Times New Roman" w:cs="Times New Roman"/>
          <w:sz w:val="36"/>
          <w:szCs w:val="36"/>
          <w:vertAlign w:val="superscript"/>
        </w:rPr>
      </w:pPr>
    </w:p>
    <w:p w:rsidR="005E350E" w:rsidRDefault="005E350E" w:rsidP="007021E5">
      <w:pPr>
        <w:shd w:val="clear" w:color="auto" w:fill="FFFFFF"/>
        <w:spacing w:before="100" w:beforeAutospacing="1" w:after="100" w:afterAutospacing="1" w:line="169" w:lineRule="atLeast"/>
        <w:rPr>
          <w:rFonts w:ascii="Times New Roman" w:eastAsia="Times New Roman" w:hAnsi="Times New Roman" w:cs="Times New Roman"/>
          <w:sz w:val="36"/>
          <w:szCs w:val="36"/>
          <w:vertAlign w:val="superscript"/>
        </w:rPr>
      </w:pPr>
    </w:p>
    <w:p w:rsidR="005E350E" w:rsidRDefault="005E350E" w:rsidP="007021E5">
      <w:pPr>
        <w:shd w:val="clear" w:color="auto" w:fill="FFFFFF"/>
        <w:spacing w:before="100" w:beforeAutospacing="1" w:after="100" w:afterAutospacing="1" w:line="169" w:lineRule="atLeast"/>
        <w:rPr>
          <w:rFonts w:ascii="Times New Roman" w:eastAsia="Times New Roman" w:hAnsi="Times New Roman" w:cs="Times New Roman"/>
          <w:sz w:val="36"/>
          <w:szCs w:val="36"/>
          <w:vertAlign w:val="superscript"/>
        </w:rPr>
      </w:pPr>
    </w:p>
    <w:p w:rsidR="005E350E" w:rsidRDefault="005E350E" w:rsidP="007021E5">
      <w:pPr>
        <w:shd w:val="clear" w:color="auto" w:fill="FFFFFF"/>
        <w:spacing w:before="100" w:beforeAutospacing="1" w:after="100" w:afterAutospacing="1" w:line="169" w:lineRule="atLeast"/>
        <w:rPr>
          <w:rFonts w:ascii="Times New Roman" w:eastAsia="Times New Roman" w:hAnsi="Times New Roman" w:cs="Times New Roman"/>
          <w:sz w:val="36"/>
          <w:szCs w:val="36"/>
          <w:vertAlign w:val="superscript"/>
        </w:rPr>
      </w:pPr>
    </w:p>
    <w:p w:rsidR="008B5FFB" w:rsidRDefault="008B5FFB" w:rsidP="008B5FFB">
      <w:pPr>
        <w:autoSpaceDE w:val="0"/>
        <w:autoSpaceDN w:val="0"/>
        <w:adjustRightInd w:val="0"/>
        <w:spacing w:after="0" w:line="240" w:lineRule="auto"/>
        <w:outlineLvl w:val="0"/>
        <w:rPr>
          <w:rFonts w:ascii="Times New Roman" w:eastAsia="Times New Roman" w:hAnsi="Times New Roman" w:cs="Times New Roman"/>
          <w:sz w:val="36"/>
          <w:szCs w:val="36"/>
          <w:vertAlign w:val="superscript"/>
        </w:rPr>
      </w:pPr>
    </w:p>
    <w:p w:rsidR="00520D7A" w:rsidRPr="00BD5D89" w:rsidRDefault="00520D7A" w:rsidP="008B5FFB">
      <w:pPr>
        <w:autoSpaceDE w:val="0"/>
        <w:autoSpaceDN w:val="0"/>
        <w:adjustRightInd w:val="0"/>
        <w:spacing w:after="0" w:line="240" w:lineRule="auto"/>
        <w:outlineLvl w:val="0"/>
        <w:rPr>
          <w:rFonts w:ascii="Arial" w:hAnsi="Arial" w:cs="Arial"/>
          <w:sz w:val="16"/>
          <w:szCs w:val="16"/>
        </w:rPr>
      </w:pPr>
    </w:p>
    <w:p w:rsidR="00ED6A96" w:rsidRPr="00BD5D89" w:rsidRDefault="00ED6A96" w:rsidP="00ED6A96">
      <w:pPr>
        <w:autoSpaceDE w:val="0"/>
        <w:autoSpaceDN w:val="0"/>
        <w:adjustRightInd w:val="0"/>
        <w:spacing w:after="0" w:line="240" w:lineRule="auto"/>
        <w:jc w:val="right"/>
        <w:outlineLvl w:val="0"/>
        <w:rPr>
          <w:rFonts w:ascii="Arial" w:hAnsi="Arial" w:cs="Arial"/>
          <w:sz w:val="16"/>
          <w:szCs w:val="16"/>
        </w:rPr>
      </w:pPr>
    </w:p>
    <w:p w:rsidR="00ED6A96" w:rsidRPr="00BD5D89" w:rsidRDefault="00ED6A96" w:rsidP="00ED6A96">
      <w:pPr>
        <w:autoSpaceDE w:val="0"/>
        <w:autoSpaceDN w:val="0"/>
        <w:adjustRightInd w:val="0"/>
        <w:spacing w:after="0" w:line="240" w:lineRule="auto"/>
        <w:jc w:val="right"/>
        <w:outlineLvl w:val="0"/>
        <w:rPr>
          <w:rFonts w:ascii="Times New Roman" w:hAnsi="Times New Roman" w:cs="Times New Roman"/>
          <w:sz w:val="24"/>
          <w:szCs w:val="24"/>
        </w:rPr>
      </w:pPr>
      <w:r w:rsidRPr="00BD5D89">
        <w:rPr>
          <w:rFonts w:ascii="Times New Roman" w:hAnsi="Times New Roman" w:cs="Times New Roman"/>
          <w:sz w:val="24"/>
          <w:szCs w:val="24"/>
        </w:rPr>
        <w:lastRenderedPageBreak/>
        <w:t>Приложение N 1</w:t>
      </w:r>
    </w:p>
    <w:p w:rsidR="00ED6A96" w:rsidRPr="00BD5D89" w:rsidRDefault="00ED6A96" w:rsidP="00ED6A96">
      <w:pPr>
        <w:autoSpaceDE w:val="0"/>
        <w:autoSpaceDN w:val="0"/>
        <w:adjustRightInd w:val="0"/>
        <w:spacing w:after="0" w:line="240" w:lineRule="auto"/>
        <w:jc w:val="right"/>
        <w:rPr>
          <w:rFonts w:ascii="Times New Roman" w:hAnsi="Times New Roman" w:cs="Times New Roman"/>
          <w:sz w:val="24"/>
          <w:szCs w:val="24"/>
        </w:rPr>
      </w:pPr>
      <w:r w:rsidRPr="00BD5D89">
        <w:rPr>
          <w:rFonts w:ascii="Times New Roman" w:hAnsi="Times New Roman" w:cs="Times New Roman"/>
          <w:sz w:val="24"/>
          <w:szCs w:val="24"/>
        </w:rPr>
        <w:t>к Положению об учетной политике</w:t>
      </w:r>
    </w:p>
    <w:p w:rsidR="00785BD7" w:rsidRDefault="00685B64" w:rsidP="00685B64">
      <w:pPr>
        <w:autoSpaceDE w:val="0"/>
        <w:autoSpaceDN w:val="0"/>
        <w:adjustRightInd w:val="0"/>
        <w:spacing w:after="0" w:line="240" w:lineRule="auto"/>
        <w:ind w:left="3540" w:firstLine="708"/>
        <w:rPr>
          <w:rFonts w:ascii="Arial" w:hAnsi="Arial" w:cs="Arial"/>
          <w:b/>
          <w:bCs/>
          <w:sz w:val="16"/>
          <w:szCs w:val="16"/>
        </w:rPr>
      </w:pPr>
      <w:r>
        <w:rPr>
          <w:rFonts w:ascii="Times New Roman" w:hAnsi="Times New Roman" w:cs="Times New Roman"/>
          <w:sz w:val="24"/>
          <w:szCs w:val="24"/>
        </w:rPr>
        <w:t xml:space="preserve">          Думы </w:t>
      </w:r>
      <w:proofErr w:type="spellStart"/>
      <w:r>
        <w:rPr>
          <w:rFonts w:ascii="Times New Roman" w:hAnsi="Times New Roman" w:cs="Times New Roman"/>
          <w:sz w:val="24"/>
          <w:szCs w:val="24"/>
        </w:rPr>
        <w:t>Елизовского</w:t>
      </w:r>
      <w:proofErr w:type="spellEnd"/>
      <w:r>
        <w:rPr>
          <w:rFonts w:ascii="Times New Roman" w:hAnsi="Times New Roman" w:cs="Times New Roman"/>
          <w:sz w:val="24"/>
          <w:szCs w:val="24"/>
        </w:rPr>
        <w:t xml:space="preserve"> муниципального района</w:t>
      </w:r>
    </w:p>
    <w:p w:rsidR="00785BD7" w:rsidRDefault="00785BD7" w:rsidP="00ED6A96">
      <w:pPr>
        <w:autoSpaceDE w:val="0"/>
        <w:autoSpaceDN w:val="0"/>
        <w:adjustRightInd w:val="0"/>
        <w:spacing w:after="0" w:line="240" w:lineRule="auto"/>
        <w:jc w:val="center"/>
        <w:rPr>
          <w:rFonts w:ascii="Arial" w:hAnsi="Arial" w:cs="Arial"/>
          <w:b/>
          <w:bCs/>
          <w:sz w:val="16"/>
          <w:szCs w:val="16"/>
        </w:rPr>
      </w:pPr>
    </w:p>
    <w:p w:rsidR="00785BD7" w:rsidRDefault="00785BD7" w:rsidP="00ED6A96">
      <w:pPr>
        <w:autoSpaceDE w:val="0"/>
        <w:autoSpaceDN w:val="0"/>
        <w:adjustRightInd w:val="0"/>
        <w:spacing w:after="0" w:line="240" w:lineRule="auto"/>
        <w:jc w:val="center"/>
        <w:rPr>
          <w:rFonts w:ascii="Arial" w:hAnsi="Arial" w:cs="Arial"/>
          <w:b/>
          <w:bCs/>
          <w:sz w:val="16"/>
          <w:szCs w:val="16"/>
        </w:rPr>
      </w:pPr>
    </w:p>
    <w:p w:rsidR="00785BD7" w:rsidRPr="00043247" w:rsidRDefault="00785BD7" w:rsidP="00785BD7">
      <w:pPr>
        <w:autoSpaceDE w:val="0"/>
        <w:autoSpaceDN w:val="0"/>
        <w:adjustRightInd w:val="0"/>
        <w:spacing w:after="0" w:line="240" w:lineRule="auto"/>
        <w:jc w:val="center"/>
        <w:rPr>
          <w:rFonts w:ascii="Times New Roman" w:hAnsi="Times New Roman" w:cs="Times New Roman"/>
          <w:sz w:val="24"/>
          <w:szCs w:val="24"/>
        </w:rPr>
      </w:pPr>
      <w:r w:rsidRPr="00043247">
        <w:rPr>
          <w:rFonts w:ascii="Times New Roman" w:hAnsi="Times New Roman" w:cs="Times New Roman"/>
          <w:b/>
          <w:bCs/>
          <w:sz w:val="24"/>
          <w:szCs w:val="24"/>
        </w:rPr>
        <w:t>Рабочий план счетов</w:t>
      </w:r>
    </w:p>
    <w:p w:rsidR="00785BD7" w:rsidRPr="00043247" w:rsidRDefault="00785BD7" w:rsidP="00785BD7">
      <w:pPr>
        <w:autoSpaceDE w:val="0"/>
        <w:autoSpaceDN w:val="0"/>
        <w:adjustRightInd w:val="0"/>
        <w:spacing w:after="0" w:line="240" w:lineRule="auto"/>
        <w:jc w:val="center"/>
        <w:rPr>
          <w:rFonts w:ascii="Times New Roman" w:hAnsi="Times New Roman" w:cs="Times New Roman"/>
          <w:sz w:val="24"/>
          <w:szCs w:val="24"/>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5670"/>
        <w:gridCol w:w="3969"/>
      </w:tblGrid>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Наименование счета</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Номер счета </w:t>
            </w:r>
            <w:hyperlink w:anchor="Par873" w:history="1">
              <w:r w:rsidRPr="00785BD7">
                <w:rPr>
                  <w:rFonts w:ascii="Times New Roman" w:hAnsi="Times New Roman" w:cs="Times New Roman"/>
                  <w:color w:val="0000FF"/>
                  <w:sz w:val="20"/>
                  <w:szCs w:val="20"/>
                </w:rPr>
                <w:t>&lt;*&gt;</w:t>
              </w:r>
            </w:hyperlink>
          </w:p>
        </w:tc>
      </w:tr>
      <w:tr w:rsidR="00785BD7" w:rsidRPr="00785BD7" w:rsidTr="00152BFF">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outlineLvl w:val="1"/>
              <w:rPr>
                <w:rFonts w:ascii="Times New Roman" w:hAnsi="Times New Roman" w:cs="Times New Roman"/>
                <w:sz w:val="20"/>
                <w:szCs w:val="20"/>
              </w:rPr>
            </w:pPr>
            <w:r w:rsidRPr="00785BD7">
              <w:rPr>
                <w:rFonts w:ascii="Times New Roman" w:hAnsi="Times New Roman" w:cs="Times New Roman"/>
                <w:sz w:val="20"/>
                <w:szCs w:val="20"/>
              </w:rPr>
              <w:t>1. Нефинансовые активы</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Машины и оборудование - иное движимое имущество учреждения</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1 101 34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Инвентарь производственный и хозяйственный - иное движимое имущество учреждения</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1 101 36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rPr>
                <w:rFonts w:ascii="Times New Roman" w:hAnsi="Times New Roman" w:cs="Times New Roman"/>
                <w:sz w:val="20"/>
                <w:szCs w:val="20"/>
              </w:rPr>
            </w:pPr>
            <w:r w:rsidRPr="00785BD7">
              <w:rPr>
                <w:rFonts w:ascii="Times New Roman" w:hAnsi="Times New Roman" w:cs="Times New Roman"/>
                <w:sz w:val="20"/>
                <w:szCs w:val="20"/>
              </w:rPr>
              <w:t>Иные объекты интеллектуальной собственности - иное движимое имущество учреждения</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1 102 </w:t>
            </w:r>
            <w:r w:rsidRPr="00785BD7">
              <w:rPr>
                <w:rFonts w:ascii="Times New Roman" w:hAnsi="Times New Roman" w:cs="Times New Roman"/>
                <w:sz w:val="20"/>
                <w:szCs w:val="20"/>
                <w:lang w:val="en-US"/>
              </w:rPr>
              <w:t>D</w:t>
            </w:r>
            <w:r w:rsidRPr="00785BD7">
              <w:rPr>
                <w:rFonts w:ascii="Times New Roman" w:hAnsi="Times New Roman" w:cs="Times New Roman"/>
                <w:sz w:val="20"/>
                <w:szCs w:val="20"/>
              </w:rPr>
              <w:t xml:space="preserve">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rPr>
                <w:rFonts w:ascii="Times New Roman" w:hAnsi="Times New Roman" w:cs="Times New Roman"/>
                <w:sz w:val="20"/>
                <w:szCs w:val="20"/>
              </w:rPr>
            </w:pPr>
            <w:r w:rsidRPr="00785BD7">
              <w:rPr>
                <w:rFonts w:ascii="Times New Roman" w:hAnsi="Times New Roman" w:cs="Times New Roman"/>
                <w:sz w:val="20"/>
                <w:szCs w:val="20"/>
              </w:rPr>
              <w:t>Программное обеспечение и базы данных - иное движимое имущество учреждения</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1 102 </w:t>
            </w:r>
            <w:r w:rsidRPr="00785BD7">
              <w:rPr>
                <w:rFonts w:ascii="Times New Roman" w:hAnsi="Times New Roman" w:cs="Times New Roman"/>
                <w:sz w:val="20"/>
                <w:szCs w:val="20"/>
                <w:lang w:val="en-US"/>
              </w:rPr>
              <w:t>I</w:t>
            </w:r>
            <w:r w:rsidRPr="00785BD7">
              <w:rPr>
                <w:rFonts w:ascii="Times New Roman" w:hAnsi="Times New Roman" w:cs="Times New Roman"/>
                <w:sz w:val="20"/>
                <w:szCs w:val="20"/>
              </w:rPr>
              <w:t xml:space="preserve">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both"/>
              <w:rPr>
                <w:rFonts w:ascii="Times New Roman" w:hAnsi="Times New Roman" w:cs="Times New Roman"/>
                <w:sz w:val="20"/>
                <w:szCs w:val="20"/>
              </w:rPr>
            </w:pPr>
            <w:r w:rsidRPr="00785BD7">
              <w:rPr>
                <w:rFonts w:ascii="Times New Roman" w:hAnsi="Times New Roman" w:cs="Times New Roman"/>
                <w:sz w:val="20"/>
                <w:szCs w:val="20"/>
              </w:rPr>
              <w:t>Амортизация машин и оборудования - иного движимого имущества учреждения</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1 104 34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Амортизация инвентаря производственного и хозяйственного - иного движимого имущества учреждения</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1 104 36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rPr>
                <w:rFonts w:ascii="Times New Roman" w:hAnsi="Times New Roman" w:cs="Times New Roman"/>
                <w:sz w:val="20"/>
                <w:szCs w:val="20"/>
              </w:rPr>
            </w:pPr>
            <w:r w:rsidRPr="00785BD7">
              <w:rPr>
                <w:rFonts w:ascii="Times New Roman" w:hAnsi="Times New Roman" w:cs="Times New Roman"/>
                <w:sz w:val="20"/>
                <w:szCs w:val="20"/>
              </w:rPr>
              <w:t>Амортизация иных объектов интеллектуальной собственности - иного движимого имущества учреждения</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1 104 </w:t>
            </w:r>
            <w:r w:rsidRPr="00785BD7">
              <w:rPr>
                <w:rFonts w:ascii="Times New Roman" w:hAnsi="Times New Roman" w:cs="Times New Roman"/>
                <w:sz w:val="20"/>
                <w:szCs w:val="20"/>
                <w:lang w:val="en-US"/>
              </w:rPr>
              <w:t>D</w:t>
            </w:r>
            <w:r w:rsidRPr="00785BD7">
              <w:rPr>
                <w:rFonts w:ascii="Times New Roman" w:hAnsi="Times New Roman" w:cs="Times New Roman"/>
                <w:sz w:val="20"/>
                <w:szCs w:val="20"/>
              </w:rPr>
              <w:t xml:space="preserve">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rPr>
                <w:rFonts w:ascii="Times New Roman" w:hAnsi="Times New Roman" w:cs="Times New Roman"/>
                <w:sz w:val="20"/>
                <w:szCs w:val="20"/>
              </w:rPr>
            </w:pPr>
            <w:r w:rsidRPr="00785BD7">
              <w:rPr>
                <w:rFonts w:ascii="Times New Roman" w:hAnsi="Times New Roman" w:cs="Times New Roman"/>
                <w:sz w:val="20"/>
                <w:szCs w:val="20"/>
              </w:rPr>
              <w:t>Амортизация программного обеспечения и баз данных - иного движимого имущества учреждения</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1 104 </w:t>
            </w:r>
            <w:r w:rsidRPr="00785BD7">
              <w:rPr>
                <w:rFonts w:ascii="Times New Roman" w:hAnsi="Times New Roman" w:cs="Times New Roman"/>
                <w:sz w:val="20"/>
                <w:szCs w:val="20"/>
                <w:lang w:val="en-US"/>
              </w:rPr>
              <w:t>I</w:t>
            </w:r>
            <w:r w:rsidRPr="00785BD7">
              <w:rPr>
                <w:rFonts w:ascii="Times New Roman" w:hAnsi="Times New Roman" w:cs="Times New Roman"/>
                <w:sz w:val="20"/>
                <w:szCs w:val="20"/>
              </w:rPr>
              <w:t xml:space="preserve">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Строительные материалы - иное движимое имущество учреждения</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1 105 34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Прочие материальные запасы - иное движимое имущество учреждения</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1 105 36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Вложения в основные средства - недвижимое имущество</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1 106 11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 xml:space="preserve">Вложения </w:t>
            </w:r>
            <w:proofErr w:type="gramStart"/>
            <w:r w:rsidRPr="00785BD7">
              <w:rPr>
                <w:rFonts w:ascii="Times New Roman" w:hAnsi="Times New Roman" w:cs="Times New Roman"/>
                <w:sz w:val="20"/>
                <w:szCs w:val="20"/>
              </w:rPr>
              <w:t>в</w:t>
            </w:r>
            <w:proofErr w:type="gramEnd"/>
          </w:p>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непроизведенные активы - недвижимое имущество</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1 106 13</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Вложения в основные средства - иное движимое имущество</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1 106 31</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Вложения в материальные запасы - иное движимое имущество</w:t>
            </w:r>
          </w:p>
          <w:p w:rsidR="00785BD7" w:rsidRPr="00785BD7" w:rsidRDefault="00785BD7" w:rsidP="00785BD7">
            <w:pPr>
              <w:pStyle w:val="af1"/>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1 106 34</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both"/>
              <w:rPr>
                <w:rFonts w:ascii="Times New Roman" w:hAnsi="Times New Roman" w:cs="Times New Roman"/>
                <w:sz w:val="20"/>
                <w:szCs w:val="20"/>
              </w:rPr>
            </w:pPr>
            <w:r w:rsidRPr="00785BD7">
              <w:rPr>
                <w:rFonts w:ascii="Times New Roman" w:hAnsi="Times New Roman" w:cs="Times New Roman"/>
                <w:sz w:val="20"/>
                <w:szCs w:val="20"/>
              </w:rPr>
              <w:t>Основные средства - иное движимое имущество учреждения в пути</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1 107 31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Материальные запасы - иное движимое имущество учреждения в пути</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1 107 33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Права пользования жилыми помещениями</w:t>
            </w:r>
          </w:p>
          <w:p w:rsidR="00785BD7" w:rsidRPr="00785BD7" w:rsidRDefault="00785BD7" w:rsidP="00785BD7">
            <w:pPr>
              <w:pStyle w:val="af1"/>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1 111 41</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lastRenderedPageBreak/>
              <w:t>Права пользования нежилыми помещениями (зданиями и сооружениями)</w:t>
            </w:r>
          </w:p>
          <w:p w:rsidR="00785BD7" w:rsidRPr="00785BD7" w:rsidRDefault="00785BD7" w:rsidP="00785BD7">
            <w:pPr>
              <w:pStyle w:val="af1"/>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1 111 42</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Обесценение жилых помещений - недвижимого имущества учреждения</w:t>
            </w:r>
          </w:p>
          <w:p w:rsidR="00785BD7" w:rsidRPr="00785BD7" w:rsidRDefault="00785BD7" w:rsidP="00785BD7">
            <w:pPr>
              <w:pStyle w:val="af1"/>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1 114 11</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Обесценение нежилых помещений (зданий и сооружений) - недвижимого имущества учреждения</w:t>
            </w:r>
          </w:p>
          <w:p w:rsidR="00785BD7" w:rsidRPr="00785BD7" w:rsidRDefault="00785BD7" w:rsidP="00785BD7">
            <w:pPr>
              <w:pStyle w:val="af1"/>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1 114 12</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Обесценение нежилых помещений (зданий и сооружений) - иного движимого имущества учреждения</w:t>
            </w:r>
          </w:p>
          <w:p w:rsidR="00785BD7" w:rsidRPr="00785BD7" w:rsidRDefault="00785BD7" w:rsidP="00785BD7">
            <w:pPr>
              <w:pStyle w:val="af1"/>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1 114 32</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Обесценение машин и оборудования - иного движимого имущества учреждения</w:t>
            </w:r>
          </w:p>
          <w:p w:rsidR="00785BD7" w:rsidRPr="00785BD7" w:rsidRDefault="00785BD7" w:rsidP="00785BD7">
            <w:pPr>
              <w:pStyle w:val="af1"/>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1 114 34</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Обесценение инвентаря производственного и хозяйственного - иного движимого имущества учреждения</w:t>
            </w:r>
          </w:p>
          <w:p w:rsidR="00785BD7" w:rsidRPr="00785BD7" w:rsidRDefault="00785BD7" w:rsidP="00785BD7">
            <w:pPr>
              <w:pStyle w:val="af1"/>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1 114 36</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Обесценение земли</w:t>
            </w:r>
          </w:p>
          <w:p w:rsidR="00785BD7" w:rsidRPr="00785BD7" w:rsidRDefault="00785BD7" w:rsidP="00785BD7">
            <w:pPr>
              <w:pStyle w:val="af1"/>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1 114 61</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outlineLvl w:val="1"/>
              <w:rPr>
                <w:rFonts w:ascii="Times New Roman" w:hAnsi="Times New Roman" w:cs="Times New Roman"/>
                <w:sz w:val="20"/>
                <w:szCs w:val="20"/>
              </w:rPr>
            </w:pPr>
            <w:r w:rsidRPr="00785BD7">
              <w:rPr>
                <w:rFonts w:ascii="Times New Roman" w:hAnsi="Times New Roman" w:cs="Times New Roman"/>
                <w:sz w:val="20"/>
                <w:szCs w:val="20"/>
              </w:rPr>
              <w:t>2. Финансовые активы</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2"/>
              <w:jc w:val="left"/>
              <w:rPr>
                <w:rFonts w:ascii="Times New Roman" w:hAnsi="Times New Roman" w:cs="Times New Roman"/>
                <w:sz w:val="20"/>
                <w:szCs w:val="20"/>
              </w:rPr>
            </w:pPr>
            <w:r w:rsidRPr="00785BD7">
              <w:rPr>
                <w:rFonts w:ascii="Times New Roman" w:hAnsi="Times New Roman" w:cs="Times New Roman"/>
                <w:sz w:val="20"/>
                <w:szCs w:val="20"/>
              </w:rPr>
              <w:t>Денежные средства на лицевых счетах учреждения в органе казначейства</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КИФ 3 201 11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Касса</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КИФ 1 201 34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Расчеты по доходам от операционной аренды</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1 205 21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Расчеты по доходам от оказания платных услуг (работ)</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1 205 31</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безвозмездным поступлениям от других бюджетов бюджетной системы Российской Федерации</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1 205 51</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Расчеты по невыясненным поступлениям</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1 205 81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Расчеты по иным доходам</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1 205 89</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авансам по услугам связи</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1 206 21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roofErr w:type="spellStart"/>
            <w:r w:rsidRPr="00785BD7">
              <w:rPr>
                <w:rFonts w:ascii="Times New Roman" w:hAnsi="Times New Roman" w:cs="Times New Roman"/>
                <w:sz w:val="20"/>
                <w:szCs w:val="20"/>
              </w:rPr>
              <w:t>Рсчеты</w:t>
            </w:r>
            <w:proofErr w:type="spellEnd"/>
            <w:r w:rsidRPr="00785BD7">
              <w:rPr>
                <w:rFonts w:ascii="Times New Roman" w:hAnsi="Times New Roman" w:cs="Times New Roman"/>
                <w:sz w:val="20"/>
                <w:szCs w:val="20"/>
              </w:rPr>
              <w:t xml:space="preserve"> по авансам по транспортным услугам</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1 206 22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авансам по работам, услугам по содержанию имущества</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1 206 25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авансам по прочим работам, услугам</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1 206 26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авансам по приобретению основных средств</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1 206 31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авансам по приобретению материальных запасов</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1 206 34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2"/>
              <w:jc w:val="left"/>
              <w:rPr>
                <w:rFonts w:ascii="Times New Roman" w:hAnsi="Times New Roman" w:cs="Times New Roman"/>
                <w:sz w:val="20"/>
                <w:szCs w:val="20"/>
              </w:rPr>
            </w:pPr>
            <w:r w:rsidRPr="00785BD7">
              <w:rPr>
                <w:rFonts w:ascii="Times New Roman" w:hAnsi="Times New Roman" w:cs="Times New Roman"/>
                <w:sz w:val="20"/>
                <w:szCs w:val="20"/>
              </w:rPr>
              <w:t>Расчеты с подотчетными лицами по прочим выплатам</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1 208 12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2"/>
              <w:jc w:val="left"/>
              <w:rPr>
                <w:rFonts w:ascii="Times New Roman" w:hAnsi="Times New Roman" w:cs="Times New Roman"/>
                <w:sz w:val="20"/>
                <w:szCs w:val="20"/>
              </w:rPr>
            </w:pPr>
            <w:r w:rsidRPr="00785BD7">
              <w:rPr>
                <w:rFonts w:ascii="Times New Roman" w:hAnsi="Times New Roman" w:cs="Times New Roman"/>
                <w:sz w:val="20"/>
                <w:szCs w:val="20"/>
              </w:rPr>
              <w:t>Расчеты с подотчетными лицами по оплате услуг связи</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1 208 21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2"/>
              <w:jc w:val="left"/>
              <w:rPr>
                <w:rFonts w:ascii="Times New Roman" w:hAnsi="Times New Roman" w:cs="Times New Roman"/>
                <w:sz w:val="20"/>
                <w:szCs w:val="20"/>
              </w:rPr>
            </w:pPr>
            <w:r w:rsidRPr="00785BD7">
              <w:rPr>
                <w:rFonts w:ascii="Times New Roman" w:hAnsi="Times New Roman" w:cs="Times New Roman"/>
                <w:sz w:val="20"/>
                <w:szCs w:val="20"/>
              </w:rPr>
              <w:t>Расчеты с подотчетными лицами по оплате транспортных услуг</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1 208 22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2"/>
              <w:jc w:val="left"/>
              <w:rPr>
                <w:rFonts w:ascii="Times New Roman" w:hAnsi="Times New Roman" w:cs="Times New Roman"/>
                <w:sz w:val="20"/>
                <w:szCs w:val="20"/>
              </w:rPr>
            </w:pPr>
            <w:r w:rsidRPr="00785BD7">
              <w:rPr>
                <w:rFonts w:ascii="Times New Roman" w:hAnsi="Times New Roman" w:cs="Times New Roman"/>
                <w:sz w:val="20"/>
                <w:szCs w:val="20"/>
              </w:rPr>
              <w:lastRenderedPageBreak/>
              <w:t>Расчеты с подотчетными лицами по оплате прочих работ, услуг</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1 208 26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2"/>
              <w:jc w:val="left"/>
              <w:rPr>
                <w:rFonts w:ascii="Times New Roman" w:hAnsi="Times New Roman" w:cs="Times New Roman"/>
                <w:sz w:val="20"/>
                <w:szCs w:val="20"/>
              </w:rPr>
            </w:pPr>
            <w:r w:rsidRPr="00785BD7">
              <w:rPr>
                <w:rFonts w:ascii="Times New Roman" w:hAnsi="Times New Roman" w:cs="Times New Roman"/>
                <w:sz w:val="20"/>
                <w:szCs w:val="20"/>
              </w:rPr>
              <w:t>Расчеты с подотчетными лицами по приобретению основных средств</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1 208 31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2"/>
              <w:jc w:val="left"/>
              <w:rPr>
                <w:rFonts w:ascii="Times New Roman" w:hAnsi="Times New Roman" w:cs="Times New Roman"/>
                <w:sz w:val="20"/>
                <w:szCs w:val="20"/>
              </w:rPr>
            </w:pPr>
            <w:r w:rsidRPr="00785BD7">
              <w:rPr>
                <w:rFonts w:ascii="Times New Roman" w:hAnsi="Times New Roman" w:cs="Times New Roman"/>
                <w:sz w:val="20"/>
                <w:szCs w:val="20"/>
              </w:rPr>
              <w:t>Расчеты с подотчетными лицами по приобретению материальных запасов</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1 208 34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Расчеты с подотчетными лицами по оплате пошлин и сборов</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1 208 91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ущербу основным средствам</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КДБ 1 209 71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ущербу материальным запасам</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1 209 74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Увеличение дебиторской задолженности по операциям с финансовым органом по  поступлениям в бюджет</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1 210 02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 xml:space="preserve">Увеличение дебиторской задолженности по операциям с финансовым органом по наличным денежным средствам </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1 210 03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outlineLvl w:val="1"/>
              <w:rPr>
                <w:rFonts w:ascii="Times New Roman" w:hAnsi="Times New Roman" w:cs="Times New Roman"/>
                <w:sz w:val="20"/>
                <w:szCs w:val="20"/>
              </w:rPr>
            </w:pPr>
            <w:r w:rsidRPr="00785BD7">
              <w:rPr>
                <w:rFonts w:ascii="Times New Roman" w:hAnsi="Times New Roman" w:cs="Times New Roman"/>
                <w:sz w:val="20"/>
                <w:szCs w:val="20"/>
              </w:rPr>
              <w:t>3. Обязательства</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заработной плате</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1 302 11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прочим выплатам</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1 302 12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начислениям на выплаты по оплате труда</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1 302 13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услугам связи</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1 302 21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транспортным услугам</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1 302 22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работам, услугам по содержанию имущества</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1 302 25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прочим работам, услугам</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1 302 26 </w:t>
            </w:r>
          </w:p>
        </w:tc>
      </w:tr>
      <w:tr w:rsidR="00785BD7" w:rsidRPr="00785BD7" w:rsidTr="00152BFF">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приобретению основных средств</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приобретению материальных запасов</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1 302 34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2"/>
              <w:jc w:val="left"/>
              <w:rPr>
                <w:rFonts w:ascii="Times New Roman" w:hAnsi="Times New Roman" w:cs="Times New Roman"/>
                <w:sz w:val="20"/>
                <w:szCs w:val="20"/>
              </w:rPr>
            </w:pPr>
            <w:r w:rsidRPr="00785BD7">
              <w:rPr>
                <w:rFonts w:ascii="Times New Roman" w:hAnsi="Times New Roman" w:cs="Times New Roman"/>
                <w:sz w:val="20"/>
                <w:szCs w:val="20"/>
              </w:rPr>
              <w:t>Расчеты по пенсиям,      пособиям,     выплачиваемым организациями сектора государственного управления</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1 302 63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штрафам за нарушение условий контрактов (договоров)</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1 302 93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налогу на доходы на физических лиц</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1 303 01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1 303 02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прочим платежам в бюджет</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1 303 05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1 303 06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 xml:space="preserve">Расчеты по страховым взносам на обязательное медицинское страхование в </w:t>
            </w:r>
            <w:proofErr w:type="gramStart"/>
            <w:r w:rsidRPr="00785BD7">
              <w:rPr>
                <w:rFonts w:ascii="Times New Roman" w:hAnsi="Times New Roman" w:cs="Times New Roman"/>
                <w:sz w:val="20"/>
                <w:szCs w:val="20"/>
              </w:rPr>
              <w:t>Федеральный</w:t>
            </w:r>
            <w:proofErr w:type="gramEnd"/>
            <w:r w:rsidRPr="00785BD7">
              <w:rPr>
                <w:rFonts w:ascii="Times New Roman" w:hAnsi="Times New Roman" w:cs="Times New Roman"/>
                <w:sz w:val="20"/>
                <w:szCs w:val="20"/>
              </w:rPr>
              <w:t xml:space="preserve"> ФОМС</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1 303 07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 xml:space="preserve">Расчеты по страховым взносам на обязательное медицинское страхование в </w:t>
            </w:r>
            <w:proofErr w:type="gramStart"/>
            <w:r w:rsidRPr="00785BD7">
              <w:rPr>
                <w:rFonts w:ascii="Times New Roman" w:hAnsi="Times New Roman" w:cs="Times New Roman"/>
                <w:sz w:val="20"/>
                <w:szCs w:val="20"/>
              </w:rPr>
              <w:t>территориальный</w:t>
            </w:r>
            <w:proofErr w:type="gramEnd"/>
            <w:r w:rsidRPr="00785BD7">
              <w:rPr>
                <w:rFonts w:ascii="Times New Roman" w:hAnsi="Times New Roman" w:cs="Times New Roman"/>
                <w:sz w:val="20"/>
                <w:szCs w:val="20"/>
              </w:rPr>
              <w:t xml:space="preserve"> ФОМС</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1 303 08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дополнительным страховым взносам на пенсионное страхование</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1 303 09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lastRenderedPageBreak/>
              <w:t>Расчеты по страховым взносам на обязательное пенсионное страхование на выплату страховой части трудовой пенсии</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1 303 10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страховым взносам на обязательное пенсионное страхование на выплату накопительной части трудовой пенсии</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1 303 11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налогу на имущество организаций</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1 303 12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средствам, полученным во временное распоряжение</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КБК 3 304 01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 xml:space="preserve">Расчеты по платежам из бюджета с финансовым органом </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1 304 05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outlineLvl w:val="1"/>
              <w:rPr>
                <w:rFonts w:ascii="Times New Roman" w:hAnsi="Times New Roman" w:cs="Times New Roman"/>
                <w:sz w:val="20"/>
                <w:szCs w:val="20"/>
              </w:rPr>
            </w:pPr>
            <w:r w:rsidRPr="00785BD7">
              <w:rPr>
                <w:rFonts w:ascii="Times New Roman" w:hAnsi="Times New Roman" w:cs="Times New Roman"/>
                <w:sz w:val="20"/>
                <w:szCs w:val="20"/>
              </w:rPr>
              <w:t>4. Финансовый результат</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Доходы текущего финансового года</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КДБ 1 401 10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Расходы текущего финансового года</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1 401 20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Расходы финансового года,</w:t>
            </w:r>
          </w:p>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предшествующего</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отчетному</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1 401 28</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Расходы прошлых финансовых лет</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1 401 29</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Финансовый результат прошлых отчетных периодов</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proofErr w:type="spellStart"/>
            <w:r w:rsidRPr="00785BD7">
              <w:rPr>
                <w:rFonts w:ascii="Times New Roman" w:hAnsi="Times New Roman" w:cs="Times New Roman"/>
                <w:sz w:val="20"/>
                <w:szCs w:val="20"/>
              </w:rPr>
              <w:t>гКБК</w:t>
            </w:r>
            <w:proofErr w:type="spellEnd"/>
            <w:r w:rsidRPr="00785BD7">
              <w:rPr>
                <w:rFonts w:ascii="Times New Roman" w:hAnsi="Times New Roman" w:cs="Times New Roman"/>
                <w:sz w:val="20"/>
                <w:szCs w:val="20"/>
              </w:rPr>
              <w:t xml:space="preserve"> 1 401 30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2"/>
              <w:jc w:val="left"/>
              <w:rPr>
                <w:rFonts w:ascii="Times New Roman" w:hAnsi="Times New Roman" w:cs="Times New Roman"/>
                <w:sz w:val="20"/>
                <w:szCs w:val="20"/>
              </w:rPr>
            </w:pPr>
            <w:r w:rsidRPr="00785BD7">
              <w:rPr>
                <w:rFonts w:ascii="Times New Roman" w:hAnsi="Times New Roman" w:cs="Times New Roman"/>
                <w:sz w:val="20"/>
                <w:szCs w:val="20"/>
              </w:rPr>
              <w:t>Доходы будущих периодов</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proofErr w:type="spellStart"/>
            <w:r w:rsidRPr="00785BD7">
              <w:rPr>
                <w:rFonts w:ascii="Times New Roman" w:hAnsi="Times New Roman" w:cs="Times New Roman"/>
                <w:sz w:val="20"/>
                <w:szCs w:val="20"/>
              </w:rPr>
              <w:t>гКБК</w:t>
            </w:r>
            <w:proofErr w:type="spellEnd"/>
            <w:r w:rsidRPr="00785BD7">
              <w:rPr>
                <w:rFonts w:ascii="Times New Roman" w:hAnsi="Times New Roman" w:cs="Times New Roman"/>
                <w:sz w:val="20"/>
                <w:szCs w:val="20"/>
              </w:rPr>
              <w:t xml:space="preserve"> 1 401 40</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rPr>
                <w:rFonts w:ascii="Times New Roman" w:hAnsi="Times New Roman" w:cs="Times New Roman"/>
                <w:sz w:val="20"/>
                <w:szCs w:val="20"/>
              </w:rPr>
            </w:pPr>
            <w:r w:rsidRPr="00785BD7">
              <w:rPr>
                <w:rFonts w:ascii="Times New Roman" w:hAnsi="Times New Roman" w:cs="Times New Roman"/>
                <w:sz w:val="20"/>
                <w:szCs w:val="20"/>
              </w:rPr>
              <w:t>Доходы будущих периодов к признанию в текущем году</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jc w:val="center"/>
              <w:rPr>
                <w:rFonts w:ascii="Times New Roman" w:hAnsi="Times New Roman" w:cs="Times New Roman"/>
                <w:sz w:val="20"/>
                <w:szCs w:val="20"/>
              </w:rPr>
            </w:pPr>
            <w:r w:rsidRPr="00785BD7">
              <w:rPr>
                <w:rFonts w:ascii="Times New Roman" w:hAnsi="Times New Roman" w:cs="Times New Roman"/>
                <w:sz w:val="20"/>
                <w:szCs w:val="20"/>
              </w:rPr>
              <w:t xml:space="preserve">КРБ 1 401 41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rPr>
                <w:rFonts w:ascii="Times New Roman" w:hAnsi="Times New Roman" w:cs="Times New Roman"/>
                <w:sz w:val="20"/>
                <w:szCs w:val="20"/>
              </w:rPr>
            </w:pPr>
            <w:r w:rsidRPr="00785BD7">
              <w:rPr>
                <w:rFonts w:ascii="Times New Roman" w:hAnsi="Times New Roman" w:cs="Times New Roman"/>
                <w:sz w:val="20"/>
                <w:szCs w:val="20"/>
              </w:rPr>
              <w:t xml:space="preserve">Доходы будущих периодов к признанию </w:t>
            </w:r>
            <w:proofErr w:type="gramStart"/>
            <w:r w:rsidRPr="00785BD7">
              <w:rPr>
                <w:rFonts w:ascii="Times New Roman" w:hAnsi="Times New Roman" w:cs="Times New Roman"/>
                <w:sz w:val="20"/>
                <w:szCs w:val="20"/>
              </w:rPr>
              <w:t>в</w:t>
            </w:r>
            <w:proofErr w:type="gramEnd"/>
            <w:r w:rsidRPr="00785BD7">
              <w:rPr>
                <w:rFonts w:ascii="Times New Roman" w:hAnsi="Times New Roman" w:cs="Times New Roman"/>
                <w:sz w:val="20"/>
                <w:szCs w:val="20"/>
              </w:rPr>
              <w:t xml:space="preserve"> очередные года</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jc w:val="center"/>
              <w:rPr>
                <w:rFonts w:ascii="Times New Roman" w:hAnsi="Times New Roman" w:cs="Times New Roman"/>
                <w:sz w:val="20"/>
                <w:szCs w:val="20"/>
              </w:rPr>
            </w:pPr>
            <w:r w:rsidRPr="00785BD7">
              <w:rPr>
                <w:rFonts w:ascii="Times New Roman" w:hAnsi="Times New Roman" w:cs="Times New Roman"/>
                <w:sz w:val="20"/>
                <w:szCs w:val="20"/>
              </w:rPr>
              <w:t xml:space="preserve">КРБ 1 401 49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9D5F79">
            <w:pPr>
              <w:pStyle w:val="af1"/>
              <w:rPr>
                <w:rFonts w:ascii="Times New Roman" w:hAnsi="Times New Roman" w:cs="Times New Roman"/>
                <w:sz w:val="20"/>
                <w:szCs w:val="20"/>
              </w:rPr>
            </w:pPr>
            <w:r w:rsidRPr="00785BD7">
              <w:rPr>
                <w:rFonts w:ascii="Times New Roman" w:hAnsi="Times New Roman" w:cs="Times New Roman"/>
                <w:sz w:val="20"/>
                <w:szCs w:val="20"/>
              </w:rPr>
              <w:t>Расходы будущих периодов</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1 401 50</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9D5F79">
            <w:pPr>
              <w:pStyle w:val="af1"/>
              <w:rPr>
                <w:rFonts w:ascii="Times New Roman" w:hAnsi="Times New Roman" w:cs="Times New Roman"/>
                <w:sz w:val="20"/>
                <w:szCs w:val="20"/>
              </w:rPr>
            </w:pPr>
            <w:r w:rsidRPr="00785BD7">
              <w:rPr>
                <w:rFonts w:ascii="Times New Roman" w:hAnsi="Times New Roman" w:cs="Times New Roman"/>
                <w:sz w:val="20"/>
                <w:szCs w:val="20"/>
              </w:rPr>
              <w:t>Резервы предстоящих расходов</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1 401 60</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outlineLvl w:val="1"/>
              <w:rPr>
                <w:rFonts w:ascii="Times New Roman" w:hAnsi="Times New Roman" w:cs="Times New Roman"/>
                <w:sz w:val="20"/>
                <w:szCs w:val="20"/>
              </w:rPr>
            </w:pPr>
            <w:r w:rsidRPr="00785BD7">
              <w:rPr>
                <w:rFonts w:ascii="Times New Roman" w:hAnsi="Times New Roman" w:cs="Times New Roman"/>
                <w:sz w:val="20"/>
                <w:szCs w:val="20"/>
              </w:rPr>
              <w:t>5. Санкционирование расходов</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9D5F79">
            <w:pPr>
              <w:pStyle w:val="af1"/>
              <w:rPr>
                <w:rFonts w:ascii="Times New Roman" w:hAnsi="Times New Roman" w:cs="Times New Roman"/>
                <w:sz w:val="20"/>
                <w:szCs w:val="20"/>
              </w:rPr>
            </w:pPr>
            <w:r w:rsidRPr="00785BD7">
              <w:rPr>
                <w:rFonts w:ascii="Times New Roman" w:hAnsi="Times New Roman" w:cs="Times New Roman"/>
                <w:sz w:val="20"/>
                <w:szCs w:val="20"/>
              </w:rPr>
              <w:t>Полученные лимиты бюджетных обязательств</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1 501 05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9D5F79">
            <w:pPr>
              <w:pStyle w:val="af1"/>
              <w:rPr>
                <w:rFonts w:ascii="Times New Roman" w:hAnsi="Times New Roman" w:cs="Times New Roman"/>
                <w:sz w:val="20"/>
                <w:szCs w:val="20"/>
              </w:rPr>
            </w:pPr>
            <w:r w:rsidRPr="00785BD7">
              <w:rPr>
                <w:rFonts w:ascii="Times New Roman" w:hAnsi="Times New Roman" w:cs="Times New Roman"/>
                <w:sz w:val="20"/>
                <w:szCs w:val="20"/>
              </w:rPr>
              <w:t>Принятые обязательства</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1 502 01</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Default="00785BD7" w:rsidP="009D5F79">
            <w:pPr>
              <w:pStyle w:val="af1"/>
              <w:rPr>
                <w:rFonts w:ascii="Times New Roman" w:hAnsi="Times New Roman" w:cs="Times New Roman"/>
                <w:sz w:val="20"/>
                <w:szCs w:val="20"/>
              </w:rPr>
            </w:pPr>
            <w:r w:rsidRPr="00785BD7">
              <w:rPr>
                <w:rFonts w:ascii="Times New Roman" w:hAnsi="Times New Roman" w:cs="Times New Roman"/>
                <w:sz w:val="20"/>
                <w:szCs w:val="20"/>
              </w:rPr>
              <w:t>Принятые денежные обязательства</w:t>
            </w:r>
          </w:p>
          <w:p w:rsidR="009D5F79" w:rsidRPr="009D5F79" w:rsidRDefault="009D5F79" w:rsidP="009D5F79">
            <w:pPr>
              <w:rPr>
                <w:lang w:eastAsia="en-US"/>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1 502 02</w:t>
            </w:r>
          </w:p>
        </w:tc>
      </w:tr>
      <w:tr w:rsidR="00152BFF" w:rsidRPr="00BD5D89" w:rsidTr="00152BFF">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7707AA">
            <w:pPr>
              <w:autoSpaceDE w:val="0"/>
              <w:autoSpaceDN w:val="0"/>
              <w:adjustRightInd w:val="0"/>
              <w:spacing w:after="0" w:line="240" w:lineRule="auto"/>
              <w:jc w:val="center"/>
              <w:outlineLvl w:val="1"/>
              <w:rPr>
                <w:rFonts w:ascii="Times New Roman" w:hAnsi="Times New Roman" w:cs="Times New Roman"/>
                <w:sz w:val="20"/>
                <w:szCs w:val="20"/>
              </w:rPr>
            </w:pPr>
            <w:r w:rsidRPr="00152BFF">
              <w:rPr>
                <w:rFonts w:ascii="Times New Roman" w:hAnsi="Times New Roman" w:cs="Times New Roman"/>
                <w:sz w:val="20"/>
                <w:szCs w:val="20"/>
              </w:rPr>
              <w:t xml:space="preserve">6. </w:t>
            </w:r>
            <w:proofErr w:type="spellStart"/>
            <w:r w:rsidRPr="00152BFF">
              <w:rPr>
                <w:rFonts w:ascii="Times New Roman" w:hAnsi="Times New Roman" w:cs="Times New Roman"/>
                <w:sz w:val="20"/>
                <w:szCs w:val="20"/>
              </w:rPr>
              <w:t>Забалансовые</w:t>
            </w:r>
            <w:proofErr w:type="spellEnd"/>
            <w:r w:rsidRPr="00152BFF">
              <w:rPr>
                <w:rFonts w:ascii="Times New Roman" w:hAnsi="Times New Roman" w:cs="Times New Roman"/>
                <w:sz w:val="20"/>
                <w:szCs w:val="20"/>
              </w:rPr>
              <w:t xml:space="preserve"> счета</w:t>
            </w:r>
          </w:p>
        </w:tc>
      </w:tr>
      <w:tr w:rsidR="00152BFF" w:rsidRPr="00BD5D89"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7707AA">
            <w:pPr>
              <w:autoSpaceDE w:val="0"/>
              <w:autoSpaceDN w:val="0"/>
              <w:adjustRightInd w:val="0"/>
              <w:spacing w:after="0" w:line="240" w:lineRule="auto"/>
              <w:rPr>
                <w:rFonts w:ascii="Times New Roman" w:hAnsi="Times New Roman" w:cs="Times New Roman"/>
                <w:sz w:val="20"/>
                <w:szCs w:val="20"/>
              </w:rPr>
            </w:pPr>
            <w:r w:rsidRPr="00152BFF">
              <w:rPr>
                <w:rFonts w:ascii="Times New Roman" w:hAnsi="Times New Roman" w:cs="Times New Roman"/>
                <w:sz w:val="20"/>
                <w:szCs w:val="20"/>
              </w:rPr>
              <w:t>Имущество, полученное в пользование</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7707AA">
            <w:pPr>
              <w:autoSpaceDE w:val="0"/>
              <w:autoSpaceDN w:val="0"/>
              <w:adjustRightInd w:val="0"/>
              <w:spacing w:after="0" w:line="240" w:lineRule="auto"/>
              <w:jc w:val="center"/>
              <w:rPr>
                <w:rFonts w:ascii="Times New Roman" w:hAnsi="Times New Roman" w:cs="Times New Roman"/>
                <w:sz w:val="20"/>
                <w:szCs w:val="20"/>
              </w:rPr>
            </w:pPr>
            <w:r w:rsidRPr="00152BFF">
              <w:rPr>
                <w:rFonts w:ascii="Times New Roman" w:hAnsi="Times New Roman" w:cs="Times New Roman"/>
                <w:sz w:val="20"/>
                <w:szCs w:val="20"/>
              </w:rPr>
              <w:t>01</w:t>
            </w:r>
          </w:p>
        </w:tc>
      </w:tr>
      <w:tr w:rsidR="00152BFF" w:rsidRPr="00BD5D89"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7707AA">
            <w:pPr>
              <w:autoSpaceDE w:val="0"/>
              <w:autoSpaceDN w:val="0"/>
              <w:adjustRightInd w:val="0"/>
              <w:spacing w:after="0" w:line="240" w:lineRule="auto"/>
              <w:rPr>
                <w:rFonts w:ascii="Times New Roman" w:hAnsi="Times New Roman" w:cs="Times New Roman"/>
                <w:sz w:val="20"/>
                <w:szCs w:val="20"/>
              </w:rPr>
            </w:pPr>
            <w:r w:rsidRPr="00152BFF">
              <w:rPr>
                <w:rFonts w:ascii="Times New Roman" w:hAnsi="Times New Roman" w:cs="Times New Roman"/>
                <w:sz w:val="20"/>
                <w:szCs w:val="20"/>
              </w:rPr>
              <w:t>Материальные ценности, принятые на хранение</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7707AA">
            <w:pPr>
              <w:autoSpaceDE w:val="0"/>
              <w:autoSpaceDN w:val="0"/>
              <w:adjustRightInd w:val="0"/>
              <w:spacing w:after="0" w:line="240" w:lineRule="auto"/>
              <w:jc w:val="center"/>
              <w:rPr>
                <w:rFonts w:ascii="Times New Roman" w:hAnsi="Times New Roman" w:cs="Times New Roman"/>
                <w:sz w:val="20"/>
                <w:szCs w:val="20"/>
              </w:rPr>
            </w:pPr>
            <w:r w:rsidRPr="00152BFF">
              <w:rPr>
                <w:rFonts w:ascii="Times New Roman" w:hAnsi="Times New Roman" w:cs="Times New Roman"/>
                <w:sz w:val="20"/>
                <w:szCs w:val="20"/>
              </w:rPr>
              <w:t>02</w:t>
            </w:r>
          </w:p>
        </w:tc>
      </w:tr>
      <w:tr w:rsidR="00152BFF" w:rsidRPr="00BD5D89"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7707AA">
            <w:pPr>
              <w:autoSpaceDE w:val="0"/>
              <w:autoSpaceDN w:val="0"/>
              <w:adjustRightInd w:val="0"/>
              <w:spacing w:after="0" w:line="240" w:lineRule="auto"/>
              <w:rPr>
                <w:rFonts w:ascii="Times New Roman" w:hAnsi="Times New Roman" w:cs="Times New Roman"/>
                <w:sz w:val="20"/>
                <w:szCs w:val="20"/>
              </w:rPr>
            </w:pPr>
            <w:r w:rsidRPr="00152BFF">
              <w:rPr>
                <w:rFonts w:ascii="Times New Roman" w:hAnsi="Times New Roman" w:cs="Times New Roman"/>
                <w:sz w:val="20"/>
                <w:szCs w:val="20"/>
              </w:rPr>
              <w:t>Бланки строгой отчетности</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7707AA">
            <w:pPr>
              <w:autoSpaceDE w:val="0"/>
              <w:autoSpaceDN w:val="0"/>
              <w:adjustRightInd w:val="0"/>
              <w:spacing w:after="0" w:line="240" w:lineRule="auto"/>
              <w:jc w:val="center"/>
              <w:rPr>
                <w:rFonts w:ascii="Times New Roman" w:hAnsi="Times New Roman" w:cs="Times New Roman"/>
                <w:sz w:val="20"/>
                <w:szCs w:val="20"/>
              </w:rPr>
            </w:pPr>
            <w:r w:rsidRPr="00152BFF">
              <w:rPr>
                <w:rFonts w:ascii="Times New Roman" w:hAnsi="Times New Roman" w:cs="Times New Roman"/>
                <w:sz w:val="20"/>
                <w:szCs w:val="20"/>
              </w:rPr>
              <w:t>03</w:t>
            </w:r>
          </w:p>
        </w:tc>
      </w:tr>
      <w:tr w:rsidR="009D5F79" w:rsidRPr="00BD5D89"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F79" w:rsidRPr="00152BFF" w:rsidRDefault="009D5F79" w:rsidP="007707AA">
            <w:pPr>
              <w:autoSpaceDE w:val="0"/>
              <w:autoSpaceDN w:val="0"/>
              <w:adjustRightInd w:val="0"/>
              <w:spacing w:after="0" w:line="240" w:lineRule="auto"/>
              <w:rPr>
                <w:rFonts w:ascii="Times New Roman" w:hAnsi="Times New Roman" w:cs="Times New Roman"/>
                <w:sz w:val="20"/>
                <w:szCs w:val="20"/>
              </w:rPr>
            </w:pPr>
            <w:r w:rsidRPr="009D5F79">
              <w:rPr>
                <w:rFonts w:ascii="Times New Roman" w:hAnsi="Times New Roman" w:cs="Times New Roman"/>
                <w:sz w:val="20"/>
                <w:szCs w:val="20"/>
              </w:rPr>
              <w:t>Сомнительная задолженность</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F79" w:rsidRPr="00152BFF" w:rsidRDefault="009D5F79" w:rsidP="007707A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r>
      <w:tr w:rsidR="00152BFF" w:rsidRPr="00BD5D89"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7707AA">
            <w:pPr>
              <w:autoSpaceDE w:val="0"/>
              <w:autoSpaceDN w:val="0"/>
              <w:adjustRightInd w:val="0"/>
              <w:spacing w:after="0" w:line="240" w:lineRule="auto"/>
              <w:rPr>
                <w:rFonts w:ascii="Times New Roman" w:hAnsi="Times New Roman" w:cs="Times New Roman"/>
                <w:sz w:val="20"/>
                <w:szCs w:val="20"/>
              </w:rPr>
            </w:pPr>
            <w:r w:rsidRPr="00152BFF">
              <w:rPr>
                <w:rFonts w:ascii="Times New Roman" w:hAnsi="Times New Roman" w:cs="Times New Roman"/>
                <w:sz w:val="20"/>
                <w:szCs w:val="20"/>
              </w:rPr>
              <w:t>Переходящие награды, призы, кубки и ценные подарки, сувениры</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7707AA">
            <w:pPr>
              <w:autoSpaceDE w:val="0"/>
              <w:autoSpaceDN w:val="0"/>
              <w:adjustRightInd w:val="0"/>
              <w:spacing w:after="0" w:line="240" w:lineRule="auto"/>
              <w:jc w:val="center"/>
              <w:rPr>
                <w:rFonts w:ascii="Times New Roman" w:hAnsi="Times New Roman" w:cs="Times New Roman"/>
                <w:sz w:val="20"/>
                <w:szCs w:val="20"/>
              </w:rPr>
            </w:pPr>
            <w:r w:rsidRPr="00152BFF">
              <w:rPr>
                <w:rFonts w:ascii="Times New Roman" w:hAnsi="Times New Roman" w:cs="Times New Roman"/>
                <w:sz w:val="20"/>
                <w:szCs w:val="20"/>
              </w:rPr>
              <w:t>07</w:t>
            </w:r>
          </w:p>
        </w:tc>
      </w:tr>
      <w:tr w:rsidR="00152BFF" w:rsidRPr="00BD5D89"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7707AA">
            <w:pPr>
              <w:autoSpaceDE w:val="0"/>
              <w:autoSpaceDN w:val="0"/>
              <w:adjustRightInd w:val="0"/>
              <w:spacing w:after="0" w:line="240" w:lineRule="auto"/>
              <w:rPr>
                <w:rFonts w:ascii="Times New Roman" w:hAnsi="Times New Roman" w:cs="Times New Roman"/>
                <w:sz w:val="20"/>
                <w:szCs w:val="20"/>
              </w:rPr>
            </w:pPr>
            <w:r w:rsidRPr="00152BFF">
              <w:rPr>
                <w:rFonts w:ascii="Times New Roman" w:hAnsi="Times New Roman" w:cs="Times New Roman"/>
                <w:sz w:val="20"/>
                <w:szCs w:val="20"/>
              </w:rPr>
              <w:t xml:space="preserve">Запасные части к транспортным средствам, выданные взамен </w:t>
            </w:r>
            <w:proofErr w:type="gramStart"/>
            <w:r w:rsidRPr="00152BFF">
              <w:rPr>
                <w:rFonts w:ascii="Times New Roman" w:hAnsi="Times New Roman" w:cs="Times New Roman"/>
                <w:sz w:val="20"/>
                <w:szCs w:val="20"/>
              </w:rPr>
              <w:t>изношенных</w:t>
            </w:r>
            <w:proofErr w:type="gramEnd"/>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7707AA">
            <w:pPr>
              <w:autoSpaceDE w:val="0"/>
              <w:autoSpaceDN w:val="0"/>
              <w:adjustRightInd w:val="0"/>
              <w:spacing w:after="0" w:line="240" w:lineRule="auto"/>
              <w:jc w:val="center"/>
              <w:rPr>
                <w:rFonts w:ascii="Times New Roman" w:hAnsi="Times New Roman" w:cs="Times New Roman"/>
                <w:sz w:val="20"/>
                <w:szCs w:val="20"/>
              </w:rPr>
            </w:pPr>
            <w:r w:rsidRPr="00152BFF">
              <w:rPr>
                <w:rFonts w:ascii="Times New Roman" w:hAnsi="Times New Roman" w:cs="Times New Roman"/>
                <w:sz w:val="20"/>
                <w:szCs w:val="20"/>
              </w:rPr>
              <w:t>09</w:t>
            </w:r>
          </w:p>
        </w:tc>
      </w:tr>
      <w:tr w:rsidR="009D5F79" w:rsidRPr="00BD5D89"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F79" w:rsidRPr="00152BFF" w:rsidRDefault="009D5F79" w:rsidP="007707AA">
            <w:pPr>
              <w:autoSpaceDE w:val="0"/>
              <w:autoSpaceDN w:val="0"/>
              <w:adjustRightInd w:val="0"/>
              <w:spacing w:after="0" w:line="240" w:lineRule="auto"/>
              <w:rPr>
                <w:rFonts w:ascii="Times New Roman" w:hAnsi="Times New Roman" w:cs="Times New Roman"/>
                <w:sz w:val="20"/>
                <w:szCs w:val="20"/>
              </w:rPr>
            </w:pPr>
            <w:r w:rsidRPr="009D5F79">
              <w:rPr>
                <w:rFonts w:ascii="Times New Roman" w:hAnsi="Times New Roman" w:cs="Times New Roman"/>
                <w:sz w:val="20"/>
                <w:szCs w:val="20"/>
              </w:rPr>
              <w:t>Списанная задолженность невостребованная кредиторами</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F79" w:rsidRPr="00152BFF" w:rsidRDefault="009D5F79" w:rsidP="007707A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r>
      <w:tr w:rsidR="00152BFF" w:rsidRPr="00BD5D89"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7707AA">
            <w:pPr>
              <w:autoSpaceDE w:val="0"/>
              <w:autoSpaceDN w:val="0"/>
              <w:adjustRightInd w:val="0"/>
              <w:spacing w:after="0" w:line="240" w:lineRule="auto"/>
              <w:rPr>
                <w:rFonts w:ascii="Times New Roman" w:hAnsi="Times New Roman" w:cs="Times New Roman"/>
                <w:sz w:val="20"/>
                <w:szCs w:val="20"/>
              </w:rPr>
            </w:pPr>
            <w:r w:rsidRPr="00152BFF">
              <w:rPr>
                <w:rFonts w:ascii="Times New Roman" w:hAnsi="Times New Roman" w:cs="Times New Roman"/>
                <w:sz w:val="20"/>
                <w:szCs w:val="20"/>
              </w:rPr>
              <w:t>Основные средства в эксплуатации</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7707AA">
            <w:pPr>
              <w:autoSpaceDE w:val="0"/>
              <w:autoSpaceDN w:val="0"/>
              <w:adjustRightInd w:val="0"/>
              <w:spacing w:after="0" w:line="240" w:lineRule="auto"/>
              <w:jc w:val="center"/>
              <w:rPr>
                <w:rFonts w:ascii="Times New Roman" w:hAnsi="Times New Roman" w:cs="Times New Roman"/>
                <w:sz w:val="20"/>
                <w:szCs w:val="20"/>
              </w:rPr>
            </w:pPr>
            <w:r w:rsidRPr="00152BFF">
              <w:rPr>
                <w:rFonts w:ascii="Times New Roman" w:hAnsi="Times New Roman" w:cs="Times New Roman"/>
                <w:sz w:val="20"/>
                <w:szCs w:val="20"/>
              </w:rPr>
              <w:t>21</w:t>
            </w:r>
          </w:p>
        </w:tc>
      </w:tr>
    </w:tbl>
    <w:p w:rsidR="00ED6A96" w:rsidRPr="00785BD7" w:rsidRDefault="00ED6A96" w:rsidP="009D5F79">
      <w:pPr>
        <w:autoSpaceDE w:val="0"/>
        <w:autoSpaceDN w:val="0"/>
        <w:adjustRightInd w:val="0"/>
        <w:spacing w:after="0" w:line="240" w:lineRule="auto"/>
        <w:rPr>
          <w:rFonts w:ascii="Times New Roman" w:hAnsi="Times New Roman" w:cs="Times New Roman"/>
          <w:sz w:val="20"/>
          <w:szCs w:val="20"/>
        </w:rPr>
      </w:pPr>
    </w:p>
    <w:p w:rsidR="00ED6A96" w:rsidRDefault="00ED6A96" w:rsidP="00ED6A96">
      <w:pPr>
        <w:autoSpaceDE w:val="0"/>
        <w:autoSpaceDN w:val="0"/>
        <w:adjustRightInd w:val="0"/>
        <w:spacing w:after="0" w:line="240" w:lineRule="auto"/>
        <w:ind w:firstLine="540"/>
        <w:jc w:val="both"/>
        <w:rPr>
          <w:rFonts w:ascii="Times New Roman" w:hAnsi="Times New Roman" w:cs="Times New Roman"/>
          <w:sz w:val="20"/>
          <w:szCs w:val="20"/>
        </w:rPr>
      </w:pPr>
      <w:bookmarkStart w:id="42" w:name="Par873"/>
      <w:bookmarkEnd w:id="42"/>
      <w:r w:rsidRPr="00BD5D89">
        <w:rPr>
          <w:rFonts w:ascii="Times New Roman" w:hAnsi="Times New Roman" w:cs="Times New Roman"/>
          <w:sz w:val="20"/>
          <w:szCs w:val="20"/>
        </w:rPr>
        <w:t>&lt;*&gt;</w:t>
      </w:r>
      <w:proofErr w:type="spellStart"/>
      <w:r w:rsidRPr="00BD5D89">
        <w:rPr>
          <w:rFonts w:ascii="Times New Roman" w:hAnsi="Times New Roman" w:cs="Times New Roman"/>
          <w:sz w:val="20"/>
          <w:szCs w:val="20"/>
        </w:rPr>
        <w:t>гКБК</w:t>
      </w:r>
      <w:proofErr w:type="spellEnd"/>
      <w:r w:rsidRPr="00BD5D89">
        <w:rPr>
          <w:rFonts w:ascii="Times New Roman" w:hAnsi="Times New Roman" w:cs="Times New Roman"/>
          <w:sz w:val="20"/>
          <w:szCs w:val="20"/>
        </w:rPr>
        <w:t xml:space="preserve"> - код главы по БК, в 4 - 17 разрядах номера счета указываются нули;</w:t>
      </w:r>
    </w:p>
    <w:p w:rsidR="004B1AC0" w:rsidRPr="00BD5D89" w:rsidRDefault="004B1AC0" w:rsidP="00ED6A96">
      <w:pPr>
        <w:autoSpaceDE w:val="0"/>
        <w:autoSpaceDN w:val="0"/>
        <w:adjustRightInd w:val="0"/>
        <w:spacing w:after="0" w:line="240" w:lineRule="auto"/>
        <w:ind w:firstLine="540"/>
        <w:jc w:val="both"/>
        <w:rPr>
          <w:rFonts w:ascii="Times New Roman" w:hAnsi="Times New Roman" w:cs="Times New Roman"/>
          <w:sz w:val="20"/>
          <w:szCs w:val="20"/>
        </w:rPr>
      </w:pPr>
    </w:p>
    <w:p w:rsidR="00ED6A96" w:rsidRPr="00BD5D89" w:rsidRDefault="00ED6A96" w:rsidP="00ED6A96">
      <w:pPr>
        <w:autoSpaceDE w:val="0"/>
        <w:autoSpaceDN w:val="0"/>
        <w:adjustRightInd w:val="0"/>
        <w:spacing w:after="0" w:line="240" w:lineRule="auto"/>
        <w:ind w:firstLine="540"/>
        <w:jc w:val="both"/>
        <w:rPr>
          <w:rFonts w:ascii="Times New Roman" w:hAnsi="Times New Roman" w:cs="Times New Roman"/>
          <w:sz w:val="20"/>
          <w:szCs w:val="20"/>
        </w:rPr>
      </w:pPr>
      <w:r w:rsidRPr="00BD5D89">
        <w:rPr>
          <w:rFonts w:ascii="Times New Roman" w:hAnsi="Times New Roman" w:cs="Times New Roman"/>
          <w:sz w:val="20"/>
          <w:szCs w:val="20"/>
        </w:rPr>
        <w:lastRenderedPageBreak/>
        <w:t>КРБ - код главного распорядителя бюджетных средств, код раздела, подраздела, целевой статьи и вида расхода бюджета:</w:t>
      </w:r>
    </w:p>
    <w:p w:rsidR="00ED6A96" w:rsidRPr="00BD5D89" w:rsidRDefault="00013E4D" w:rsidP="00ED6A96">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601</w:t>
      </w:r>
      <w:r w:rsidR="001A769C">
        <w:rPr>
          <w:rFonts w:ascii="Times New Roman" w:hAnsi="Times New Roman" w:cs="Times New Roman"/>
          <w:sz w:val="20"/>
          <w:szCs w:val="20"/>
        </w:rPr>
        <w:t xml:space="preserve"> 0103</w:t>
      </w:r>
      <w:r w:rsidR="00ED6A96" w:rsidRPr="00BD5D89">
        <w:rPr>
          <w:rFonts w:ascii="Times New Roman" w:hAnsi="Times New Roman" w:cs="Times New Roman"/>
          <w:sz w:val="20"/>
          <w:szCs w:val="20"/>
        </w:rPr>
        <w:t>990</w:t>
      </w:r>
      <w:r w:rsidR="001A769C">
        <w:rPr>
          <w:rFonts w:ascii="Times New Roman" w:hAnsi="Times New Roman" w:cs="Times New Roman"/>
          <w:sz w:val="20"/>
          <w:szCs w:val="20"/>
        </w:rPr>
        <w:t>0010010121</w:t>
      </w:r>
    </w:p>
    <w:p w:rsidR="00ED6A96" w:rsidRPr="00BD5D89" w:rsidRDefault="00013E4D" w:rsidP="00ED6A96">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601</w:t>
      </w:r>
      <w:r w:rsidR="00ED6A96" w:rsidRPr="00BD5D89">
        <w:rPr>
          <w:rFonts w:ascii="Times New Roman" w:hAnsi="Times New Roman" w:cs="Times New Roman"/>
          <w:sz w:val="20"/>
          <w:szCs w:val="20"/>
        </w:rPr>
        <w:t xml:space="preserve"> </w:t>
      </w:r>
      <w:r w:rsidR="001A769C">
        <w:rPr>
          <w:rFonts w:ascii="Times New Roman" w:hAnsi="Times New Roman" w:cs="Times New Roman"/>
          <w:sz w:val="20"/>
          <w:szCs w:val="20"/>
        </w:rPr>
        <w:t>0103</w:t>
      </w:r>
      <w:r w:rsidR="001A769C" w:rsidRPr="00BD5D89">
        <w:rPr>
          <w:rFonts w:ascii="Times New Roman" w:hAnsi="Times New Roman" w:cs="Times New Roman"/>
          <w:sz w:val="20"/>
          <w:szCs w:val="20"/>
        </w:rPr>
        <w:t>990</w:t>
      </w:r>
      <w:r w:rsidR="001A769C">
        <w:rPr>
          <w:rFonts w:ascii="Times New Roman" w:hAnsi="Times New Roman" w:cs="Times New Roman"/>
          <w:sz w:val="20"/>
          <w:szCs w:val="20"/>
        </w:rPr>
        <w:t>0010010122</w:t>
      </w:r>
    </w:p>
    <w:p w:rsidR="00ED6A96" w:rsidRDefault="00013E4D" w:rsidP="00ED6A96">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601</w:t>
      </w:r>
      <w:r w:rsidR="00ED6A96" w:rsidRPr="00BD5D89">
        <w:rPr>
          <w:rFonts w:ascii="Times New Roman" w:hAnsi="Times New Roman" w:cs="Times New Roman"/>
          <w:sz w:val="20"/>
          <w:szCs w:val="20"/>
        </w:rPr>
        <w:t xml:space="preserve"> </w:t>
      </w:r>
      <w:r w:rsidR="001A769C">
        <w:rPr>
          <w:rFonts w:ascii="Times New Roman" w:hAnsi="Times New Roman" w:cs="Times New Roman"/>
          <w:sz w:val="20"/>
          <w:szCs w:val="20"/>
        </w:rPr>
        <w:t>0103</w:t>
      </w:r>
      <w:r w:rsidR="001A769C" w:rsidRPr="00BD5D89">
        <w:rPr>
          <w:rFonts w:ascii="Times New Roman" w:hAnsi="Times New Roman" w:cs="Times New Roman"/>
          <w:sz w:val="20"/>
          <w:szCs w:val="20"/>
        </w:rPr>
        <w:t>990</w:t>
      </w:r>
      <w:r w:rsidR="001A769C">
        <w:rPr>
          <w:rFonts w:ascii="Times New Roman" w:hAnsi="Times New Roman" w:cs="Times New Roman"/>
          <w:sz w:val="20"/>
          <w:szCs w:val="20"/>
        </w:rPr>
        <w:t>0010010129</w:t>
      </w:r>
    </w:p>
    <w:p w:rsidR="001A769C" w:rsidRDefault="001A769C" w:rsidP="00ED6A96">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601 0103</w:t>
      </w:r>
      <w:r w:rsidRPr="00BD5D89">
        <w:rPr>
          <w:rFonts w:ascii="Times New Roman" w:hAnsi="Times New Roman" w:cs="Times New Roman"/>
          <w:sz w:val="20"/>
          <w:szCs w:val="20"/>
        </w:rPr>
        <w:t>990</w:t>
      </w:r>
      <w:r>
        <w:rPr>
          <w:rFonts w:ascii="Times New Roman" w:hAnsi="Times New Roman" w:cs="Times New Roman"/>
          <w:sz w:val="20"/>
          <w:szCs w:val="20"/>
        </w:rPr>
        <w:t>0010010242</w:t>
      </w:r>
    </w:p>
    <w:p w:rsidR="001A769C" w:rsidRPr="00BD5D89" w:rsidRDefault="001A769C" w:rsidP="001A76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601 0103</w:t>
      </w:r>
      <w:r w:rsidRPr="00BD5D89">
        <w:rPr>
          <w:rFonts w:ascii="Times New Roman" w:hAnsi="Times New Roman" w:cs="Times New Roman"/>
          <w:sz w:val="20"/>
          <w:szCs w:val="20"/>
        </w:rPr>
        <w:t>990</w:t>
      </w:r>
      <w:r>
        <w:rPr>
          <w:rFonts w:ascii="Times New Roman" w:hAnsi="Times New Roman" w:cs="Times New Roman"/>
          <w:sz w:val="20"/>
          <w:szCs w:val="20"/>
        </w:rPr>
        <w:t>0010010244</w:t>
      </w:r>
    </w:p>
    <w:p w:rsidR="001A769C" w:rsidRPr="00BD5D89" w:rsidRDefault="001A769C" w:rsidP="001A76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601 0103</w:t>
      </w:r>
      <w:r w:rsidRPr="00BD5D89">
        <w:rPr>
          <w:rFonts w:ascii="Times New Roman" w:hAnsi="Times New Roman" w:cs="Times New Roman"/>
          <w:sz w:val="20"/>
          <w:szCs w:val="20"/>
        </w:rPr>
        <w:t>990</w:t>
      </w:r>
      <w:r>
        <w:rPr>
          <w:rFonts w:ascii="Times New Roman" w:hAnsi="Times New Roman" w:cs="Times New Roman"/>
          <w:sz w:val="20"/>
          <w:szCs w:val="20"/>
        </w:rPr>
        <w:t>0010010247</w:t>
      </w:r>
    </w:p>
    <w:p w:rsidR="001A769C" w:rsidRDefault="001A769C" w:rsidP="001A76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601 0103</w:t>
      </w:r>
      <w:r w:rsidRPr="00BD5D89">
        <w:rPr>
          <w:rFonts w:ascii="Times New Roman" w:hAnsi="Times New Roman" w:cs="Times New Roman"/>
          <w:sz w:val="20"/>
          <w:szCs w:val="20"/>
        </w:rPr>
        <w:t>990</w:t>
      </w:r>
      <w:r>
        <w:rPr>
          <w:rFonts w:ascii="Times New Roman" w:hAnsi="Times New Roman" w:cs="Times New Roman"/>
          <w:sz w:val="20"/>
          <w:szCs w:val="20"/>
        </w:rPr>
        <w:t>0010010321</w:t>
      </w:r>
    </w:p>
    <w:p w:rsidR="001A769C" w:rsidRPr="00BD5D89" w:rsidRDefault="001A769C" w:rsidP="001A76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601 0103</w:t>
      </w:r>
      <w:r w:rsidRPr="00BD5D89">
        <w:rPr>
          <w:rFonts w:ascii="Times New Roman" w:hAnsi="Times New Roman" w:cs="Times New Roman"/>
          <w:sz w:val="20"/>
          <w:szCs w:val="20"/>
        </w:rPr>
        <w:t>990</w:t>
      </w:r>
      <w:r>
        <w:rPr>
          <w:rFonts w:ascii="Times New Roman" w:hAnsi="Times New Roman" w:cs="Times New Roman"/>
          <w:sz w:val="20"/>
          <w:szCs w:val="20"/>
        </w:rPr>
        <w:t>0010010851</w:t>
      </w:r>
    </w:p>
    <w:p w:rsidR="001A769C" w:rsidRDefault="001A769C" w:rsidP="001A76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601 0103</w:t>
      </w:r>
      <w:r w:rsidRPr="00BD5D89">
        <w:rPr>
          <w:rFonts w:ascii="Times New Roman" w:hAnsi="Times New Roman" w:cs="Times New Roman"/>
          <w:sz w:val="20"/>
          <w:szCs w:val="20"/>
        </w:rPr>
        <w:t>990</w:t>
      </w:r>
      <w:r>
        <w:rPr>
          <w:rFonts w:ascii="Times New Roman" w:hAnsi="Times New Roman" w:cs="Times New Roman"/>
          <w:sz w:val="20"/>
          <w:szCs w:val="20"/>
        </w:rPr>
        <w:t>0010010852</w:t>
      </w:r>
    </w:p>
    <w:p w:rsidR="001A769C" w:rsidRPr="00BD5D89" w:rsidRDefault="001A769C" w:rsidP="001A76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601 0103</w:t>
      </w:r>
      <w:r w:rsidRPr="00BD5D89">
        <w:rPr>
          <w:rFonts w:ascii="Times New Roman" w:hAnsi="Times New Roman" w:cs="Times New Roman"/>
          <w:sz w:val="20"/>
          <w:szCs w:val="20"/>
        </w:rPr>
        <w:t>990</w:t>
      </w:r>
      <w:r>
        <w:rPr>
          <w:rFonts w:ascii="Times New Roman" w:hAnsi="Times New Roman" w:cs="Times New Roman"/>
          <w:sz w:val="20"/>
          <w:szCs w:val="20"/>
        </w:rPr>
        <w:t>0010010853</w:t>
      </w:r>
    </w:p>
    <w:p w:rsidR="001A769C" w:rsidRPr="00BD5D89" w:rsidRDefault="001A769C" w:rsidP="00EC5BA4">
      <w:pPr>
        <w:autoSpaceDE w:val="0"/>
        <w:autoSpaceDN w:val="0"/>
        <w:adjustRightInd w:val="0"/>
        <w:spacing w:after="0" w:line="240" w:lineRule="auto"/>
        <w:jc w:val="both"/>
        <w:rPr>
          <w:rFonts w:ascii="Times New Roman" w:hAnsi="Times New Roman" w:cs="Times New Roman"/>
          <w:sz w:val="20"/>
          <w:szCs w:val="20"/>
        </w:rPr>
      </w:pPr>
    </w:p>
    <w:p w:rsidR="001A769C" w:rsidRPr="00BD5D89" w:rsidRDefault="001A769C" w:rsidP="001A76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601 0103</w:t>
      </w:r>
      <w:r w:rsidRPr="00BD5D89">
        <w:rPr>
          <w:rFonts w:ascii="Times New Roman" w:hAnsi="Times New Roman" w:cs="Times New Roman"/>
          <w:sz w:val="20"/>
          <w:szCs w:val="20"/>
        </w:rPr>
        <w:t>990</w:t>
      </w:r>
      <w:r>
        <w:rPr>
          <w:rFonts w:ascii="Times New Roman" w:hAnsi="Times New Roman" w:cs="Times New Roman"/>
          <w:sz w:val="20"/>
          <w:szCs w:val="20"/>
        </w:rPr>
        <w:t>0010030121</w:t>
      </w:r>
    </w:p>
    <w:p w:rsidR="001A769C" w:rsidRPr="00BD5D89" w:rsidRDefault="001A769C" w:rsidP="001A76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601 0103</w:t>
      </w:r>
      <w:r w:rsidRPr="00BD5D89">
        <w:rPr>
          <w:rFonts w:ascii="Times New Roman" w:hAnsi="Times New Roman" w:cs="Times New Roman"/>
          <w:sz w:val="20"/>
          <w:szCs w:val="20"/>
        </w:rPr>
        <w:t>990</w:t>
      </w:r>
      <w:r>
        <w:rPr>
          <w:rFonts w:ascii="Times New Roman" w:hAnsi="Times New Roman" w:cs="Times New Roman"/>
          <w:sz w:val="20"/>
          <w:szCs w:val="20"/>
        </w:rPr>
        <w:t>0010030122</w:t>
      </w:r>
    </w:p>
    <w:p w:rsidR="001A769C" w:rsidRPr="00BD5D89" w:rsidRDefault="001A769C" w:rsidP="001A76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601 0103</w:t>
      </w:r>
      <w:r w:rsidRPr="00BD5D89">
        <w:rPr>
          <w:rFonts w:ascii="Times New Roman" w:hAnsi="Times New Roman" w:cs="Times New Roman"/>
          <w:sz w:val="20"/>
          <w:szCs w:val="20"/>
        </w:rPr>
        <w:t>990</w:t>
      </w:r>
      <w:r>
        <w:rPr>
          <w:rFonts w:ascii="Times New Roman" w:hAnsi="Times New Roman" w:cs="Times New Roman"/>
          <w:sz w:val="20"/>
          <w:szCs w:val="20"/>
        </w:rPr>
        <w:t>0010030129</w:t>
      </w:r>
    </w:p>
    <w:p w:rsidR="001A769C" w:rsidRPr="00BD5D89" w:rsidRDefault="001A769C" w:rsidP="001A769C">
      <w:pPr>
        <w:autoSpaceDE w:val="0"/>
        <w:autoSpaceDN w:val="0"/>
        <w:adjustRightInd w:val="0"/>
        <w:spacing w:after="0" w:line="240" w:lineRule="auto"/>
        <w:ind w:firstLine="540"/>
        <w:jc w:val="both"/>
        <w:rPr>
          <w:rFonts w:ascii="Times New Roman" w:hAnsi="Times New Roman" w:cs="Times New Roman"/>
          <w:sz w:val="20"/>
          <w:szCs w:val="20"/>
        </w:rPr>
      </w:pPr>
    </w:p>
    <w:p w:rsidR="001A769C" w:rsidRPr="00BD5D89" w:rsidRDefault="001A769C" w:rsidP="001A76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601 0103</w:t>
      </w:r>
      <w:r w:rsidRPr="00BD5D89">
        <w:rPr>
          <w:rFonts w:ascii="Times New Roman" w:hAnsi="Times New Roman" w:cs="Times New Roman"/>
          <w:sz w:val="20"/>
          <w:szCs w:val="20"/>
        </w:rPr>
        <w:t>990</w:t>
      </w:r>
      <w:r>
        <w:rPr>
          <w:rFonts w:ascii="Times New Roman" w:hAnsi="Times New Roman" w:cs="Times New Roman"/>
          <w:sz w:val="20"/>
          <w:szCs w:val="20"/>
        </w:rPr>
        <w:t>0010040121</w:t>
      </w:r>
    </w:p>
    <w:p w:rsidR="001A769C" w:rsidRDefault="001A769C" w:rsidP="001A76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601 0103</w:t>
      </w:r>
      <w:r w:rsidRPr="00BD5D89">
        <w:rPr>
          <w:rFonts w:ascii="Times New Roman" w:hAnsi="Times New Roman" w:cs="Times New Roman"/>
          <w:sz w:val="20"/>
          <w:szCs w:val="20"/>
        </w:rPr>
        <w:t>990</w:t>
      </w:r>
      <w:r>
        <w:rPr>
          <w:rFonts w:ascii="Times New Roman" w:hAnsi="Times New Roman" w:cs="Times New Roman"/>
          <w:sz w:val="20"/>
          <w:szCs w:val="20"/>
        </w:rPr>
        <w:t>0010040122</w:t>
      </w:r>
    </w:p>
    <w:p w:rsidR="001A769C" w:rsidRPr="00BD5D89" w:rsidRDefault="001A769C" w:rsidP="001A76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601 0103</w:t>
      </w:r>
      <w:r w:rsidRPr="00BD5D89">
        <w:rPr>
          <w:rFonts w:ascii="Times New Roman" w:hAnsi="Times New Roman" w:cs="Times New Roman"/>
          <w:sz w:val="20"/>
          <w:szCs w:val="20"/>
        </w:rPr>
        <w:t>990</w:t>
      </w:r>
      <w:r>
        <w:rPr>
          <w:rFonts w:ascii="Times New Roman" w:hAnsi="Times New Roman" w:cs="Times New Roman"/>
          <w:sz w:val="20"/>
          <w:szCs w:val="20"/>
        </w:rPr>
        <w:t>0010040129</w:t>
      </w:r>
    </w:p>
    <w:p w:rsidR="001A769C" w:rsidRPr="00BD5D89" w:rsidRDefault="001A769C" w:rsidP="001A769C">
      <w:pPr>
        <w:autoSpaceDE w:val="0"/>
        <w:autoSpaceDN w:val="0"/>
        <w:adjustRightInd w:val="0"/>
        <w:spacing w:after="0" w:line="240" w:lineRule="auto"/>
        <w:ind w:firstLine="540"/>
        <w:jc w:val="both"/>
        <w:rPr>
          <w:rFonts w:ascii="Times New Roman" w:hAnsi="Times New Roman" w:cs="Times New Roman"/>
          <w:sz w:val="20"/>
          <w:szCs w:val="20"/>
        </w:rPr>
      </w:pPr>
    </w:p>
    <w:p w:rsidR="001A769C" w:rsidRPr="00BD5D89" w:rsidRDefault="001A769C" w:rsidP="001A76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601 </w:t>
      </w:r>
      <w:r w:rsidR="00D84D87">
        <w:rPr>
          <w:rFonts w:ascii="Times New Roman" w:hAnsi="Times New Roman" w:cs="Times New Roman"/>
          <w:sz w:val="20"/>
          <w:szCs w:val="20"/>
        </w:rPr>
        <w:t>011</w:t>
      </w:r>
      <w:r>
        <w:rPr>
          <w:rFonts w:ascii="Times New Roman" w:hAnsi="Times New Roman" w:cs="Times New Roman"/>
          <w:sz w:val="20"/>
          <w:szCs w:val="20"/>
        </w:rPr>
        <w:t>3</w:t>
      </w:r>
      <w:r w:rsidR="00D84D87">
        <w:rPr>
          <w:rFonts w:ascii="Times New Roman" w:hAnsi="Times New Roman" w:cs="Times New Roman"/>
          <w:sz w:val="20"/>
          <w:szCs w:val="20"/>
        </w:rPr>
        <w:t>081</w:t>
      </w:r>
      <w:r w:rsidRPr="00BD5D89">
        <w:rPr>
          <w:rFonts w:ascii="Times New Roman" w:hAnsi="Times New Roman" w:cs="Times New Roman"/>
          <w:sz w:val="20"/>
          <w:szCs w:val="20"/>
        </w:rPr>
        <w:t>0</w:t>
      </w:r>
      <w:r>
        <w:rPr>
          <w:rFonts w:ascii="Times New Roman" w:hAnsi="Times New Roman" w:cs="Times New Roman"/>
          <w:sz w:val="20"/>
          <w:szCs w:val="20"/>
        </w:rPr>
        <w:t>00</w:t>
      </w:r>
      <w:r w:rsidR="00D84D87">
        <w:rPr>
          <w:rFonts w:ascii="Times New Roman" w:hAnsi="Times New Roman" w:cs="Times New Roman"/>
          <w:sz w:val="20"/>
          <w:szCs w:val="20"/>
        </w:rPr>
        <w:t>9990244</w:t>
      </w:r>
    </w:p>
    <w:p w:rsidR="00EC5BA4" w:rsidRPr="00BD5D89" w:rsidRDefault="00EC5BA4" w:rsidP="00EC5BA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601 0113082</w:t>
      </w:r>
      <w:r w:rsidRPr="00BD5D89">
        <w:rPr>
          <w:rFonts w:ascii="Times New Roman" w:hAnsi="Times New Roman" w:cs="Times New Roman"/>
          <w:sz w:val="20"/>
          <w:szCs w:val="20"/>
        </w:rPr>
        <w:t>0</w:t>
      </w:r>
      <w:r>
        <w:rPr>
          <w:rFonts w:ascii="Times New Roman" w:hAnsi="Times New Roman" w:cs="Times New Roman"/>
          <w:sz w:val="20"/>
          <w:szCs w:val="20"/>
        </w:rPr>
        <w:t>009990244</w:t>
      </w:r>
    </w:p>
    <w:p w:rsidR="001A769C" w:rsidRPr="00BD5D89" w:rsidRDefault="001A769C" w:rsidP="00ED6A96">
      <w:pPr>
        <w:autoSpaceDE w:val="0"/>
        <w:autoSpaceDN w:val="0"/>
        <w:adjustRightInd w:val="0"/>
        <w:spacing w:after="0" w:line="240" w:lineRule="auto"/>
        <w:ind w:firstLine="540"/>
        <w:jc w:val="both"/>
        <w:rPr>
          <w:rFonts w:ascii="Times New Roman" w:hAnsi="Times New Roman" w:cs="Times New Roman"/>
          <w:sz w:val="20"/>
          <w:szCs w:val="20"/>
        </w:rPr>
      </w:pPr>
    </w:p>
    <w:p w:rsidR="00ED6A96" w:rsidRPr="00BD5D89" w:rsidRDefault="00ED6A96" w:rsidP="00ED6A96">
      <w:pPr>
        <w:autoSpaceDE w:val="0"/>
        <w:autoSpaceDN w:val="0"/>
        <w:adjustRightInd w:val="0"/>
        <w:spacing w:after="0" w:line="240" w:lineRule="auto"/>
        <w:ind w:firstLine="540"/>
        <w:jc w:val="both"/>
        <w:rPr>
          <w:rFonts w:ascii="Times New Roman" w:hAnsi="Times New Roman" w:cs="Times New Roman"/>
          <w:sz w:val="20"/>
          <w:szCs w:val="20"/>
        </w:rPr>
      </w:pPr>
    </w:p>
    <w:p w:rsidR="00ED6A96" w:rsidRPr="00BD5D89" w:rsidRDefault="00ED6A96" w:rsidP="00ED6A96">
      <w:pPr>
        <w:autoSpaceDE w:val="0"/>
        <w:autoSpaceDN w:val="0"/>
        <w:adjustRightInd w:val="0"/>
        <w:spacing w:after="0" w:line="240" w:lineRule="auto"/>
        <w:ind w:firstLine="540"/>
        <w:jc w:val="both"/>
        <w:rPr>
          <w:rFonts w:ascii="Times New Roman" w:hAnsi="Times New Roman" w:cs="Times New Roman"/>
          <w:sz w:val="20"/>
          <w:szCs w:val="20"/>
        </w:rPr>
      </w:pPr>
    </w:p>
    <w:p w:rsidR="00ED6A96" w:rsidRPr="00BD5D89" w:rsidRDefault="00ED6A96" w:rsidP="00ED6A96">
      <w:pPr>
        <w:autoSpaceDE w:val="0"/>
        <w:autoSpaceDN w:val="0"/>
        <w:adjustRightInd w:val="0"/>
        <w:spacing w:after="0" w:line="240" w:lineRule="auto"/>
        <w:ind w:firstLine="540"/>
        <w:jc w:val="both"/>
        <w:rPr>
          <w:rFonts w:ascii="Times New Roman" w:hAnsi="Times New Roman" w:cs="Times New Roman"/>
          <w:sz w:val="20"/>
          <w:szCs w:val="20"/>
        </w:rPr>
      </w:pPr>
      <w:r w:rsidRPr="00BD5D89">
        <w:rPr>
          <w:rFonts w:ascii="Times New Roman" w:hAnsi="Times New Roman" w:cs="Times New Roman"/>
          <w:sz w:val="20"/>
          <w:szCs w:val="20"/>
        </w:rPr>
        <w:t>КДБ - код главного администратора доходов бюджета, код вида, подвида дохода бюджета:</w:t>
      </w:r>
    </w:p>
    <w:p w:rsidR="00ED6A96" w:rsidRDefault="009034B2" w:rsidP="00ED6A96">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601 113</w:t>
      </w:r>
      <w:r w:rsidR="00ED6A96" w:rsidRPr="00BD5D89">
        <w:rPr>
          <w:rFonts w:ascii="Times New Roman" w:hAnsi="Times New Roman" w:cs="Times New Roman"/>
          <w:sz w:val="20"/>
          <w:szCs w:val="20"/>
        </w:rPr>
        <w:t>0</w:t>
      </w:r>
      <w:r>
        <w:rPr>
          <w:rFonts w:ascii="Times New Roman" w:hAnsi="Times New Roman" w:cs="Times New Roman"/>
          <w:sz w:val="20"/>
          <w:szCs w:val="20"/>
        </w:rPr>
        <w:t>2995050000130</w:t>
      </w:r>
    </w:p>
    <w:p w:rsidR="00A97F1E" w:rsidRPr="00BD5D89" w:rsidRDefault="000E42CC" w:rsidP="00A97F1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601 11610061050000140</w:t>
      </w:r>
    </w:p>
    <w:p w:rsidR="00A97F1E" w:rsidRPr="00BD5D89" w:rsidRDefault="00A97F1E" w:rsidP="00ED6A96">
      <w:pPr>
        <w:autoSpaceDE w:val="0"/>
        <w:autoSpaceDN w:val="0"/>
        <w:adjustRightInd w:val="0"/>
        <w:spacing w:after="0" w:line="240" w:lineRule="auto"/>
        <w:ind w:firstLine="540"/>
        <w:jc w:val="both"/>
        <w:rPr>
          <w:rFonts w:ascii="Times New Roman" w:hAnsi="Times New Roman" w:cs="Times New Roman"/>
          <w:sz w:val="20"/>
          <w:szCs w:val="20"/>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B1AC0" w:rsidRDefault="004B1AC0" w:rsidP="00983D36">
      <w:pPr>
        <w:autoSpaceDE w:val="0"/>
        <w:autoSpaceDN w:val="0"/>
        <w:adjustRightInd w:val="0"/>
        <w:spacing w:after="0" w:line="240" w:lineRule="auto"/>
        <w:jc w:val="right"/>
        <w:outlineLvl w:val="0"/>
        <w:rPr>
          <w:rFonts w:ascii="Times New Roman" w:hAnsi="Times New Roman" w:cs="Times New Roman"/>
          <w:sz w:val="24"/>
          <w:szCs w:val="24"/>
        </w:rPr>
      </w:pPr>
    </w:p>
    <w:p w:rsidR="004B1AC0" w:rsidRDefault="004B1AC0" w:rsidP="00983D36">
      <w:pPr>
        <w:autoSpaceDE w:val="0"/>
        <w:autoSpaceDN w:val="0"/>
        <w:adjustRightInd w:val="0"/>
        <w:spacing w:after="0" w:line="240" w:lineRule="auto"/>
        <w:jc w:val="right"/>
        <w:outlineLvl w:val="0"/>
        <w:rPr>
          <w:rFonts w:ascii="Times New Roman" w:hAnsi="Times New Roman" w:cs="Times New Roman"/>
          <w:sz w:val="24"/>
          <w:szCs w:val="24"/>
        </w:rPr>
      </w:pPr>
    </w:p>
    <w:p w:rsidR="004B1AC0" w:rsidRDefault="004B1AC0" w:rsidP="00983D36">
      <w:pPr>
        <w:autoSpaceDE w:val="0"/>
        <w:autoSpaceDN w:val="0"/>
        <w:adjustRightInd w:val="0"/>
        <w:spacing w:after="0" w:line="240" w:lineRule="auto"/>
        <w:jc w:val="right"/>
        <w:outlineLvl w:val="0"/>
        <w:rPr>
          <w:rFonts w:ascii="Times New Roman" w:hAnsi="Times New Roman" w:cs="Times New Roman"/>
          <w:sz w:val="24"/>
          <w:szCs w:val="24"/>
        </w:rPr>
      </w:pPr>
    </w:p>
    <w:p w:rsidR="004B1AC0" w:rsidRDefault="004B1AC0" w:rsidP="00983D36">
      <w:pPr>
        <w:autoSpaceDE w:val="0"/>
        <w:autoSpaceDN w:val="0"/>
        <w:adjustRightInd w:val="0"/>
        <w:spacing w:after="0" w:line="240" w:lineRule="auto"/>
        <w:jc w:val="right"/>
        <w:outlineLvl w:val="0"/>
        <w:rPr>
          <w:rFonts w:ascii="Times New Roman" w:hAnsi="Times New Roman" w:cs="Times New Roman"/>
          <w:sz w:val="24"/>
          <w:szCs w:val="24"/>
        </w:rPr>
      </w:pPr>
    </w:p>
    <w:p w:rsidR="004B1AC0" w:rsidRDefault="004B1AC0" w:rsidP="00983D36">
      <w:pPr>
        <w:autoSpaceDE w:val="0"/>
        <w:autoSpaceDN w:val="0"/>
        <w:adjustRightInd w:val="0"/>
        <w:spacing w:after="0" w:line="240" w:lineRule="auto"/>
        <w:jc w:val="right"/>
        <w:outlineLvl w:val="0"/>
        <w:rPr>
          <w:rFonts w:ascii="Times New Roman" w:hAnsi="Times New Roman" w:cs="Times New Roman"/>
          <w:sz w:val="24"/>
          <w:szCs w:val="24"/>
        </w:rPr>
      </w:pPr>
    </w:p>
    <w:p w:rsidR="004B1AC0" w:rsidRDefault="004B1AC0"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152BFF" w:rsidRDefault="00152BFF" w:rsidP="00EC5BA4">
      <w:pPr>
        <w:autoSpaceDE w:val="0"/>
        <w:autoSpaceDN w:val="0"/>
        <w:adjustRightInd w:val="0"/>
        <w:spacing w:after="0" w:line="240" w:lineRule="auto"/>
        <w:outlineLvl w:val="0"/>
        <w:rPr>
          <w:rFonts w:ascii="Times New Roman" w:hAnsi="Times New Roman" w:cs="Times New Roman"/>
          <w:sz w:val="24"/>
          <w:szCs w:val="24"/>
        </w:rPr>
      </w:pPr>
    </w:p>
    <w:p w:rsidR="00152BFF" w:rsidRDefault="00152BFF" w:rsidP="00EC5BA4">
      <w:pPr>
        <w:autoSpaceDE w:val="0"/>
        <w:autoSpaceDN w:val="0"/>
        <w:adjustRightInd w:val="0"/>
        <w:spacing w:after="0" w:line="240" w:lineRule="auto"/>
        <w:outlineLvl w:val="0"/>
        <w:rPr>
          <w:rFonts w:ascii="Times New Roman" w:hAnsi="Times New Roman" w:cs="Times New Roman"/>
          <w:sz w:val="24"/>
          <w:szCs w:val="24"/>
        </w:rPr>
      </w:pPr>
    </w:p>
    <w:p w:rsidR="00983D36" w:rsidRPr="00BD5D89" w:rsidRDefault="00983D36" w:rsidP="00983D36">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N 2</w:t>
      </w:r>
    </w:p>
    <w:p w:rsidR="00983D36" w:rsidRPr="00BD5D89" w:rsidRDefault="00983D36" w:rsidP="00983D36">
      <w:pPr>
        <w:autoSpaceDE w:val="0"/>
        <w:autoSpaceDN w:val="0"/>
        <w:adjustRightInd w:val="0"/>
        <w:spacing w:after="0" w:line="240" w:lineRule="auto"/>
        <w:jc w:val="right"/>
        <w:rPr>
          <w:rFonts w:ascii="Times New Roman" w:hAnsi="Times New Roman" w:cs="Times New Roman"/>
          <w:sz w:val="24"/>
          <w:szCs w:val="24"/>
        </w:rPr>
      </w:pPr>
      <w:r w:rsidRPr="00BD5D89">
        <w:rPr>
          <w:rFonts w:ascii="Times New Roman" w:hAnsi="Times New Roman" w:cs="Times New Roman"/>
          <w:sz w:val="24"/>
          <w:szCs w:val="24"/>
        </w:rPr>
        <w:t>к Положению об учетной политике</w:t>
      </w:r>
    </w:p>
    <w:p w:rsidR="00E97461" w:rsidRDefault="00E97461" w:rsidP="00E97461">
      <w:pPr>
        <w:autoSpaceDE w:val="0"/>
        <w:autoSpaceDN w:val="0"/>
        <w:adjustRightInd w:val="0"/>
        <w:spacing w:after="0" w:line="240" w:lineRule="auto"/>
        <w:ind w:left="3540" w:firstLine="708"/>
        <w:rPr>
          <w:rFonts w:ascii="Arial" w:hAnsi="Arial" w:cs="Arial"/>
          <w:b/>
          <w:bCs/>
          <w:sz w:val="16"/>
          <w:szCs w:val="16"/>
        </w:rPr>
      </w:pPr>
      <w:r>
        <w:rPr>
          <w:rFonts w:ascii="Times New Roman" w:hAnsi="Times New Roman" w:cs="Times New Roman"/>
          <w:sz w:val="24"/>
          <w:szCs w:val="24"/>
        </w:rPr>
        <w:t xml:space="preserve">          Думы </w:t>
      </w:r>
      <w:proofErr w:type="spellStart"/>
      <w:r>
        <w:rPr>
          <w:rFonts w:ascii="Times New Roman" w:hAnsi="Times New Roman" w:cs="Times New Roman"/>
          <w:sz w:val="24"/>
          <w:szCs w:val="24"/>
        </w:rPr>
        <w:t>Елизовского</w:t>
      </w:r>
      <w:proofErr w:type="spellEnd"/>
      <w:r>
        <w:rPr>
          <w:rFonts w:ascii="Times New Roman" w:hAnsi="Times New Roman" w:cs="Times New Roman"/>
          <w:sz w:val="24"/>
          <w:szCs w:val="24"/>
        </w:rPr>
        <w:t xml:space="preserve"> муниципального района</w:t>
      </w:r>
    </w:p>
    <w:p w:rsidR="00E97461" w:rsidRDefault="00E97461" w:rsidP="00E97461">
      <w:pPr>
        <w:autoSpaceDE w:val="0"/>
        <w:autoSpaceDN w:val="0"/>
        <w:adjustRightInd w:val="0"/>
        <w:spacing w:after="0" w:line="240" w:lineRule="auto"/>
        <w:jc w:val="center"/>
        <w:rPr>
          <w:rFonts w:ascii="Arial" w:hAnsi="Arial" w:cs="Arial"/>
          <w:b/>
          <w:bCs/>
          <w:sz w:val="16"/>
          <w:szCs w:val="16"/>
        </w:rPr>
      </w:pPr>
    </w:p>
    <w:p w:rsidR="00BF01A3" w:rsidRPr="00BD5D89" w:rsidRDefault="00BF01A3" w:rsidP="007021E5">
      <w:pPr>
        <w:shd w:val="clear" w:color="auto" w:fill="FFFFFF"/>
        <w:spacing w:before="100" w:beforeAutospacing="1" w:after="100" w:afterAutospacing="1" w:line="169" w:lineRule="atLeast"/>
        <w:rPr>
          <w:rFonts w:ascii="Times New Roman" w:eastAsia="Times New Roman" w:hAnsi="Times New Roman" w:cs="Times New Roman"/>
          <w:sz w:val="36"/>
          <w:szCs w:val="36"/>
          <w:vertAlign w:val="superscript"/>
        </w:rPr>
      </w:pPr>
    </w:p>
    <w:p w:rsidR="00DE0B24" w:rsidRPr="00BD5D89" w:rsidRDefault="00E24CB7" w:rsidP="00DE0B24">
      <w:pPr>
        <w:jc w:val="center"/>
        <w:rPr>
          <w:rFonts w:ascii="Times New Roman" w:hAnsi="Times New Roman" w:cs="Times New Roman"/>
          <w:b/>
          <w:sz w:val="24"/>
          <w:szCs w:val="24"/>
        </w:rPr>
      </w:pPr>
      <w:bookmarkStart w:id="43" w:name="h508"/>
      <w:bookmarkEnd w:id="43"/>
      <w:r w:rsidRPr="00BD5D89">
        <w:rPr>
          <w:rFonts w:ascii="Times New Roman" w:hAnsi="Times New Roman" w:cs="Times New Roman"/>
          <w:b/>
          <w:sz w:val="24"/>
          <w:szCs w:val="24"/>
        </w:rPr>
        <w:t>ПЕРЕЧЕНЬ РЕГИСТРОВ БЮДЖЕТНОГО УЧЕТА</w:t>
      </w:r>
    </w:p>
    <w:p w:rsidR="00DE0B24" w:rsidRPr="00BD5D89" w:rsidRDefault="00DE0B24" w:rsidP="00DE0B24">
      <w:pPr>
        <w:jc w:val="center"/>
        <w:rPr>
          <w:rFonts w:ascii="Times New Roman" w:hAnsi="Times New Roman" w:cs="Times New Roman"/>
          <w:sz w:val="24"/>
          <w:szCs w:val="24"/>
        </w:rPr>
      </w:pPr>
    </w:p>
    <w:p w:rsidR="00DE0B24" w:rsidRPr="00BD5D89" w:rsidRDefault="00DE0B24" w:rsidP="00DE0B24">
      <w:pPr>
        <w:jc w:val="center"/>
        <w:rPr>
          <w:rFonts w:ascii="Times New Roman" w:hAnsi="Times New Roman" w:cs="Times New Roman"/>
          <w:sz w:val="24"/>
          <w:szCs w:val="24"/>
        </w:rPr>
      </w:pPr>
    </w:p>
    <w:tbl>
      <w:tblPr>
        <w:tblStyle w:val="ae"/>
        <w:tblW w:w="0" w:type="auto"/>
        <w:tblLook w:val="04A0" w:firstRow="1" w:lastRow="0" w:firstColumn="1" w:lastColumn="0" w:noHBand="0" w:noVBand="1"/>
      </w:tblPr>
      <w:tblGrid>
        <w:gridCol w:w="927"/>
        <w:gridCol w:w="2053"/>
        <w:gridCol w:w="5211"/>
      </w:tblGrid>
      <w:tr w:rsidR="00624282" w:rsidRPr="00BD5D89" w:rsidTr="00DE0B24">
        <w:tc>
          <w:tcPr>
            <w:tcW w:w="0" w:type="auto"/>
          </w:tcPr>
          <w:p w:rsidR="00DE0B24" w:rsidRPr="00BD5D89" w:rsidRDefault="00DE0B24" w:rsidP="00DE0B24">
            <w:pPr>
              <w:jc w:val="center"/>
              <w:rPr>
                <w:rFonts w:ascii="Times New Roman" w:hAnsi="Times New Roman" w:cs="Times New Roman"/>
                <w:b/>
                <w:sz w:val="24"/>
                <w:szCs w:val="24"/>
              </w:rPr>
            </w:pPr>
            <w:r w:rsidRPr="00BD5D89">
              <w:rPr>
                <w:rFonts w:ascii="Times New Roman" w:hAnsi="Times New Roman" w:cs="Times New Roman"/>
                <w:b/>
                <w:sz w:val="24"/>
                <w:szCs w:val="24"/>
              </w:rPr>
              <w:t>Номер</w:t>
            </w:r>
          </w:p>
        </w:tc>
        <w:tc>
          <w:tcPr>
            <w:tcW w:w="0" w:type="auto"/>
          </w:tcPr>
          <w:p w:rsidR="00DE0B24" w:rsidRPr="00BD5D89" w:rsidRDefault="00DE0B24" w:rsidP="00DE0B24">
            <w:pPr>
              <w:jc w:val="center"/>
              <w:rPr>
                <w:rFonts w:ascii="Times New Roman" w:hAnsi="Times New Roman" w:cs="Times New Roman"/>
                <w:b/>
                <w:sz w:val="24"/>
                <w:szCs w:val="24"/>
              </w:rPr>
            </w:pPr>
            <w:r w:rsidRPr="00BD5D89">
              <w:rPr>
                <w:rFonts w:ascii="Times New Roman" w:hAnsi="Times New Roman" w:cs="Times New Roman"/>
                <w:b/>
                <w:sz w:val="24"/>
                <w:szCs w:val="24"/>
              </w:rPr>
              <w:t>Регистр</w:t>
            </w:r>
          </w:p>
        </w:tc>
        <w:tc>
          <w:tcPr>
            <w:tcW w:w="0" w:type="auto"/>
          </w:tcPr>
          <w:p w:rsidR="00DE0B24" w:rsidRPr="00BD5D89" w:rsidRDefault="00DE0B24" w:rsidP="00DE0B24">
            <w:pPr>
              <w:jc w:val="center"/>
              <w:rPr>
                <w:rFonts w:ascii="Times New Roman" w:hAnsi="Times New Roman" w:cs="Times New Roman"/>
                <w:b/>
                <w:sz w:val="24"/>
                <w:szCs w:val="24"/>
              </w:rPr>
            </w:pPr>
            <w:r w:rsidRPr="00BD5D89">
              <w:rPr>
                <w:rFonts w:ascii="Times New Roman" w:hAnsi="Times New Roman" w:cs="Times New Roman"/>
                <w:b/>
                <w:sz w:val="24"/>
                <w:szCs w:val="24"/>
              </w:rPr>
              <w:t>Наименование</w:t>
            </w:r>
          </w:p>
        </w:tc>
      </w:tr>
      <w:tr w:rsidR="00624282" w:rsidRPr="00BD5D89" w:rsidTr="00DE0B24">
        <w:tc>
          <w:tcPr>
            <w:tcW w:w="0" w:type="auto"/>
          </w:tcPr>
          <w:p w:rsidR="00624282" w:rsidRPr="00BD5D89" w:rsidRDefault="00624282" w:rsidP="00561589">
            <w:pPr>
              <w:jc w:val="center"/>
              <w:rPr>
                <w:rFonts w:ascii="Times New Roman" w:hAnsi="Times New Roman" w:cs="Times New Roman"/>
                <w:b/>
                <w:sz w:val="24"/>
                <w:szCs w:val="24"/>
              </w:rPr>
            </w:pPr>
            <w:r w:rsidRPr="00BD5D89">
              <w:rPr>
                <w:rFonts w:ascii="Times New Roman" w:hAnsi="Times New Roman" w:cs="Times New Roman"/>
                <w:b/>
                <w:sz w:val="24"/>
                <w:szCs w:val="24"/>
              </w:rPr>
              <w:t>1</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Журнал операций</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Касса</w:t>
            </w:r>
          </w:p>
        </w:tc>
      </w:tr>
      <w:tr w:rsidR="00624282" w:rsidRPr="00BD5D89" w:rsidTr="00DE0B24">
        <w:tc>
          <w:tcPr>
            <w:tcW w:w="0" w:type="auto"/>
          </w:tcPr>
          <w:p w:rsidR="00624282" w:rsidRPr="00BD5D89" w:rsidRDefault="00624282" w:rsidP="00561589">
            <w:pPr>
              <w:jc w:val="center"/>
              <w:rPr>
                <w:rFonts w:ascii="Times New Roman" w:hAnsi="Times New Roman" w:cs="Times New Roman"/>
                <w:b/>
                <w:sz w:val="24"/>
                <w:szCs w:val="24"/>
              </w:rPr>
            </w:pPr>
            <w:r w:rsidRPr="00BD5D89">
              <w:rPr>
                <w:rFonts w:ascii="Times New Roman" w:hAnsi="Times New Roman" w:cs="Times New Roman"/>
                <w:b/>
                <w:sz w:val="24"/>
                <w:szCs w:val="24"/>
              </w:rPr>
              <w:t>2</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Журнал операций</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Безналичные денежные средства</w:t>
            </w:r>
          </w:p>
        </w:tc>
      </w:tr>
      <w:tr w:rsidR="00624282" w:rsidRPr="00BD5D89" w:rsidTr="00DE0B24">
        <w:tc>
          <w:tcPr>
            <w:tcW w:w="0" w:type="auto"/>
          </w:tcPr>
          <w:p w:rsidR="00624282" w:rsidRPr="00BD5D89" w:rsidRDefault="00624282" w:rsidP="00DE0B24">
            <w:pPr>
              <w:jc w:val="center"/>
              <w:rPr>
                <w:rFonts w:ascii="Times New Roman" w:hAnsi="Times New Roman" w:cs="Times New Roman"/>
                <w:b/>
                <w:sz w:val="24"/>
                <w:szCs w:val="24"/>
              </w:rPr>
            </w:pPr>
            <w:r w:rsidRPr="00BD5D89">
              <w:rPr>
                <w:rFonts w:ascii="Times New Roman" w:hAnsi="Times New Roman" w:cs="Times New Roman"/>
                <w:b/>
                <w:sz w:val="24"/>
                <w:szCs w:val="24"/>
              </w:rPr>
              <w:t>3</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Журнал операций</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Расчеты с подотчетными лицами</w:t>
            </w:r>
          </w:p>
        </w:tc>
      </w:tr>
      <w:tr w:rsidR="00624282" w:rsidRPr="00BD5D89" w:rsidTr="00DE0B24">
        <w:tc>
          <w:tcPr>
            <w:tcW w:w="0" w:type="auto"/>
          </w:tcPr>
          <w:p w:rsidR="00624282" w:rsidRPr="00BD5D89" w:rsidRDefault="00624282" w:rsidP="00DE0B24">
            <w:pPr>
              <w:jc w:val="center"/>
              <w:rPr>
                <w:rFonts w:ascii="Times New Roman" w:hAnsi="Times New Roman" w:cs="Times New Roman"/>
                <w:b/>
                <w:sz w:val="24"/>
                <w:szCs w:val="24"/>
              </w:rPr>
            </w:pPr>
            <w:r w:rsidRPr="00BD5D89">
              <w:rPr>
                <w:rFonts w:ascii="Times New Roman" w:hAnsi="Times New Roman" w:cs="Times New Roman"/>
                <w:b/>
                <w:sz w:val="24"/>
                <w:szCs w:val="24"/>
              </w:rPr>
              <w:t>4</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Журнал операций</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Расчеты с поставщиками и подрядчиками</w:t>
            </w:r>
          </w:p>
        </w:tc>
      </w:tr>
      <w:tr w:rsidR="00624282" w:rsidRPr="00BD5D89" w:rsidTr="00DE0B24">
        <w:tc>
          <w:tcPr>
            <w:tcW w:w="0" w:type="auto"/>
          </w:tcPr>
          <w:p w:rsidR="00624282" w:rsidRPr="00BD5D89" w:rsidRDefault="00624282" w:rsidP="00DE0B24">
            <w:pPr>
              <w:jc w:val="center"/>
              <w:rPr>
                <w:rFonts w:ascii="Times New Roman" w:hAnsi="Times New Roman" w:cs="Times New Roman"/>
                <w:b/>
                <w:sz w:val="24"/>
                <w:szCs w:val="24"/>
              </w:rPr>
            </w:pPr>
            <w:r w:rsidRPr="00BD5D89">
              <w:rPr>
                <w:rFonts w:ascii="Times New Roman" w:hAnsi="Times New Roman" w:cs="Times New Roman"/>
                <w:b/>
                <w:sz w:val="24"/>
                <w:szCs w:val="24"/>
              </w:rPr>
              <w:t>5</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Журнал операций</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Расчеты с дебиторами по доходам</w:t>
            </w:r>
          </w:p>
        </w:tc>
      </w:tr>
      <w:tr w:rsidR="00624282" w:rsidRPr="00BD5D89" w:rsidTr="00DE0B24">
        <w:tc>
          <w:tcPr>
            <w:tcW w:w="0" w:type="auto"/>
          </w:tcPr>
          <w:p w:rsidR="00624282" w:rsidRPr="00BD5D89" w:rsidRDefault="00624282" w:rsidP="00DE0B24">
            <w:pPr>
              <w:jc w:val="center"/>
              <w:rPr>
                <w:rFonts w:ascii="Times New Roman" w:hAnsi="Times New Roman" w:cs="Times New Roman"/>
                <w:b/>
                <w:sz w:val="24"/>
                <w:szCs w:val="24"/>
              </w:rPr>
            </w:pPr>
            <w:r w:rsidRPr="00BD5D89">
              <w:rPr>
                <w:rFonts w:ascii="Times New Roman" w:hAnsi="Times New Roman" w:cs="Times New Roman"/>
                <w:b/>
                <w:sz w:val="24"/>
                <w:szCs w:val="24"/>
              </w:rPr>
              <w:t>6</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Журнал операций</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Расчеты по оплате труда</w:t>
            </w:r>
          </w:p>
        </w:tc>
      </w:tr>
      <w:tr w:rsidR="00624282" w:rsidRPr="00BD5D89" w:rsidTr="00DE0B24">
        <w:tc>
          <w:tcPr>
            <w:tcW w:w="0" w:type="auto"/>
          </w:tcPr>
          <w:p w:rsidR="00624282" w:rsidRPr="00BD5D89" w:rsidRDefault="00624282" w:rsidP="00DE0B24">
            <w:pPr>
              <w:jc w:val="center"/>
              <w:rPr>
                <w:rFonts w:ascii="Times New Roman" w:hAnsi="Times New Roman" w:cs="Times New Roman"/>
                <w:b/>
                <w:sz w:val="24"/>
                <w:szCs w:val="24"/>
              </w:rPr>
            </w:pPr>
            <w:r w:rsidRPr="00BD5D89">
              <w:rPr>
                <w:rFonts w:ascii="Times New Roman" w:hAnsi="Times New Roman" w:cs="Times New Roman"/>
                <w:b/>
                <w:sz w:val="24"/>
                <w:szCs w:val="24"/>
              </w:rPr>
              <w:t>7</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Журнал операций</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Выбытие и перемещение нефинансовых активов</w:t>
            </w:r>
          </w:p>
        </w:tc>
      </w:tr>
      <w:tr w:rsidR="00624282" w:rsidRPr="00BD5D89" w:rsidTr="00DE0B24">
        <w:tc>
          <w:tcPr>
            <w:tcW w:w="0" w:type="auto"/>
          </w:tcPr>
          <w:p w:rsidR="00624282" w:rsidRPr="00BD5D89" w:rsidRDefault="00624282" w:rsidP="00DE0B24">
            <w:pPr>
              <w:jc w:val="center"/>
              <w:rPr>
                <w:rFonts w:ascii="Times New Roman" w:hAnsi="Times New Roman" w:cs="Times New Roman"/>
                <w:b/>
                <w:sz w:val="24"/>
                <w:szCs w:val="24"/>
              </w:rPr>
            </w:pPr>
            <w:r w:rsidRPr="00BD5D89">
              <w:rPr>
                <w:rFonts w:ascii="Times New Roman" w:hAnsi="Times New Roman" w:cs="Times New Roman"/>
                <w:b/>
                <w:sz w:val="24"/>
                <w:szCs w:val="24"/>
              </w:rPr>
              <w:t>8</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Журнал операций</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Прочие операции</w:t>
            </w:r>
          </w:p>
        </w:tc>
      </w:tr>
      <w:tr w:rsidR="00624282" w:rsidRPr="00BD5D89" w:rsidTr="00DE0B24">
        <w:tc>
          <w:tcPr>
            <w:tcW w:w="0" w:type="auto"/>
          </w:tcPr>
          <w:p w:rsidR="00624282" w:rsidRPr="00BD5D89" w:rsidRDefault="00624282" w:rsidP="00DE0B24">
            <w:pPr>
              <w:jc w:val="center"/>
              <w:rPr>
                <w:rFonts w:ascii="Times New Roman" w:hAnsi="Times New Roman" w:cs="Times New Roman"/>
                <w:b/>
                <w:sz w:val="24"/>
                <w:szCs w:val="24"/>
              </w:rPr>
            </w:pPr>
            <w:r w:rsidRPr="00BD5D89">
              <w:rPr>
                <w:rFonts w:ascii="Times New Roman" w:hAnsi="Times New Roman" w:cs="Times New Roman"/>
                <w:b/>
                <w:sz w:val="24"/>
                <w:szCs w:val="24"/>
              </w:rPr>
              <w:t>9</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Журнал операций</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Санкционирование</w:t>
            </w:r>
          </w:p>
        </w:tc>
      </w:tr>
    </w:tbl>
    <w:p w:rsidR="00DE0B24" w:rsidRPr="00BD5D89" w:rsidRDefault="00DE0B24" w:rsidP="00DE0B24">
      <w:pPr>
        <w:jc w:val="center"/>
        <w:rPr>
          <w:rFonts w:ascii="Times New Roman" w:hAnsi="Times New Roman" w:cs="Times New Roman"/>
          <w:sz w:val="24"/>
          <w:szCs w:val="24"/>
        </w:rPr>
      </w:pPr>
    </w:p>
    <w:p w:rsidR="00DE0B24" w:rsidRPr="00BD5D89" w:rsidRDefault="00DE0B24" w:rsidP="00DE0B24">
      <w:pPr>
        <w:jc w:val="center"/>
        <w:rPr>
          <w:rFonts w:ascii="Times New Roman" w:hAnsi="Times New Roman" w:cs="Times New Roman"/>
          <w:sz w:val="24"/>
          <w:szCs w:val="24"/>
        </w:rPr>
      </w:pPr>
    </w:p>
    <w:p w:rsidR="00E24CB7" w:rsidRPr="00BD5D89" w:rsidRDefault="00E24CB7" w:rsidP="00E24CB7"/>
    <w:p w:rsidR="008D43DB" w:rsidRPr="00BD5D89" w:rsidRDefault="008D43DB" w:rsidP="008D43DB">
      <w:pPr>
        <w:rPr>
          <w:rFonts w:ascii="Times New Roman" w:hAnsi="Times New Roman" w:cs="Times New Roman"/>
          <w:sz w:val="36"/>
          <w:szCs w:val="36"/>
        </w:rPr>
      </w:pPr>
    </w:p>
    <w:p w:rsidR="00E24CB7" w:rsidRPr="00BD5D89" w:rsidRDefault="00E24CB7" w:rsidP="008D43DB">
      <w:pPr>
        <w:rPr>
          <w:rFonts w:ascii="Times New Roman" w:hAnsi="Times New Roman" w:cs="Times New Roman"/>
          <w:sz w:val="36"/>
          <w:szCs w:val="36"/>
        </w:rPr>
      </w:pPr>
    </w:p>
    <w:p w:rsidR="00E24CB7" w:rsidRDefault="00E24CB7" w:rsidP="008D43DB">
      <w:pPr>
        <w:rPr>
          <w:rFonts w:ascii="Times New Roman" w:hAnsi="Times New Roman" w:cs="Times New Roman"/>
          <w:sz w:val="36"/>
          <w:szCs w:val="36"/>
        </w:rPr>
      </w:pPr>
    </w:p>
    <w:p w:rsidR="000901D1" w:rsidRPr="00BD5D89" w:rsidRDefault="000901D1" w:rsidP="008D43DB">
      <w:pPr>
        <w:rPr>
          <w:rFonts w:ascii="Times New Roman" w:hAnsi="Times New Roman" w:cs="Times New Roman"/>
          <w:sz w:val="36"/>
          <w:szCs w:val="36"/>
        </w:rPr>
      </w:pPr>
    </w:p>
    <w:p w:rsidR="00624282" w:rsidRPr="00BD5D89" w:rsidRDefault="00624282" w:rsidP="00F52495">
      <w:pPr>
        <w:jc w:val="center"/>
        <w:rPr>
          <w:rFonts w:ascii="Times New Roman" w:hAnsi="Times New Roman" w:cs="Times New Roman"/>
          <w:sz w:val="36"/>
          <w:szCs w:val="36"/>
        </w:rPr>
      </w:pPr>
    </w:p>
    <w:p w:rsidR="000901D1" w:rsidRDefault="000901D1" w:rsidP="004269CB">
      <w:pPr>
        <w:jc w:val="right"/>
        <w:rPr>
          <w:rFonts w:ascii="Times New Roman" w:hAnsi="Times New Roman" w:cs="Times New Roman"/>
        </w:rPr>
      </w:pPr>
    </w:p>
    <w:p w:rsidR="000901D1" w:rsidRDefault="000901D1" w:rsidP="004269CB">
      <w:pPr>
        <w:jc w:val="right"/>
        <w:rPr>
          <w:rFonts w:ascii="Times New Roman" w:hAnsi="Times New Roman" w:cs="Times New Roman"/>
        </w:rPr>
      </w:pPr>
    </w:p>
    <w:p w:rsidR="000901D1" w:rsidRDefault="000901D1" w:rsidP="004269CB">
      <w:pPr>
        <w:jc w:val="right"/>
        <w:rPr>
          <w:rFonts w:ascii="Times New Roman" w:hAnsi="Times New Roman" w:cs="Times New Roman"/>
        </w:rPr>
      </w:pPr>
    </w:p>
    <w:p w:rsidR="008B5FFB" w:rsidRDefault="008B5FFB" w:rsidP="004269CB">
      <w:pPr>
        <w:jc w:val="right"/>
        <w:rPr>
          <w:rFonts w:ascii="Times New Roman" w:hAnsi="Times New Roman" w:cs="Times New Roman"/>
        </w:rPr>
      </w:pPr>
    </w:p>
    <w:p w:rsidR="000901D1" w:rsidRDefault="000901D1" w:rsidP="004269CB">
      <w:pPr>
        <w:jc w:val="right"/>
        <w:rPr>
          <w:rFonts w:ascii="Times New Roman" w:hAnsi="Times New Roman" w:cs="Times New Roman"/>
        </w:rPr>
      </w:pPr>
    </w:p>
    <w:p w:rsidR="00416D54" w:rsidRDefault="00416D54" w:rsidP="004269CB">
      <w:pPr>
        <w:jc w:val="right"/>
        <w:rPr>
          <w:rFonts w:ascii="Times New Roman" w:hAnsi="Times New Roman" w:cs="Times New Roman"/>
        </w:rPr>
      </w:pPr>
    </w:p>
    <w:p w:rsidR="00416D54" w:rsidRDefault="00416D54" w:rsidP="004269CB">
      <w:pPr>
        <w:jc w:val="right"/>
        <w:rPr>
          <w:rFonts w:ascii="Times New Roman" w:hAnsi="Times New Roman" w:cs="Times New Roman"/>
        </w:rPr>
      </w:pPr>
    </w:p>
    <w:p w:rsidR="00983D36" w:rsidRDefault="00983D36" w:rsidP="004269CB">
      <w:pPr>
        <w:jc w:val="right"/>
        <w:rPr>
          <w:rFonts w:ascii="Times New Roman" w:hAnsi="Times New Roman" w:cs="Times New Roman"/>
        </w:rPr>
      </w:pPr>
    </w:p>
    <w:p w:rsidR="00983D36" w:rsidRPr="00BD5D89" w:rsidRDefault="00983D36" w:rsidP="00983D36">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N 3</w:t>
      </w:r>
    </w:p>
    <w:p w:rsidR="00983D36" w:rsidRPr="00BD5D89" w:rsidRDefault="00983D36" w:rsidP="00983D36">
      <w:pPr>
        <w:autoSpaceDE w:val="0"/>
        <w:autoSpaceDN w:val="0"/>
        <w:adjustRightInd w:val="0"/>
        <w:spacing w:after="0" w:line="240" w:lineRule="auto"/>
        <w:jc w:val="right"/>
        <w:rPr>
          <w:rFonts w:ascii="Times New Roman" w:hAnsi="Times New Roman" w:cs="Times New Roman"/>
          <w:sz w:val="24"/>
          <w:szCs w:val="24"/>
        </w:rPr>
      </w:pPr>
      <w:r w:rsidRPr="00BD5D89">
        <w:rPr>
          <w:rFonts w:ascii="Times New Roman" w:hAnsi="Times New Roman" w:cs="Times New Roman"/>
          <w:sz w:val="24"/>
          <w:szCs w:val="24"/>
        </w:rPr>
        <w:t>к Положению об учетной политике</w:t>
      </w:r>
    </w:p>
    <w:p w:rsidR="00E97461" w:rsidRDefault="00E97461" w:rsidP="00E97461">
      <w:pPr>
        <w:autoSpaceDE w:val="0"/>
        <w:autoSpaceDN w:val="0"/>
        <w:adjustRightInd w:val="0"/>
        <w:spacing w:after="0" w:line="240" w:lineRule="auto"/>
        <w:ind w:left="3540" w:firstLine="708"/>
        <w:rPr>
          <w:rFonts w:ascii="Arial" w:hAnsi="Arial" w:cs="Arial"/>
          <w:b/>
          <w:bCs/>
          <w:sz w:val="16"/>
          <w:szCs w:val="16"/>
        </w:rPr>
      </w:pPr>
      <w:r>
        <w:rPr>
          <w:rFonts w:ascii="Times New Roman" w:hAnsi="Times New Roman" w:cs="Times New Roman"/>
          <w:sz w:val="24"/>
          <w:szCs w:val="24"/>
        </w:rPr>
        <w:t xml:space="preserve">          Думы </w:t>
      </w:r>
      <w:proofErr w:type="spellStart"/>
      <w:r>
        <w:rPr>
          <w:rFonts w:ascii="Times New Roman" w:hAnsi="Times New Roman" w:cs="Times New Roman"/>
          <w:sz w:val="24"/>
          <w:szCs w:val="24"/>
        </w:rPr>
        <w:t>Елизовского</w:t>
      </w:r>
      <w:proofErr w:type="spellEnd"/>
      <w:r>
        <w:rPr>
          <w:rFonts w:ascii="Times New Roman" w:hAnsi="Times New Roman" w:cs="Times New Roman"/>
          <w:sz w:val="24"/>
          <w:szCs w:val="24"/>
        </w:rPr>
        <w:t xml:space="preserve"> муниципального района</w:t>
      </w:r>
    </w:p>
    <w:p w:rsidR="00F03D11" w:rsidRPr="00F03D11" w:rsidRDefault="00F03D11" w:rsidP="00D768DD">
      <w:pPr>
        <w:autoSpaceDE w:val="0"/>
        <w:autoSpaceDN w:val="0"/>
        <w:adjustRightInd w:val="0"/>
        <w:spacing w:after="0" w:line="240" w:lineRule="auto"/>
        <w:rPr>
          <w:rFonts w:ascii="Times New Roman" w:hAnsi="Times New Roman" w:cs="Times New Roman"/>
          <w:sz w:val="24"/>
          <w:szCs w:val="24"/>
        </w:rPr>
      </w:pPr>
    </w:p>
    <w:p w:rsidR="00F52495" w:rsidRDefault="00F03D11" w:rsidP="00F03D11">
      <w:pPr>
        <w:jc w:val="center"/>
        <w:rPr>
          <w:rFonts w:ascii="Times New Roman" w:hAnsi="Times New Roman" w:cs="Times New Roman"/>
          <w:sz w:val="24"/>
          <w:szCs w:val="24"/>
        </w:rPr>
      </w:pPr>
      <w:r>
        <w:rPr>
          <w:rFonts w:ascii="Times New Roman" w:hAnsi="Times New Roman" w:cs="Times New Roman"/>
          <w:sz w:val="24"/>
          <w:szCs w:val="24"/>
        </w:rPr>
        <w:t>ГРАФИК  ДОКУМЕНТООБОРОТА</w:t>
      </w:r>
    </w:p>
    <w:p w:rsidR="00D768DD" w:rsidRPr="00F03D11" w:rsidRDefault="00D768DD" w:rsidP="00F03D11">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2069"/>
        <w:gridCol w:w="1993"/>
        <w:gridCol w:w="1986"/>
        <w:gridCol w:w="1329"/>
      </w:tblGrid>
      <w:tr w:rsidR="00D768DD" w:rsidRPr="00BD5D89" w:rsidTr="00F52495">
        <w:tc>
          <w:tcPr>
            <w:tcW w:w="0" w:type="auto"/>
          </w:tcPr>
          <w:p w:rsidR="00F52495" w:rsidRPr="00BD5D89" w:rsidRDefault="00F52495" w:rsidP="004B113C">
            <w:pPr>
              <w:jc w:val="center"/>
              <w:rPr>
                <w:rFonts w:ascii="Times New Roman" w:hAnsi="Times New Roman" w:cs="Times New Roman"/>
                <w:b/>
                <w:i/>
                <w:sz w:val="20"/>
                <w:szCs w:val="20"/>
              </w:rPr>
            </w:pPr>
            <w:r w:rsidRPr="00BD5D89">
              <w:rPr>
                <w:rFonts w:ascii="Times New Roman" w:hAnsi="Times New Roman" w:cs="Times New Roman"/>
                <w:b/>
                <w:i/>
                <w:sz w:val="20"/>
                <w:szCs w:val="20"/>
              </w:rPr>
              <w:t>Наименование</w:t>
            </w:r>
            <w:r w:rsidR="004B113C">
              <w:rPr>
                <w:rFonts w:ascii="Times New Roman" w:hAnsi="Times New Roman" w:cs="Times New Roman"/>
                <w:b/>
                <w:i/>
                <w:sz w:val="20"/>
                <w:szCs w:val="20"/>
              </w:rPr>
              <w:t xml:space="preserve"> д</w:t>
            </w:r>
            <w:r w:rsidRPr="00BD5D89">
              <w:rPr>
                <w:rFonts w:ascii="Times New Roman" w:hAnsi="Times New Roman" w:cs="Times New Roman"/>
                <w:b/>
                <w:i/>
                <w:sz w:val="20"/>
                <w:szCs w:val="20"/>
              </w:rPr>
              <w:t>окумента</w:t>
            </w:r>
            <w:r w:rsidR="004B113C">
              <w:rPr>
                <w:rFonts w:ascii="Times New Roman" w:hAnsi="Times New Roman" w:cs="Times New Roman"/>
                <w:b/>
                <w:i/>
                <w:sz w:val="20"/>
                <w:szCs w:val="20"/>
              </w:rPr>
              <w:t xml:space="preserve">/   </w:t>
            </w:r>
            <w:r w:rsidR="00454159">
              <w:rPr>
                <w:rFonts w:ascii="Times New Roman" w:hAnsi="Times New Roman" w:cs="Times New Roman"/>
                <w:b/>
                <w:i/>
                <w:sz w:val="20"/>
                <w:szCs w:val="20"/>
              </w:rPr>
              <w:t xml:space="preserve">     форма/</w:t>
            </w:r>
            <w:r w:rsidR="004B113C">
              <w:rPr>
                <w:rFonts w:ascii="Times New Roman" w:hAnsi="Times New Roman" w:cs="Times New Roman"/>
                <w:b/>
                <w:i/>
                <w:sz w:val="20"/>
                <w:szCs w:val="20"/>
              </w:rPr>
              <w:t xml:space="preserve">      </w:t>
            </w:r>
            <w:r w:rsidR="00454159">
              <w:rPr>
                <w:rFonts w:ascii="Times New Roman" w:hAnsi="Times New Roman" w:cs="Times New Roman"/>
                <w:b/>
                <w:i/>
                <w:sz w:val="20"/>
                <w:szCs w:val="20"/>
              </w:rPr>
              <w:t xml:space="preserve">            </w:t>
            </w:r>
            <w:r w:rsidR="004B113C">
              <w:rPr>
                <w:rFonts w:ascii="Times New Roman" w:hAnsi="Times New Roman" w:cs="Times New Roman"/>
                <w:b/>
                <w:i/>
                <w:sz w:val="20"/>
                <w:szCs w:val="20"/>
              </w:rPr>
              <w:t xml:space="preserve">    вид представления</w:t>
            </w:r>
          </w:p>
          <w:p w:rsidR="009F796B" w:rsidRPr="00BD5D89" w:rsidRDefault="009F796B" w:rsidP="009F796B">
            <w:pPr>
              <w:rPr>
                <w:rFonts w:ascii="Times New Roman" w:hAnsi="Times New Roman" w:cs="Times New Roman"/>
                <w:b/>
                <w:sz w:val="20"/>
                <w:szCs w:val="20"/>
              </w:rPr>
            </w:pPr>
          </w:p>
        </w:tc>
        <w:tc>
          <w:tcPr>
            <w:tcW w:w="0" w:type="auto"/>
          </w:tcPr>
          <w:p w:rsidR="00F52495" w:rsidRPr="00BD5D89" w:rsidRDefault="00F52495" w:rsidP="00F52495">
            <w:pPr>
              <w:jc w:val="center"/>
              <w:rPr>
                <w:rFonts w:ascii="Times New Roman" w:hAnsi="Times New Roman" w:cs="Times New Roman"/>
                <w:b/>
                <w:i/>
                <w:sz w:val="20"/>
                <w:szCs w:val="20"/>
              </w:rPr>
            </w:pPr>
            <w:r w:rsidRPr="00BD5D89">
              <w:rPr>
                <w:rFonts w:ascii="Times New Roman" w:hAnsi="Times New Roman" w:cs="Times New Roman"/>
                <w:b/>
                <w:i/>
                <w:sz w:val="20"/>
                <w:szCs w:val="20"/>
              </w:rPr>
              <w:t>Должностные лица,</w:t>
            </w:r>
          </w:p>
          <w:p w:rsidR="00F52495" w:rsidRPr="00BD5D89" w:rsidRDefault="00F52495" w:rsidP="00F52495">
            <w:pPr>
              <w:jc w:val="center"/>
              <w:rPr>
                <w:rFonts w:ascii="Times New Roman" w:hAnsi="Times New Roman" w:cs="Times New Roman"/>
                <w:b/>
                <w:i/>
                <w:sz w:val="20"/>
                <w:szCs w:val="20"/>
              </w:rPr>
            </w:pPr>
            <w:r w:rsidRPr="00BD5D89">
              <w:rPr>
                <w:rFonts w:ascii="Times New Roman" w:hAnsi="Times New Roman" w:cs="Times New Roman"/>
                <w:b/>
                <w:i/>
                <w:sz w:val="20"/>
                <w:szCs w:val="20"/>
              </w:rPr>
              <w:t>Ответственные за</w:t>
            </w:r>
          </w:p>
          <w:p w:rsidR="00F52495" w:rsidRPr="00BD5D89" w:rsidRDefault="00F52495" w:rsidP="00F52495">
            <w:pPr>
              <w:jc w:val="center"/>
              <w:rPr>
                <w:rFonts w:ascii="Times New Roman" w:hAnsi="Times New Roman" w:cs="Times New Roman"/>
                <w:b/>
                <w:i/>
                <w:sz w:val="20"/>
                <w:szCs w:val="20"/>
              </w:rPr>
            </w:pPr>
            <w:r w:rsidRPr="00BD5D89">
              <w:rPr>
                <w:rFonts w:ascii="Times New Roman" w:hAnsi="Times New Roman" w:cs="Times New Roman"/>
                <w:b/>
                <w:i/>
                <w:sz w:val="20"/>
                <w:szCs w:val="20"/>
              </w:rPr>
              <w:t>составление</w:t>
            </w:r>
          </w:p>
        </w:tc>
        <w:tc>
          <w:tcPr>
            <w:tcW w:w="0" w:type="auto"/>
          </w:tcPr>
          <w:p w:rsidR="00F52495" w:rsidRPr="00BD5D89" w:rsidRDefault="00F52495" w:rsidP="00F52495">
            <w:pPr>
              <w:jc w:val="center"/>
              <w:rPr>
                <w:rFonts w:ascii="Times New Roman" w:hAnsi="Times New Roman" w:cs="Times New Roman"/>
                <w:b/>
                <w:i/>
                <w:sz w:val="20"/>
                <w:szCs w:val="20"/>
              </w:rPr>
            </w:pPr>
            <w:r w:rsidRPr="00BD5D89">
              <w:rPr>
                <w:rFonts w:ascii="Times New Roman" w:hAnsi="Times New Roman" w:cs="Times New Roman"/>
                <w:b/>
                <w:i/>
                <w:sz w:val="20"/>
                <w:szCs w:val="20"/>
              </w:rPr>
              <w:t>Должностные</w:t>
            </w:r>
          </w:p>
          <w:p w:rsidR="00F52495" w:rsidRPr="00BD5D89" w:rsidRDefault="00F52495" w:rsidP="00F52495">
            <w:pPr>
              <w:jc w:val="center"/>
              <w:rPr>
                <w:rFonts w:ascii="Times New Roman" w:hAnsi="Times New Roman" w:cs="Times New Roman"/>
                <w:b/>
                <w:i/>
                <w:sz w:val="20"/>
                <w:szCs w:val="20"/>
              </w:rPr>
            </w:pPr>
            <w:r w:rsidRPr="00BD5D89">
              <w:rPr>
                <w:rFonts w:ascii="Times New Roman" w:hAnsi="Times New Roman" w:cs="Times New Roman"/>
                <w:b/>
                <w:i/>
                <w:sz w:val="20"/>
                <w:szCs w:val="20"/>
              </w:rPr>
              <w:t>Лица, подписывающие</w:t>
            </w:r>
          </w:p>
          <w:p w:rsidR="00F52495" w:rsidRPr="00BD5D89" w:rsidRDefault="00F52495" w:rsidP="00F52495">
            <w:pPr>
              <w:jc w:val="center"/>
              <w:rPr>
                <w:rFonts w:ascii="Times New Roman" w:hAnsi="Times New Roman" w:cs="Times New Roman"/>
                <w:b/>
                <w:i/>
                <w:sz w:val="20"/>
                <w:szCs w:val="20"/>
              </w:rPr>
            </w:pPr>
            <w:r w:rsidRPr="00BD5D89">
              <w:rPr>
                <w:rFonts w:ascii="Times New Roman" w:hAnsi="Times New Roman" w:cs="Times New Roman"/>
                <w:b/>
                <w:i/>
                <w:sz w:val="20"/>
                <w:szCs w:val="20"/>
              </w:rPr>
              <w:t>документ</w:t>
            </w:r>
          </w:p>
        </w:tc>
        <w:tc>
          <w:tcPr>
            <w:tcW w:w="0" w:type="auto"/>
          </w:tcPr>
          <w:p w:rsidR="00F52495" w:rsidRPr="00BD5D89" w:rsidRDefault="00F52495" w:rsidP="00F52495">
            <w:pPr>
              <w:jc w:val="center"/>
              <w:rPr>
                <w:rFonts w:ascii="Times New Roman" w:hAnsi="Times New Roman" w:cs="Times New Roman"/>
                <w:b/>
                <w:i/>
                <w:sz w:val="20"/>
                <w:szCs w:val="20"/>
              </w:rPr>
            </w:pPr>
            <w:r w:rsidRPr="00BD5D89">
              <w:rPr>
                <w:rFonts w:ascii="Times New Roman" w:hAnsi="Times New Roman" w:cs="Times New Roman"/>
                <w:b/>
                <w:i/>
                <w:sz w:val="20"/>
                <w:szCs w:val="20"/>
              </w:rPr>
              <w:t>Срок составления</w:t>
            </w:r>
          </w:p>
          <w:p w:rsidR="00F52495" w:rsidRPr="00BD5D89" w:rsidRDefault="00076515" w:rsidP="00F52495">
            <w:pPr>
              <w:jc w:val="center"/>
              <w:rPr>
                <w:rFonts w:ascii="Times New Roman" w:hAnsi="Times New Roman" w:cs="Times New Roman"/>
                <w:b/>
                <w:i/>
                <w:sz w:val="20"/>
                <w:szCs w:val="20"/>
              </w:rPr>
            </w:pPr>
            <w:r>
              <w:rPr>
                <w:rFonts w:ascii="Times New Roman" w:hAnsi="Times New Roman" w:cs="Times New Roman"/>
                <w:b/>
                <w:i/>
                <w:sz w:val="20"/>
                <w:szCs w:val="20"/>
              </w:rPr>
              <w:t>и</w:t>
            </w:r>
            <w:r w:rsidR="00F52495" w:rsidRPr="00BD5D89">
              <w:rPr>
                <w:rFonts w:ascii="Times New Roman" w:hAnsi="Times New Roman" w:cs="Times New Roman"/>
                <w:b/>
                <w:i/>
                <w:sz w:val="20"/>
                <w:szCs w:val="20"/>
              </w:rPr>
              <w:t xml:space="preserve"> предоставления</w:t>
            </w:r>
          </w:p>
          <w:p w:rsidR="00F52495" w:rsidRPr="00BD5D89" w:rsidRDefault="00F52495" w:rsidP="00F52495">
            <w:pPr>
              <w:jc w:val="center"/>
              <w:rPr>
                <w:rFonts w:ascii="Times New Roman" w:hAnsi="Times New Roman" w:cs="Times New Roman"/>
                <w:b/>
                <w:i/>
                <w:sz w:val="20"/>
                <w:szCs w:val="20"/>
              </w:rPr>
            </w:pPr>
          </w:p>
        </w:tc>
        <w:tc>
          <w:tcPr>
            <w:tcW w:w="0" w:type="auto"/>
          </w:tcPr>
          <w:p w:rsidR="00F52495" w:rsidRPr="00BD5D89" w:rsidRDefault="00F52495" w:rsidP="00F52495">
            <w:pPr>
              <w:jc w:val="center"/>
              <w:rPr>
                <w:rFonts w:ascii="Times New Roman" w:hAnsi="Times New Roman" w:cs="Times New Roman"/>
                <w:b/>
                <w:i/>
                <w:sz w:val="20"/>
                <w:szCs w:val="20"/>
              </w:rPr>
            </w:pPr>
            <w:r w:rsidRPr="00BD5D89">
              <w:rPr>
                <w:rFonts w:ascii="Times New Roman" w:hAnsi="Times New Roman" w:cs="Times New Roman"/>
                <w:b/>
                <w:i/>
                <w:sz w:val="20"/>
                <w:szCs w:val="20"/>
              </w:rPr>
              <w:t>Кому (отдел)</w:t>
            </w:r>
          </w:p>
        </w:tc>
      </w:tr>
      <w:tr w:rsidR="00D768DD" w:rsidRPr="00BD5D89" w:rsidTr="00D768DD">
        <w:trPr>
          <w:trHeight w:val="1459"/>
        </w:trPr>
        <w:tc>
          <w:tcPr>
            <w:tcW w:w="0" w:type="auto"/>
          </w:tcPr>
          <w:p w:rsidR="0045415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Распоряжение о приеме на работу</w:t>
            </w:r>
            <w:r w:rsidR="004B113C">
              <w:rPr>
                <w:rFonts w:ascii="Times New Roman" w:hAnsi="Times New Roman" w:cs="Times New Roman"/>
                <w:sz w:val="20"/>
                <w:szCs w:val="20"/>
              </w:rPr>
              <w:t xml:space="preserve"> </w:t>
            </w:r>
          </w:p>
          <w:p w:rsidR="00454159" w:rsidRDefault="009F796B" w:rsidP="00F52495">
            <w:pPr>
              <w:jc w:val="center"/>
              <w:rPr>
                <w:rFonts w:ascii="Times New Roman" w:hAnsi="Times New Roman" w:cs="Times New Roman"/>
                <w:sz w:val="20"/>
                <w:szCs w:val="20"/>
              </w:rPr>
            </w:pPr>
            <w:r>
              <w:rPr>
                <w:rFonts w:ascii="Times New Roman" w:hAnsi="Times New Roman" w:cs="Times New Roman"/>
                <w:sz w:val="20"/>
                <w:szCs w:val="20"/>
              </w:rPr>
              <w:t>(</w:t>
            </w:r>
            <w:r w:rsidR="00454159">
              <w:rPr>
                <w:rFonts w:ascii="Times New Roman" w:hAnsi="Times New Roman" w:cs="Times New Roman"/>
                <w:sz w:val="20"/>
                <w:szCs w:val="20"/>
              </w:rPr>
              <w:t>собственная</w:t>
            </w:r>
            <w:r>
              <w:rPr>
                <w:rFonts w:ascii="Times New Roman" w:hAnsi="Times New Roman" w:cs="Times New Roman"/>
                <w:sz w:val="20"/>
                <w:szCs w:val="20"/>
              </w:rPr>
              <w:t>)</w:t>
            </w:r>
          </w:p>
          <w:p w:rsidR="00F52495" w:rsidRPr="00BD5D89" w:rsidRDefault="004B113C" w:rsidP="00454159">
            <w:pPr>
              <w:jc w:val="center"/>
              <w:rPr>
                <w:rFonts w:ascii="Times New Roman" w:hAnsi="Times New Roman" w:cs="Times New Roman"/>
                <w:sz w:val="20"/>
                <w:szCs w:val="20"/>
              </w:rPr>
            </w:pPr>
            <w:r>
              <w:rPr>
                <w:rFonts w:ascii="Times New Roman" w:hAnsi="Times New Roman" w:cs="Times New Roman"/>
                <w:sz w:val="20"/>
                <w:szCs w:val="20"/>
              </w:rPr>
              <w:t>(бумажный)</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Специалист ответственный за кадровую работу</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Председатель</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По мере подписания</w:t>
            </w:r>
          </w:p>
        </w:tc>
        <w:tc>
          <w:tcPr>
            <w:tcW w:w="0" w:type="auto"/>
          </w:tcPr>
          <w:p w:rsidR="00F52495" w:rsidRPr="00BD5D89" w:rsidRDefault="0046075C" w:rsidP="0046075C">
            <w:pPr>
              <w:jc w:val="center"/>
              <w:rPr>
                <w:rFonts w:ascii="Times New Roman" w:hAnsi="Times New Roman" w:cs="Times New Roman"/>
                <w:sz w:val="20"/>
                <w:szCs w:val="20"/>
              </w:rPr>
            </w:pPr>
            <w:r>
              <w:rPr>
                <w:rFonts w:ascii="Times New Roman" w:hAnsi="Times New Roman" w:cs="Times New Roman"/>
                <w:sz w:val="20"/>
                <w:szCs w:val="20"/>
              </w:rPr>
              <w:t xml:space="preserve">Общий отдел </w:t>
            </w:r>
            <w:r w:rsidR="00F52495" w:rsidRPr="00BD5D89">
              <w:rPr>
                <w:rFonts w:ascii="Times New Roman" w:hAnsi="Times New Roman" w:cs="Times New Roman"/>
                <w:sz w:val="20"/>
                <w:szCs w:val="20"/>
              </w:rPr>
              <w:t>Бухгалтерия</w:t>
            </w:r>
          </w:p>
        </w:tc>
      </w:tr>
      <w:tr w:rsidR="00D768DD" w:rsidRPr="00BD5D89" w:rsidTr="00F52495">
        <w:tc>
          <w:tcPr>
            <w:tcW w:w="0" w:type="auto"/>
          </w:tcPr>
          <w:p w:rsidR="0045415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Распоряжение о прекращении трудового договора</w:t>
            </w:r>
            <w:r w:rsidR="004B113C">
              <w:rPr>
                <w:rFonts w:ascii="Times New Roman" w:hAnsi="Times New Roman" w:cs="Times New Roman"/>
                <w:sz w:val="20"/>
                <w:szCs w:val="20"/>
              </w:rPr>
              <w:t xml:space="preserve"> </w:t>
            </w:r>
          </w:p>
          <w:p w:rsidR="00D768DD" w:rsidRDefault="009F796B" w:rsidP="00D768DD">
            <w:pPr>
              <w:jc w:val="center"/>
              <w:rPr>
                <w:rFonts w:ascii="Times New Roman" w:hAnsi="Times New Roman" w:cs="Times New Roman"/>
                <w:sz w:val="20"/>
                <w:szCs w:val="20"/>
              </w:rPr>
            </w:pPr>
            <w:r>
              <w:rPr>
                <w:rFonts w:ascii="Times New Roman" w:hAnsi="Times New Roman" w:cs="Times New Roman"/>
                <w:sz w:val="20"/>
                <w:szCs w:val="20"/>
              </w:rPr>
              <w:t>(собственная)</w:t>
            </w:r>
          </w:p>
          <w:p w:rsidR="00F52495" w:rsidRPr="00BD5D89" w:rsidRDefault="004B113C" w:rsidP="00D768DD">
            <w:pPr>
              <w:jc w:val="center"/>
              <w:rPr>
                <w:rFonts w:ascii="Times New Roman" w:hAnsi="Times New Roman" w:cs="Times New Roman"/>
                <w:sz w:val="20"/>
                <w:szCs w:val="20"/>
              </w:rPr>
            </w:pPr>
            <w:r>
              <w:rPr>
                <w:rFonts w:ascii="Times New Roman" w:hAnsi="Times New Roman" w:cs="Times New Roman"/>
                <w:sz w:val="20"/>
                <w:szCs w:val="20"/>
              </w:rPr>
              <w:t>(бумажный)</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Специалист ответственный за кадровую работу</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Председатель</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Не позднее 3-х дней по окончании трудового договора</w:t>
            </w:r>
          </w:p>
        </w:tc>
        <w:tc>
          <w:tcPr>
            <w:tcW w:w="0" w:type="auto"/>
          </w:tcPr>
          <w:p w:rsidR="00AE6F7D" w:rsidRDefault="0046075C" w:rsidP="00F52495">
            <w:pPr>
              <w:jc w:val="center"/>
              <w:rPr>
                <w:rFonts w:ascii="Times New Roman" w:hAnsi="Times New Roman" w:cs="Times New Roman"/>
                <w:sz w:val="20"/>
                <w:szCs w:val="20"/>
              </w:rPr>
            </w:pPr>
            <w:r>
              <w:rPr>
                <w:rFonts w:ascii="Times New Roman" w:hAnsi="Times New Roman" w:cs="Times New Roman"/>
                <w:sz w:val="20"/>
                <w:szCs w:val="20"/>
              </w:rPr>
              <w:t xml:space="preserve">Общий отдел </w:t>
            </w:r>
          </w:p>
          <w:p w:rsidR="00F52495" w:rsidRPr="00BD5D89" w:rsidRDefault="0046075C"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D768DD" w:rsidRPr="00BD5D89" w:rsidTr="00F52495">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Табель использования рабочего времени</w:t>
            </w:r>
          </w:p>
          <w:p w:rsidR="00F52495" w:rsidRDefault="00F52495" w:rsidP="00FE2944">
            <w:pPr>
              <w:jc w:val="center"/>
              <w:rPr>
                <w:rFonts w:ascii="Times New Roman" w:hAnsi="Times New Roman" w:cs="Times New Roman"/>
                <w:sz w:val="20"/>
                <w:szCs w:val="20"/>
              </w:rPr>
            </w:pPr>
            <w:r w:rsidRPr="00BD5D89">
              <w:rPr>
                <w:rFonts w:ascii="Times New Roman" w:hAnsi="Times New Roman" w:cs="Times New Roman"/>
                <w:sz w:val="20"/>
                <w:szCs w:val="20"/>
              </w:rPr>
              <w:t>Форма по ОКУД 0504</w:t>
            </w:r>
            <w:r w:rsidR="00FE2944">
              <w:rPr>
                <w:rFonts w:ascii="Times New Roman" w:hAnsi="Times New Roman" w:cs="Times New Roman"/>
                <w:sz w:val="20"/>
                <w:szCs w:val="20"/>
              </w:rPr>
              <w:t>421</w:t>
            </w:r>
          </w:p>
          <w:p w:rsidR="004B113C" w:rsidRPr="00BD5D89" w:rsidRDefault="004B113C" w:rsidP="00FE2944">
            <w:pPr>
              <w:jc w:val="center"/>
              <w:rPr>
                <w:rFonts w:ascii="Times New Roman" w:hAnsi="Times New Roman" w:cs="Times New Roman"/>
                <w:sz w:val="20"/>
                <w:szCs w:val="20"/>
              </w:rPr>
            </w:pPr>
            <w:r>
              <w:rPr>
                <w:rFonts w:ascii="Times New Roman" w:hAnsi="Times New Roman" w:cs="Times New Roman"/>
                <w:sz w:val="20"/>
                <w:szCs w:val="20"/>
              </w:rPr>
              <w:t>(бумажный)</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Специалист ответственный за кадровую работу</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Председатель</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До 30</w:t>
            </w:r>
            <w:r w:rsidR="00FE2944">
              <w:rPr>
                <w:rFonts w:ascii="Times New Roman" w:hAnsi="Times New Roman" w:cs="Times New Roman"/>
                <w:sz w:val="20"/>
                <w:szCs w:val="20"/>
              </w:rPr>
              <w:t xml:space="preserve"> (31)</w:t>
            </w:r>
            <w:r w:rsidRPr="00BD5D89">
              <w:rPr>
                <w:rFonts w:ascii="Times New Roman" w:hAnsi="Times New Roman" w:cs="Times New Roman"/>
                <w:sz w:val="20"/>
                <w:szCs w:val="20"/>
              </w:rPr>
              <w:t xml:space="preserve"> числа каждого месяца</w:t>
            </w:r>
          </w:p>
        </w:tc>
        <w:tc>
          <w:tcPr>
            <w:tcW w:w="0" w:type="auto"/>
          </w:tcPr>
          <w:p w:rsidR="00AE6F7D" w:rsidRDefault="0046075C" w:rsidP="00F52495">
            <w:pPr>
              <w:jc w:val="center"/>
              <w:rPr>
                <w:rFonts w:ascii="Times New Roman" w:hAnsi="Times New Roman" w:cs="Times New Roman"/>
                <w:sz w:val="20"/>
                <w:szCs w:val="20"/>
              </w:rPr>
            </w:pPr>
            <w:r>
              <w:rPr>
                <w:rFonts w:ascii="Times New Roman" w:hAnsi="Times New Roman" w:cs="Times New Roman"/>
                <w:sz w:val="20"/>
                <w:szCs w:val="20"/>
              </w:rPr>
              <w:t xml:space="preserve">Общий отдел </w:t>
            </w:r>
          </w:p>
          <w:p w:rsidR="00F52495" w:rsidRPr="00BD5D89" w:rsidRDefault="0046075C"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D768DD" w:rsidRPr="00BD5D89" w:rsidTr="00F52495">
        <w:tc>
          <w:tcPr>
            <w:tcW w:w="0" w:type="auto"/>
          </w:tcPr>
          <w:p w:rsidR="00F52495"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Распоряжение о предоставлении отпуска</w:t>
            </w:r>
          </w:p>
          <w:p w:rsidR="009F796B" w:rsidRDefault="009F796B" w:rsidP="009F796B">
            <w:pPr>
              <w:jc w:val="center"/>
              <w:rPr>
                <w:rFonts w:ascii="Times New Roman" w:hAnsi="Times New Roman" w:cs="Times New Roman"/>
                <w:sz w:val="20"/>
                <w:szCs w:val="20"/>
              </w:rPr>
            </w:pPr>
            <w:r>
              <w:rPr>
                <w:rFonts w:ascii="Times New Roman" w:hAnsi="Times New Roman" w:cs="Times New Roman"/>
                <w:sz w:val="20"/>
                <w:szCs w:val="20"/>
              </w:rPr>
              <w:t>(собственная)</w:t>
            </w:r>
          </w:p>
          <w:p w:rsidR="004B113C" w:rsidRPr="00BD5D89" w:rsidRDefault="004B113C" w:rsidP="00F52495">
            <w:pPr>
              <w:jc w:val="center"/>
              <w:rPr>
                <w:rFonts w:ascii="Times New Roman" w:hAnsi="Times New Roman" w:cs="Times New Roman"/>
                <w:sz w:val="20"/>
                <w:szCs w:val="20"/>
              </w:rPr>
            </w:pPr>
            <w:r>
              <w:rPr>
                <w:rFonts w:ascii="Times New Roman" w:hAnsi="Times New Roman" w:cs="Times New Roman"/>
                <w:sz w:val="20"/>
                <w:szCs w:val="20"/>
              </w:rPr>
              <w:t>(бумажный)</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Специалист ответственный за кадровую работу</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Председатель</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При предоставлении работником заявления на отпуск (</w:t>
            </w:r>
            <w:proofErr w:type="gramStart"/>
            <w:r w:rsidRPr="00BD5D89">
              <w:rPr>
                <w:rFonts w:ascii="Times New Roman" w:hAnsi="Times New Roman" w:cs="Times New Roman"/>
                <w:sz w:val="20"/>
                <w:szCs w:val="20"/>
              </w:rPr>
              <w:t>согласно графика</w:t>
            </w:r>
            <w:proofErr w:type="gramEnd"/>
            <w:r w:rsidRPr="00BD5D89">
              <w:rPr>
                <w:rFonts w:ascii="Times New Roman" w:hAnsi="Times New Roman" w:cs="Times New Roman"/>
                <w:sz w:val="20"/>
                <w:szCs w:val="20"/>
              </w:rPr>
              <w:t xml:space="preserve"> отпусков)</w:t>
            </w:r>
          </w:p>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Согласно ТК РФ</w:t>
            </w:r>
          </w:p>
        </w:tc>
        <w:tc>
          <w:tcPr>
            <w:tcW w:w="0" w:type="auto"/>
          </w:tcPr>
          <w:p w:rsidR="00AE6F7D" w:rsidRDefault="0046075C" w:rsidP="00F52495">
            <w:pPr>
              <w:jc w:val="center"/>
              <w:rPr>
                <w:rFonts w:ascii="Times New Roman" w:hAnsi="Times New Roman" w:cs="Times New Roman"/>
                <w:sz w:val="20"/>
                <w:szCs w:val="20"/>
              </w:rPr>
            </w:pPr>
            <w:r>
              <w:rPr>
                <w:rFonts w:ascii="Times New Roman" w:hAnsi="Times New Roman" w:cs="Times New Roman"/>
                <w:sz w:val="20"/>
                <w:szCs w:val="20"/>
              </w:rPr>
              <w:t xml:space="preserve">Общий отдел </w:t>
            </w:r>
          </w:p>
          <w:p w:rsidR="00F52495" w:rsidRPr="00BD5D89" w:rsidRDefault="0046075C"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D768DD" w:rsidRPr="00BD5D89" w:rsidTr="00F52495">
        <w:tc>
          <w:tcPr>
            <w:tcW w:w="0" w:type="auto"/>
          </w:tcPr>
          <w:p w:rsidR="00D768DD" w:rsidRDefault="005A5D78" w:rsidP="00D768DD">
            <w:pPr>
              <w:jc w:val="center"/>
              <w:rPr>
                <w:rFonts w:ascii="Times New Roman" w:hAnsi="Times New Roman" w:cs="Times New Roman"/>
                <w:sz w:val="20"/>
                <w:szCs w:val="20"/>
              </w:rPr>
            </w:pPr>
            <w:r>
              <w:rPr>
                <w:rFonts w:ascii="Times New Roman" w:hAnsi="Times New Roman" w:cs="Times New Roman"/>
                <w:sz w:val="20"/>
                <w:szCs w:val="20"/>
              </w:rPr>
              <w:t xml:space="preserve">Распоряжение о компенсации расходов по оплате стоимости проезда к месту </w:t>
            </w:r>
            <w:r w:rsidR="00D768DD">
              <w:rPr>
                <w:rFonts w:ascii="Times New Roman" w:hAnsi="Times New Roman" w:cs="Times New Roman"/>
                <w:sz w:val="20"/>
                <w:szCs w:val="20"/>
              </w:rPr>
              <w:t>использования</w:t>
            </w:r>
            <w:r>
              <w:rPr>
                <w:rFonts w:ascii="Times New Roman" w:hAnsi="Times New Roman" w:cs="Times New Roman"/>
                <w:sz w:val="20"/>
                <w:szCs w:val="20"/>
              </w:rPr>
              <w:t xml:space="preserve"> отпуска и обратно для лиц, работающих в районах РКС и членов их семей</w:t>
            </w:r>
          </w:p>
          <w:p w:rsidR="009F796B" w:rsidRDefault="009F796B" w:rsidP="00D768DD">
            <w:pPr>
              <w:jc w:val="center"/>
              <w:rPr>
                <w:rFonts w:ascii="Times New Roman" w:hAnsi="Times New Roman" w:cs="Times New Roman"/>
                <w:sz w:val="20"/>
                <w:szCs w:val="20"/>
              </w:rPr>
            </w:pPr>
            <w:r>
              <w:rPr>
                <w:rFonts w:ascii="Times New Roman" w:hAnsi="Times New Roman" w:cs="Times New Roman"/>
                <w:sz w:val="20"/>
                <w:szCs w:val="20"/>
              </w:rPr>
              <w:t>(собственная)</w:t>
            </w:r>
          </w:p>
          <w:p w:rsidR="004B113C" w:rsidRPr="00BD5D89" w:rsidRDefault="004B113C" w:rsidP="00F52495">
            <w:pPr>
              <w:jc w:val="center"/>
              <w:rPr>
                <w:rFonts w:ascii="Times New Roman" w:hAnsi="Times New Roman" w:cs="Times New Roman"/>
                <w:sz w:val="20"/>
                <w:szCs w:val="20"/>
              </w:rPr>
            </w:pPr>
            <w:r>
              <w:rPr>
                <w:rFonts w:ascii="Times New Roman" w:hAnsi="Times New Roman" w:cs="Times New Roman"/>
                <w:sz w:val="20"/>
                <w:szCs w:val="20"/>
              </w:rPr>
              <w:t>(бумажный)</w:t>
            </w:r>
          </w:p>
        </w:tc>
        <w:tc>
          <w:tcPr>
            <w:tcW w:w="0" w:type="auto"/>
          </w:tcPr>
          <w:p w:rsidR="005A5D78" w:rsidRPr="00BD5D89" w:rsidRDefault="005A5D78" w:rsidP="00F52495">
            <w:pPr>
              <w:jc w:val="center"/>
              <w:rPr>
                <w:rFonts w:ascii="Times New Roman" w:hAnsi="Times New Roman" w:cs="Times New Roman"/>
                <w:sz w:val="20"/>
                <w:szCs w:val="20"/>
              </w:rPr>
            </w:pPr>
            <w:r w:rsidRPr="00BD5D89">
              <w:rPr>
                <w:rFonts w:ascii="Times New Roman" w:hAnsi="Times New Roman" w:cs="Times New Roman"/>
                <w:sz w:val="20"/>
                <w:szCs w:val="20"/>
              </w:rPr>
              <w:t>Специалист ответственный за кадровую работу</w:t>
            </w:r>
          </w:p>
        </w:tc>
        <w:tc>
          <w:tcPr>
            <w:tcW w:w="0" w:type="auto"/>
          </w:tcPr>
          <w:p w:rsidR="005A5D78" w:rsidRPr="00BD5D89" w:rsidRDefault="005A5D78" w:rsidP="00F52495">
            <w:pPr>
              <w:jc w:val="center"/>
              <w:rPr>
                <w:rFonts w:ascii="Times New Roman" w:hAnsi="Times New Roman" w:cs="Times New Roman"/>
                <w:sz w:val="20"/>
                <w:szCs w:val="20"/>
              </w:rPr>
            </w:pPr>
            <w:r w:rsidRPr="00BD5D89">
              <w:rPr>
                <w:rFonts w:ascii="Times New Roman" w:hAnsi="Times New Roman" w:cs="Times New Roman"/>
                <w:sz w:val="20"/>
                <w:szCs w:val="20"/>
              </w:rPr>
              <w:t>Председатель</w:t>
            </w:r>
          </w:p>
        </w:tc>
        <w:tc>
          <w:tcPr>
            <w:tcW w:w="0" w:type="auto"/>
          </w:tcPr>
          <w:p w:rsidR="005A5D78" w:rsidRPr="00BD5D89" w:rsidRDefault="005A5D78" w:rsidP="005A5D78">
            <w:pPr>
              <w:jc w:val="center"/>
              <w:rPr>
                <w:rFonts w:ascii="Times New Roman" w:hAnsi="Times New Roman" w:cs="Times New Roman"/>
                <w:sz w:val="20"/>
                <w:szCs w:val="20"/>
              </w:rPr>
            </w:pPr>
            <w:r w:rsidRPr="00BD5D89">
              <w:rPr>
                <w:rFonts w:ascii="Times New Roman" w:hAnsi="Times New Roman" w:cs="Times New Roman"/>
                <w:sz w:val="20"/>
                <w:szCs w:val="20"/>
              </w:rPr>
              <w:t xml:space="preserve">При предоставлении работником </w:t>
            </w:r>
            <w:r w:rsidR="0045366C">
              <w:rPr>
                <w:rFonts w:ascii="Times New Roman" w:hAnsi="Times New Roman" w:cs="Times New Roman"/>
                <w:sz w:val="20"/>
                <w:szCs w:val="20"/>
              </w:rPr>
              <w:t xml:space="preserve">письменного </w:t>
            </w:r>
            <w:r w:rsidRPr="00BD5D89">
              <w:rPr>
                <w:rFonts w:ascii="Times New Roman" w:hAnsi="Times New Roman" w:cs="Times New Roman"/>
                <w:sz w:val="20"/>
                <w:szCs w:val="20"/>
              </w:rPr>
              <w:t xml:space="preserve">заявления </w:t>
            </w:r>
            <w:r w:rsidR="0045366C">
              <w:rPr>
                <w:rFonts w:ascii="Times New Roman" w:hAnsi="Times New Roman" w:cs="Times New Roman"/>
                <w:sz w:val="20"/>
                <w:szCs w:val="20"/>
              </w:rPr>
              <w:t>о компенсации расходов</w:t>
            </w:r>
          </w:p>
          <w:p w:rsidR="005A5D78" w:rsidRPr="00BD5D89" w:rsidRDefault="005A5D78" w:rsidP="005A5D78">
            <w:pPr>
              <w:jc w:val="center"/>
              <w:rPr>
                <w:rFonts w:ascii="Times New Roman" w:hAnsi="Times New Roman" w:cs="Times New Roman"/>
                <w:sz w:val="20"/>
                <w:szCs w:val="20"/>
              </w:rPr>
            </w:pPr>
            <w:r w:rsidRPr="00BD5D89">
              <w:rPr>
                <w:rFonts w:ascii="Times New Roman" w:hAnsi="Times New Roman" w:cs="Times New Roman"/>
                <w:sz w:val="20"/>
                <w:szCs w:val="20"/>
              </w:rPr>
              <w:t>Согласно ТК РФ</w:t>
            </w:r>
          </w:p>
        </w:tc>
        <w:tc>
          <w:tcPr>
            <w:tcW w:w="0" w:type="auto"/>
          </w:tcPr>
          <w:p w:rsidR="00AE6F7D" w:rsidRDefault="0046075C" w:rsidP="00F52495">
            <w:pPr>
              <w:jc w:val="center"/>
              <w:rPr>
                <w:rFonts w:ascii="Times New Roman" w:hAnsi="Times New Roman" w:cs="Times New Roman"/>
                <w:sz w:val="20"/>
                <w:szCs w:val="20"/>
              </w:rPr>
            </w:pPr>
            <w:r>
              <w:rPr>
                <w:rFonts w:ascii="Times New Roman" w:hAnsi="Times New Roman" w:cs="Times New Roman"/>
                <w:sz w:val="20"/>
                <w:szCs w:val="20"/>
              </w:rPr>
              <w:t xml:space="preserve">Общий отдел </w:t>
            </w:r>
          </w:p>
          <w:p w:rsidR="005A5D78" w:rsidRPr="00BD5D89" w:rsidRDefault="0046075C"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8810F2" w:rsidRPr="00BD5D89" w:rsidTr="00F52495">
        <w:tc>
          <w:tcPr>
            <w:tcW w:w="0" w:type="auto"/>
          </w:tcPr>
          <w:p w:rsidR="005A516A" w:rsidRDefault="005A516A" w:rsidP="00F52495">
            <w:pPr>
              <w:jc w:val="center"/>
              <w:rPr>
                <w:rFonts w:ascii="Times New Roman" w:hAnsi="Times New Roman" w:cs="Times New Roman"/>
                <w:sz w:val="20"/>
                <w:szCs w:val="20"/>
              </w:rPr>
            </w:pPr>
            <w:r>
              <w:rPr>
                <w:rFonts w:ascii="Times New Roman" w:hAnsi="Times New Roman" w:cs="Times New Roman"/>
                <w:sz w:val="20"/>
                <w:szCs w:val="20"/>
              </w:rPr>
              <w:lastRenderedPageBreak/>
              <w:t>Распоряжение о направлении сотрудника в служебную командировку</w:t>
            </w:r>
          </w:p>
          <w:p w:rsidR="009F796B" w:rsidRDefault="009F796B" w:rsidP="009F796B">
            <w:pPr>
              <w:jc w:val="center"/>
              <w:rPr>
                <w:rFonts w:ascii="Times New Roman" w:hAnsi="Times New Roman" w:cs="Times New Roman"/>
                <w:sz w:val="20"/>
                <w:szCs w:val="20"/>
              </w:rPr>
            </w:pPr>
            <w:r>
              <w:rPr>
                <w:rFonts w:ascii="Times New Roman" w:hAnsi="Times New Roman" w:cs="Times New Roman"/>
                <w:sz w:val="20"/>
                <w:szCs w:val="20"/>
              </w:rPr>
              <w:t>(собственная)</w:t>
            </w:r>
          </w:p>
          <w:p w:rsidR="004B113C" w:rsidRDefault="004B113C" w:rsidP="00F52495">
            <w:pPr>
              <w:jc w:val="center"/>
              <w:rPr>
                <w:rFonts w:ascii="Times New Roman" w:hAnsi="Times New Roman" w:cs="Times New Roman"/>
                <w:sz w:val="20"/>
                <w:szCs w:val="20"/>
              </w:rPr>
            </w:pPr>
            <w:r>
              <w:rPr>
                <w:rFonts w:ascii="Times New Roman" w:hAnsi="Times New Roman" w:cs="Times New Roman"/>
                <w:sz w:val="20"/>
                <w:szCs w:val="20"/>
              </w:rPr>
              <w:t>(бумажный)</w:t>
            </w:r>
          </w:p>
        </w:tc>
        <w:tc>
          <w:tcPr>
            <w:tcW w:w="0" w:type="auto"/>
          </w:tcPr>
          <w:p w:rsidR="005A516A" w:rsidRPr="00BD5D89" w:rsidRDefault="005A516A" w:rsidP="00F52495">
            <w:pPr>
              <w:jc w:val="center"/>
              <w:rPr>
                <w:rFonts w:ascii="Times New Roman" w:hAnsi="Times New Roman" w:cs="Times New Roman"/>
                <w:sz w:val="20"/>
                <w:szCs w:val="20"/>
              </w:rPr>
            </w:pPr>
            <w:r w:rsidRPr="00BD5D89">
              <w:rPr>
                <w:rFonts w:ascii="Times New Roman" w:hAnsi="Times New Roman" w:cs="Times New Roman"/>
                <w:sz w:val="20"/>
                <w:szCs w:val="20"/>
              </w:rPr>
              <w:t>Специалист ответственный за кадровую работу</w:t>
            </w:r>
          </w:p>
        </w:tc>
        <w:tc>
          <w:tcPr>
            <w:tcW w:w="0" w:type="auto"/>
          </w:tcPr>
          <w:p w:rsidR="005A516A" w:rsidRPr="00BD5D89" w:rsidRDefault="005A516A" w:rsidP="00F52495">
            <w:pPr>
              <w:jc w:val="center"/>
              <w:rPr>
                <w:rFonts w:ascii="Times New Roman" w:hAnsi="Times New Roman" w:cs="Times New Roman"/>
                <w:sz w:val="20"/>
                <w:szCs w:val="20"/>
              </w:rPr>
            </w:pPr>
            <w:r w:rsidRPr="00BD5D89">
              <w:rPr>
                <w:rFonts w:ascii="Times New Roman" w:hAnsi="Times New Roman" w:cs="Times New Roman"/>
                <w:sz w:val="20"/>
                <w:szCs w:val="20"/>
              </w:rPr>
              <w:t>Председатель</w:t>
            </w:r>
          </w:p>
        </w:tc>
        <w:tc>
          <w:tcPr>
            <w:tcW w:w="0" w:type="auto"/>
          </w:tcPr>
          <w:p w:rsidR="00980F76" w:rsidRDefault="00AE6F7D" w:rsidP="005A516A">
            <w:pPr>
              <w:jc w:val="center"/>
              <w:rPr>
                <w:rFonts w:ascii="Times New Roman" w:hAnsi="Times New Roman" w:cs="Times New Roman"/>
                <w:sz w:val="20"/>
                <w:szCs w:val="20"/>
              </w:rPr>
            </w:pPr>
            <w:r>
              <w:rPr>
                <w:rFonts w:ascii="Times New Roman" w:hAnsi="Times New Roman" w:cs="Times New Roman"/>
                <w:sz w:val="18"/>
                <w:szCs w:val="18"/>
              </w:rPr>
              <w:t>Не менее чем з</w:t>
            </w:r>
            <w:r w:rsidR="00980F76" w:rsidRPr="00980F76">
              <w:rPr>
                <w:rFonts w:ascii="Times New Roman" w:hAnsi="Times New Roman" w:cs="Times New Roman"/>
                <w:sz w:val="18"/>
                <w:szCs w:val="18"/>
              </w:rPr>
              <w:t>а один день до дня направления в командировку</w:t>
            </w:r>
            <w:r w:rsidR="00980F76" w:rsidRPr="00980F76">
              <w:rPr>
                <w:rFonts w:ascii="Times New Roman" w:hAnsi="Times New Roman" w:cs="Times New Roman"/>
                <w:sz w:val="20"/>
                <w:szCs w:val="20"/>
              </w:rPr>
              <w:t xml:space="preserve"> </w:t>
            </w:r>
          </w:p>
          <w:p w:rsidR="005A516A" w:rsidRPr="00980F76" w:rsidRDefault="005A516A" w:rsidP="005A516A">
            <w:pPr>
              <w:jc w:val="center"/>
              <w:rPr>
                <w:rFonts w:ascii="Times New Roman" w:hAnsi="Times New Roman" w:cs="Times New Roman"/>
                <w:sz w:val="20"/>
                <w:szCs w:val="20"/>
              </w:rPr>
            </w:pPr>
            <w:r w:rsidRPr="00980F76">
              <w:rPr>
                <w:rFonts w:ascii="Times New Roman" w:hAnsi="Times New Roman" w:cs="Times New Roman"/>
                <w:sz w:val="20"/>
                <w:szCs w:val="20"/>
              </w:rPr>
              <w:t>Согласно ТК РФ</w:t>
            </w:r>
          </w:p>
        </w:tc>
        <w:tc>
          <w:tcPr>
            <w:tcW w:w="0" w:type="auto"/>
          </w:tcPr>
          <w:p w:rsidR="00AE6F7D" w:rsidRDefault="00980F76" w:rsidP="00F52495">
            <w:pPr>
              <w:jc w:val="center"/>
              <w:rPr>
                <w:rFonts w:ascii="Times New Roman" w:hAnsi="Times New Roman" w:cs="Times New Roman"/>
                <w:sz w:val="20"/>
                <w:szCs w:val="20"/>
              </w:rPr>
            </w:pPr>
            <w:r>
              <w:rPr>
                <w:rFonts w:ascii="Times New Roman" w:hAnsi="Times New Roman" w:cs="Times New Roman"/>
                <w:sz w:val="20"/>
                <w:szCs w:val="20"/>
              </w:rPr>
              <w:t xml:space="preserve">Общий отдел </w:t>
            </w:r>
          </w:p>
          <w:p w:rsidR="005A516A" w:rsidRPr="00980F76" w:rsidRDefault="00980F76"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8810F2" w:rsidRPr="00BD5D89" w:rsidTr="00F52495">
        <w:tc>
          <w:tcPr>
            <w:tcW w:w="0" w:type="auto"/>
          </w:tcPr>
          <w:p w:rsidR="004B113C" w:rsidRDefault="004B113C" w:rsidP="004B113C">
            <w:pPr>
              <w:jc w:val="center"/>
              <w:rPr>
                <w:rFonts w:ascii="Times New Roman" w:hAnsi="Times New Roman" w:cs="Times New Roman"/>
                <w:sz w:val="20"/>
                <w:szCs w:val="20"/>
              </w:rPr>
            </w:pPr>
            <w:r>
              <w:rPr>
                <w:rFonts w:ascii="Times New Roman" w:hAnsi="Times New Roman" w:cs="Times New Roman"/>
                <w:sz w:val="20"/>
                <w:szCs w:val="20"/>
              </w:rPr>
              <w:t>Распоряжение об отмене или изменении сроков служебной командировки</w:t>
            </w:r>
          </w:p>
          <w:p w:rsidR="009F796B" w:rsidRDefault="009F796B" w:rsidP="009F796B">
            <w:pPr>
              <w:jc w:val="center"/>
              <w:rPr>
                <w:rFonts w:ascii="Times New Roman" w:hAnsi="Times New Roman" w:cs="Times New Roman"/>
                <w:sz w:val="20"/>
                <w:szCs w:val="20"/>
              </w:rPr>
            </w:pPr>
            <w:r>
              <w:rPr>
                <w:rFonts w:ascii="Times New Roman" w:hAnsi="Times New Roman" w:cs="Times New Roman"/>
                <w:sz w:val="20"/>
                <w:szCs w:val="20"/>
              </w:rPr>
              <w:t>(собственная)</w:t>
            </w:r>
          </w:p>
          <w:p w:rsidR="004B113C" w:rsidRDefault="004B113C" w:rsidP="004B113C">
            <w:pPr>
              <w:jc w:val="center"/>
              <w:rPr>
                <w:rFonts w:ascii="Times New Roman" w:hAnsi="Times New Roman" w:cs="Times New Roman"/>
                <w:sz w:val="20"/>
                <w:szCs w:val="20"/>
              </w:rPr>
            </w:pPr>
            <w:r>
              <w:rPr>
                <w:rFonts w:ascii="Times New Roman" w:hAnsi="Times New Roman" w:cs="Times New Roman"/>
                <w:sz w:val="20"/>
                <w:szCs w:val="20"/>
              </w:rPr>
              <w:t>(бумажный)</w:t>
            </w:r>
          </w:p>
        </w:tc>
        <w:tc>
          <w:tcPr>
            <w:tcW w:w="0" w:type="auto"/>
          </w:tcPr>
          <w:p w:rsidR="004B113C" w:rsidRPr="00BD5D89" w:rsidRDefault="004B113C" w:rsidP="00F52495">
            <w:pPr>
              <w:jc w:val="center"/>
              <w:rPr>
                <w:rFonts w:ascii="Times New Roman" w:hAnsi="Times New Roman" w:cs="Times New Roman"/>
                <w:sz w:val="20"/>
                <w:szCs w:val="20"/>
              </w:rPr>
            </w:pPr>
            <w:r w:rsidRPr="00BD5D89">
              <w:rPr>
                <w:rFonts w:ascii="Times New Roman" w:hAnsi="Times New Roman" w:cs="Times New Roman"/>
                <w:sz w:val="20"/>
                <w:szCs w:val="20"/>
              </w:rPr>
              <w:t>Специалист ответственный за кадровую работу</w:t>
            </w:r>
          </w:p>
        </w:tc>
        <w:tc>
          <w:tcPr>
            <w:tcW w:w="0" w:type="auto"/>
          </w:tcPr>
          <w:p w:rsidR="004B113C" w:rsidRPr="00BD5D89" w:rsidRDefault="004B113C" w:rsidP="00F52495">
            <w:pPr>
              <w:jc w:val="center"/>
              <w:rPr>
                <w:rFonts w:ascii="Times New Roman" w:hAnsi="Times New Roman" w:cs="Times New Roman"/>
                <w:sz w:val="20"/>
                <w:szCs w:val="20"/>
              </w:rPr>
            </w:pPr>
            <w:r w:rsidRPr="00BD5D89">
              <w:rPr>
                <w:rFonts w:ascii="Times New Roman" w:hAnsi="Times New Roman" w:cs="Times New Roman"/>
                <w:sz w:val="20"/>
                <w:szCs w:val="20"/>
              </w:rPr>
              <w:t>Председатель</w:t>
            </w:r>
          </w:p>
        </w:tc>
        <w:tc>
          <w:tcPr>
            <w:tcW w:w="0" w:type="auto"/>
          </w:tcPr>
          <w:p w:rsidR="004B113C" w:rsidRDefault="004B113C" w:rsidP="004B113C">
            <w:pPr>
              <w:jc w:val="center"/>
              <w:rPr>
                <w:rFonts w:ascii="Times New Roman" w:hAnsi="Times New Roman" w:cs="Times New Roman"/>
                <w:sz w:val="20"/>
                <w:szCs w:val="20"/>
              </w:rPr>
            </w:pPr>
            <w:r>
              <w:rPr>
                <w:rFonts w:ascii="Times New Roman" w:hAnsi="Times New Roman" w:cs="Times New Roman"/>
                <w:sz w:val="18"/>
                <w:szCs w:val="18"/>
              </w:rPr>
              <w:t>Не менее чем з</w:t>
            </w:r>
            <w:r w:rsidRPr="00980F76">
              <w:rPr>
                <w:rFonts w:ascii="Times New Roman" w:hAnsi="Times New Roman" w:cs="Times New Roman"/>
                <w:sz w:val="18"/>
                <w:szCs w:val="18"/>
              </w:rPr>
              <w:t xml:space="preserve">а один день до </w:t>
            </w:r>
            <w:r>
              <w:rPr>
                <w:rFonts w:ascii="Times New Roman" w:hAnsi="Times New Roman" w:cs="Times New Roman"/>
                <w:sz w:val="18"/>
                <w:szCs w:val="18"/>
              </w:rPr>
              <w:t>события</w:t>
            </w:r>
          </w:p>
          <w:p w:rsidR="004B113C" w:rsidRDefault="004B113C" w:rsidP="004B113C">
            <w:pPr>
              <w:jc w:val="center"/>
              <w:rPr>
                <w:rFonts w:ascii="Times New Roman" w:hAnsi="Times New Roman" w:cs="Times New Roman"/>
                <w:sz w:val="18"/>
                <w:szCs w:val="18"/>
              </w:rPr>
            </w:pPr>
            <w:r w:rsidRPr="00980F76">
              <w:rPr>
                <w:rFonts w:ascii="Times New Roman" w:hAnsi="Times New Roman" w:cs="Times New Roman"/>
                <w:sz w:val="20"/>
                <w:szCs w:val="20"/>
              </w:rPr>
              <w:t>Согласно ТК РФ</w:t>
            </w:r>
          </w:p>
        </w:tc>
        <w:tc>
          <w:tcPr>
            <w:tcW w:w="0" w:type="auto"/>
          </w:tcPr>
          <w:p w:rsidR="004B113C" w:rsidRDefault="004B113C" w:rsidP="00F52495">
            <w:pPr>
              <w:jc w:val="center"/>
              <w:rPr>
                <w:rFonts w:ascii="Times New Roman" w:hAnsi="Times New Roman" w:cs="Times New Roman"/>
                <w:sz w:val="20"/>
                <w:szCs w:val="20"/>
              </w:rPr>
            </w:pPr>
            <w:r>
              <w:rPr>
                <w:rFonts w:ascii="Times New Roman" w:hAnsi="Times New Roman" w:cs="Times New Roman"/>
                <w:sz w:val="20"/>
                <w:szCs w:val="20"/>
              </w:rPr>
              <w:t xml:space="preserve">Общий отдел </w:t>
            </w:r>
            <w:r w:rsidRPr="00BD5D89">
              <w:rPr>
                <w:rFonts w:ascii="Times New Roman" w:hAnsi="Times New Roman" w:cs="Times New Roman"/>
                <w:sz w:val="20"/>
                <w:szCs w:val="20"/>
              </w:rPr>
              <w:t>Бухгалтерия</w:t>
            </w:r>
          </w:p>
        </w:tc>
      </w:tr>
      <w:tr w:rsidR="00D768DD" w:rsidRPr="00BD5D89" w:rsidTr="00F52495">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Приходный кассовый ордер</w:t>
            </w:r>
          </w:p>
          <w:p w:rsidR="00F52495"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Форма по ОКУД 0310001</w:t>
            </w:r>
          </w:p>
          <w:p w:rsidR="00F52495" w:rsidRPr="00BD5D89" w:rsidRDefault="004B113C" w:rsidP="009F796B">
            <w:pPr>
              <w:jc w:val="center"/>
              <w:rPr>
                <w:rFonts w:ascii="Times New Roman" w:hAnsi="Times New Roman" w:cs="Times New Roman"/>
                <w:sz w:val="20"/>
                <w:szCs w:val="20"/>
              </w:rPr>
            </w:pPr>
            <w:r>
              <w:rPr>
                <w:rFonts w:ascii="Times New Roman" w:hAnsi="Times New Roman" w:cs="Times New Roman"/>
                <w:sz w:val="20"/>
                <w:szCs w:val="20"/>
              </w:rPr>
              <w:t>(бумажный)</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Должностное лицо, согласно должностным обязанностям</w:t>
            </w:r>
          </w:p>
        </w:tc>
        <w:tc>
          <w:tcPr>
            <w:tcW w:w="0" w:type="auto"/>
          </w:tcPr>
          <w:p w:rsidR="00DA517A" w:rsidRPr="00BD5D89" w:rsidRDefault="00DA517A" w:rsidP="008209BC">
            <w:pPr>
              <w:jc w:val="center"/>
              <w:rPr>
                <w:rFonts w:ascii="Times New Roman" w:hAnsi="Times New Roman" w:cs="Times New Roman"/>
                <w:sz w:val="20"/>
                <w:szCs w:val="20"/>
              </w:rPr>
            </w:pPr>
            <w:r>
              <w:rPr>
                <w:rFonts w:ascii="Times New Roman" w:hAnsi="Times New Roman" w:cs="Times New Roman"/>
                <w:sz w:val="20"/>
                <w:szCs w:val="20"/>
              </w:rPr>
              <w:t xml:space="preserve">Нач. отдела бухгалтерского  </w:t>
            </w:r>
            <w:r w:rsidR="00F52495" w:rsidRPr="00BD5D89">
              <w:rPr>
                <w:rFonts w:ascii="Times New Roman" w:hAnsi="Times New Roman" w:cs="Times New Roman"/>
                <w:sz w:val="20"/>
                <w:szCs w:val="20"/>
              </w:rPr>
              <w:t>учета и отчетности</w:t>
            </w:r>
            <w:r>
              <w:rPr>
                <w:rFonts w:ascii="Times New Roman" w:hAnsi="Times New Roman" w:cs="Times New Roman"/>
                <w:sz w:val="20"/>
                <w:szCs w:val="20"/>
              </w:rPr>
              <w:t>, лицо, осуществляющее обязанности кассира</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По мере получения денежных сре</w:t>
            </w:r>
            <w:proofErr w:type="gramStart"/>
            <w:r w:rsidRPr="00BD5D89">
              <w:rPr>
                <w:rFonts w:ascii="Times New Roman" w:hAnsi="Times New Roman" w:cs="Times New Roman"/>
                <w:sz w:val="20"/>
                <w:szCs w:val="20"/>
              </w:rPr>
              <w:t>дств</w:t>
            </w:r>
            <w:r w:rsidR="00DA517A">
              <w:rPr>
                <w:rFonts w:ascii="Times New Roman" w:hAnsi="Times New Roman" w:cs="Times New Roman"/>
                <w:sz w:val="20"/>
                <w:szCs w:val="20"/>
              </w:rPr>
              <w:t xml:space="preserve"> в к</w:t>
            </w:r>
            <w:proofErr w:type="gramEnd"/>
            <w:r w:rsidR="00DA517A">
              <w:rPr>
                <w:rFonts w:ascii="Times New Roman" w:hAnsi="Times New Roman" w:cs="Times New Roman"/>
                <w:sz w:val="20"/>
                <w:szCs w:val="20"/>
              </w:rPr>
              <w:t>ассу учреждения</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Касса</w:t>
            </w:r>
          </w:p>
        </w:tc>
      </w:tr>
      <w:tr w:rsidR="00D768DD" w:rsidRPr="00BD5D89" w:rsidTr="00F52495">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Расходный кассовый ордер</w:t>
            </w:r>
          </w:p>
          <w:p w:rsidR="00F52495"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Форма по ОКУД 0310002</w:t>
            </w:r>
          </w:p>
          <w:p w:rsidR="00F52495" w:rsidRPr="00BD5D89" w:rsidRDefault="004B113C" w:rsidP="009F796B">
            <w:pPr>
              <w:jc w:val="center"/>
              <w:rPr>
                <w:rFonts w:ascii="Times New Roman" w:hAnsi="Times New Roman" w:cs="Times New Roman"/>
                <w:sz w:val="20"/>
                <w:szCs w:val="20"/>
              </w:rPr>
            </w:pPr>
            <w:r>
              <w:rPr>
                <w:rFonts w:ascii="Times New Roman" w:hAnsi="Times New Roman" w:cs="Times New Roman"/>
                <w:sz w:val="20"/>
                <w:szCs w:val="20"/>
              </w:rPr>
              <w:t>(бумажный)</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Должностное лицо, согласно должностным обязанностям</w:t>
            </w:r>
          </w:p>
        </w:tc>
        <w:tc>
          <w:tcPr>
            <w:tcW w:w="0" w:type="auto"/>
          </w:tcPr>
          <w:p w:rsidR="00F52495" w:rsidRDefault="00F52495" w:rsidP="00DA517A">
            <w:pPr>
              <w:jc w:val="center"/>
              <w:rPr>
                <w:rFonts w:ascii="Times New Roman" w:hAnsi="Times New Roman" w:cs="Times New Roman"/>
                <w:sz w:val="20"/>
                <w:szCs w:val="20"/>
              </w:rPr>
            </w:pPr>
            <w:r w:rsidRPr="00BD5D89">
              <w:rPr>
                <w:rFonts w:ascii="Times New Roman" w:hAnsi="Times New Roman" w:cs="Times New Roman"/>
                <w:sz w:val="20"/>
                <w:szCs w:val="20"/>
              </w:rPr>
              <w:t xml:space="preserve">Председатель, </w:t>
            </w:r>
          </w:p>
          <w:p w:rsidR="00DA517A" w:rsidRPr="00BD5D89" w:rsidRDefault="00DA517A" w:rsidP="00176E3A">
            <w:pPr>
              <w:jc w:val="center"/>
              <w:rPr>
                <w:rFonts w:ascii="Times New Roman" w:hAnsi="Times New Roman" w:cs="Times New Roman"/>
                <w:sz w:val="20"/>
                <w:szCs w:val="20"/>
              </w:rPr>
            </w:pPr>
            <w:r>
              <w:rPr>
                <w:rFonts w:ascii="Times New Roman" w:hAnsi="Times New Roman" w:cs="Times New Roman"/>
                <w:sz w:val="20"/>
                <w:szCs w:val="20"/>
              </w:rPr>
              <w:t xml:space="preserve">Нач. отдела бухгалтерского  </w:t>
            </w:r>
            <w:r w:rsidRPr="00BD5D89">
              <w:rPr>
                <w:rFonts w:ascii="Times New Roman" w:hAnsi="Times New Roman" w:cs="Times New Roman"/>
                <w:sz w:val="20"/>
                <w:szCs w:val="20"/>
              </w:rPr>
              <w:t>учета и отчетности</w:t>
            </w:r>
            <w:r>
              <w:rPr>
                <w:rFonts w:ascii="Times New Roman" w:hAnsi="Times New Roman" w:cs="Times New Roman"/>
                <w:sz w:val="20"/>
                <w:szCs w:val="20"/>
              </w:rPr>
              <w:t>, лицо, осуществляющее обязанности кассира</w:t>
            </w:r>
          </w:p>
        </w:tc>
        <w:tc>
          <w:tcPr>
            <w:tcW w:w="0" w:type="auto"/>
          </w:tcPr>
          <w:p w:rsidR="00F52495" w:rsidRPr="00BD5D89" w:rsidRDefault="00DA517A" w:rsidP="00DA517A">
            <w:pPr>
              <w:jc w:val="center"/>
              <w:rPr>
                <w:rFonts w:ascii="Times New Roman" w:hAnsi="Times New Roman" w:cs="Times New Roman"/>
                <w:sz w:val="20"/>
                <w:szCs w:val="20"/>
              </w:rPr>
            </w:pPr>
            <w:r>
              <w:rPr>
                <w:rFonts w:ascii="Times New Roman" w:hAnsi="Times New Roman" w:cs="Times New Roman"/>
                <w:sz w:val="20"/>
                <w:szCs w:val="20"/>
              </w:rPr>
              <w:t>По мере выбытия денежных средств из кассы учреждения</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Касса</w:t>
            </w:r>
          </w:p>
        </w:tc>
      </w:tr>
      <w:tr w:rsidR="008810F2" w:rsidRPr="00BD5D89" w:rsidTr="00F52495">
        <w:tc>
          <w:tcPr>
            <w:tcW w:w="0" w:type="auto"/>
          </w:tcPr>
          <w:p w:rsidR="00454159" w:rsidRDefault="00454159" w:rsidP="00F52495">
            <w:pPr>
              <w:jc w:val="center"/>
              <w:rPr>
                <w:rFonts w:ascii="Times New Roman" w:hAnsi="Times New Roman" w:cs="Times New Roman"/>
                <w:sz w:val="20"/>
                <w:szCs w:val="20"/>
              </w:rPr>
            </w:pPr>
            <w:r>
              <w:rPr>
                <w:rFonts w:ascii="Times New Roman" w:hAnsi="Times New Roman" w:cs="Times New Roman"/>
                <w:sz w:val="20"/>
                <w:szCs w:val="20"/>
              </w:rPr>
              <w:t>Кассовая книга</w:t>
            </w:r>
          </w:p>
          <w:p w:rsidR="00454159" w:rsidRDefault="00454159" w:rsidP="00454159">
            <w:pPr>
              <w:jc w:val="center"/>
              <w:rPr>
                <w:rFonts w:ascii="Times New Roman" w:hAnsi="Times New Roman" w:cs="Times New Roman"/>
                <w:sz w:val="20"/>
                <w:szCs w:val="20"/>
              </w:rPr>
            </w:pPr>
            <w:r>
              <w:rPr>
                <w:rFonts w:ascii="Times New Roman" w:hAnsi="Times New Roman" w:cs="Times New Roman"/>
                <w:sz w:val="20"/>
                <w:szCs w:val="20"/>
              </w:rPr>
              <w:t>Форма по ОКУД 0504514</w:t>
            </w:r>
          </w:p>
          <w:p w:rsidR="00454159" w:rsidRPr="00BD5D89" w:rsidRDefault="00454159" w:rsidP="009F796B">
            <w:pPr>
              <w:jc w:val="center"/>
              <w:rPr>
                <w:rFonts w:ascii="Times New Roman" w:hAnsi="Times New Roman" w:cs="Times New Roman"/>
                <w:sz w:val="20"/>
                <w:szCs w:val="20"/>
              </w:rPr>
            </w:pPr>
            <w:r>
              <w:rPr>
                <w:rFonts w:ascii="Times New Roman" w:hAnsi="Times New Roman" w:cs="Times New Roman"/>
                <w:sz w:val="20"/>
                <w:szCs w:val="20"/>
              </w:rPr>
              <w:t>(бумажный)</w:t>
            </w:r>
          </w:p>
        </w:tc>
        <w:tc>
          <w:tcPr>
            <w:tcW w:w="0" w:type="auto"/>
          </w:tcPr>
          <w:p w:rsidR="00454159" w:rsidRPr="00BD5D89" w:rsidRDefault="00454159" w:rsidP="00F52495">
            <w:pPr>
              <w:jc w:val="center"/>
              <w:rPr>
                <w:rFonts w:ascii="Times New Roman" w:hAnsi="Times New Roman" w:cs="Times New Roman"/>
                <w:sz w:val="20"/>
                <w:szCs w:val="20"/>
              </w:rPr>
            </w:pPr>
            <w:r w:rsidRPr="00BD5D89">
              <w:rPr>
                <w:rFonts w:ascii="Times New Roman" w:hAnsi="Times New Roman" w:cs="Times New Roman"/>
                <w:sz w:val="20"/>
                <w:szCs w:val="20"/>
              </w:rPr>
              <w:t>Должностное лицо, согласно должностным обязанностям</w:t>
            </w:r>
          </w:p>
        </w:tc>
        <w:tc>
          <w:tcPr>
            <w:tcW w:w="0" w:type="auto"/>
          </w:tcPr>
          <w:p w:rsidR="00454159" w:rsidRPr="00BD5D89" w:rsidRDefault="00DA517A" w:rsidP="00DA517A">
            <w:pPr>
              <w:jc w:val="center"/>
              <w:rPr>
                <w:rFonts w:ascii="Times New Roman" w:hAnsi="Times New Roman" w:cs="Times New Roman"/>
                <w:sz w:val="20"/>
                <w:szCs w:val="20"/>
              </w:rPr>
            </w:pPr>
            <w:r>
              <w:rPr>
                <w:rFonts w:ascii="Times New Roman" w:hAnsi="Times New Roman" w:cs="Times New Roman"/>
                <w:sz w:val="20"/>
                <w:szCs w:val="20"/>
              </w:rPr>
              <w:t xml:space="preserve">Нач. отдела бухгалтерского  </w:t>
            </w:r>
            <w:r w:rsidRPr="00BD5D89">
              <w:rPr>
                <w:rFonts w:ascii="Times New Roman" w:hAnsi="Times New Roman" w:cs="Times New Roman"/>
                <w:sz w:val="20"/>
                <w:szCs w:val="20"/>
              </w:rPr>
              <w:t>учета и отчетности</w:t>
            </w:r>
            <w:r>
              <w:rPr>
                <w:rFonts w:ascii="Times New Roman" w:hAnsi="Times New Roman" w:cs="Times New Roman"/>
                <w:sz w:val="20"/>
                <w:szCs w:val="20"/>
              </w:rPr>
              <w:t>, лицо, осуществляющее обязанности кассира</w:t>
            </w:r>
          </w:p>
        </w:tc>
        <w:tc>
          <w:tcPr>
            <w:tcW w:w="0" w:type="auto"/>
          </w:tcPr>
          <w:p w:rsidR="00454159" w:rsidRPr="00BD5D89" w:rsidRDefault="00DA517A" w:rsidP="00F52495">
            <w:pPr>
              <w:jc w:val="center"/>
              <w:rPr>
                <w:rFonts w:ascii="Times New Roman" w:hAnsi="Times New Roman" w:cs="Times New Roman"/>
                <w:sz w:val="20"/>
                <w:szCs w:val="20"/>
              </w:rPr>
            </w:pPr>
            <w:r>
              <w:rPr>
                <w:rFonts w:ascii="Times New Roman" w:hAnsi="Times New Roman" w:cs="Times New Roman"/>
                <w:sz w:val="20"/>
                <w:szCs w:val="20"/>
              </w:rPr>
              <w:t>По мере осуществления операций в кассе учреждения</w:t>
            </w:r>
          </w:p>
        </w:tc>
        <w:tc>
          <w:tcPr>
            <w:tcW w:w="0" w:type="auto"/>
          </w:tcPr>
          <w:p w:rsidR="00454159" w:rsidRPr="00BD5D89" w:rsidRDefault="00DA517A" w:rsidP="00F52495">
            <w:pPr>
              <w:jc w:val="center"/>
              <w:rPr>
                <w:rFonts w:ascii="Times New Roman" w:hAnsi="Times New Roman" w:cs="Times New Roman"/>
                <w:sz w:val="20"/>
                <w:szCs w:val="20"/>
              </w:rPr>
            </w:pPr>
            <w:r>
              <w:rPr>
                <w:rFonts w:ascii="Times New Roman" w:hAnsi="Times New Roman" w:cs="Times New Roman"/>
                <w:sz w:val="20"/>
                <w:szCs w:val="20"/>
              </w:rPr>
              <w:t>Касса</w:t>
            </w:r>
          </w:p>
        </w:tc>
      </w:tr>
      <w:tr w:rsidR="00D768DD" w:rsidRPr="00BD5D89" w:rsidTr="00F52495">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 xml:space="preserve">Платежная ведомость на выдачу </w:t>
            </w:r>
            <w:proofErr w:type="gramStart"/>
            <w:r w:rsidRPr="00BD5D89">
              <w:rPr>
                <w:rFonts w:ascii="Times New Roman" w:hAnsi="Times New Roman" w:cs="Times New Roman"/>
                <w:sz w:val="20"/>
                <w:szCs w:val="20"/>
              </w:rPr>
              <w:t>заработной</w:t>
            </w:r>
            <w:proofErr w:type="gramEnd"/>
            <w:r w:rsidRPr="00BD5D89">
              <w:rPr>
                <w:rFonts w:ascii="Times New Roman" w:hAnsi="Times New Roman" w:cs="Times New Roman"/>
                <w:sz w:val="20"/>
                <w:szCs w:val="20"/>
              </w:rPr>
              <w:t xml:space="preserve"> плата</w:t>
            </w:r>
          </w:p>
          <w:p w:rsidR="00F52495"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Форма по ОКУД 0504403</w:t>
            </w:r>
          </w:p>
          <w:p w:rsidR="00F52495" w:rsidRPr="00BD5D89" w:rsidRDefault="004B113C" w:rsidP="003249BE">
            <w:pPr>
              <w:jc w:val="center"/>
              <w:rPr>
                <w:rFonts w:ascii="Times New Roman" w:hAnsi="Times New Roman" w:cs="Times New Roman"/>
                <w:sz w:val="20"/>
                <w:szCs w:val="20"/>
              </w:rPr>
            </w:pPr>
            <w:r>
              <w:rPr>
                <w:rFonts w:ascii="Times New Roman" w:hAnsi="Times New Roman" w:cs="Times New Roman"/>
                <w:sz w:val="20"/>
                <w:szCs w:val="20"/>
              </w:rPr>
              <w:t>(бумажный)</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Должностное лицо, согласно должностным обязанностям</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 xml:space="preserve">Председатель, нач. отдела </w:t>
            </w:r>
            <w:proofErr w:type="spellStart"/>
            <w:r w:rsidRPr="00BD5D89">
              <w:rPr>
                <w:rFonts w:ascii="Times New Roman" w:hAnsi="Times New Roman" w:cs="Times New Roman"/>
                <w:sz w:val="20"/>
                <w:szCs w:val="20"/>
              </w:rPr>
              <w:t>бух</w:t>
            </w:r>
            <w:proofErr w:type="gramStart"/>
            <w:r w:rsidRPr="00BD5D89">
              <w:rPr>
                <w:rFonts w:ascii="Times New Roman" w:hAnsi="Times New Roman" w:cs="Times New Roman"/>
                <w:sz w:val="20"/>
                <w:szCs w:val="20"/>
              </w:rPr>
              <w:t>.у</w:t>
            </w:r>
            <w:proofErr w:type="gramEnd"/>
            <w:r w:rsidRPr="00BD5D89">
              <w:rPr>
                <w:rFonts w:ascii="Times New Roman" w:hAnsi="Times New Roman" w:cs="Times New Roman"/>
                <w:sz w:val="20"/>
                <w:szCs w:val="20"/>
              </w:rPr>
              <w:t>чета</w:t>
            </w:r>
            <w:proofErr w:type="spellEnd"/>
            <w:r w:rsidRPr="00BD5D89">
              <w:rPr>
                <w:rFonts w:ascii="Times New Roman" w:hAnsi="Times New Roman" w:cs="Times New Roman"/>
                <w:sz w:val="20"/>
                <w:szCs w:val="20"/>
              </w:rPr>
              <w:t xml:space="preserve"> и отчетности</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В установленные сроки</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Касса</w:t>
            </w:r>
          </w:p>
        </w:tc>
      </w:tr>
      <w:tr w:rsidR="00D768DD" w:rsidRPr="00BD5D89" w:rsidTr="00F52495">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Авансовый отчет</w:t>
            </w:r>
          </w:p>
          <w:p w:rsidR="00F52495" w:rsidRPr="00BD5D89" w:rsidRDefault="00E4478B" w:rsidP="00F52495">
            <w:pPr>
              <w:jc w:val="center"/>
              <w:rPr>
                <w:rFonts w:ascii="Times New Roman" w:hAnsi="Times New Roman" w:cs="Times New Roman"/>
                <w:sz w:val="20"/>
                <w:szCs w:val="20"/>
              </w:rPr>
            </w:pPr>
            <w:r>
              <w:rPr>
                <w:rFonts w:ascii="Times New Roman" w:hAnsi="Times New Roman" w:cs="Times New Roman"/>
                <w:sz w:val="20"/>
                <w:szCs w:val="20"/>
              </w:rPr>
              <w:t>Форма по ОКУД 0504505</w:t>
            </w:r>
          </w:p>
          <w:p w:rsidR="00F52495" w:rsidRPr="00BD5D89" w:rsidRDefault="004B113C" w:rsidP="00F52495">
            <w:pPr>
              <w:jc w:val="center"/>
              <w:rPr>
                <w:rFonts w:ascii="Times New Roman" w:hAnsi="Times New Roman" w:cs="Times New Roman"/>
                <w:sz w:val="20"/>
                <w:szCs w:val="20"/>
              </w:rPr>
            </w:pPr>
            <w:r>
              <w:rPr>
                <w:rFonts w:ascii="Times New Roman" w:hAnsi="Times New Roman" w:cs="Times New Roman"/>
                <w:sz w:val="20"/>
                <w:szCs w:val="20"/>
              </w:rPr>
              <w:t>(бумажный)</w:t>
            </w:r>
          </w:p>
          <w:p w:rsidR="00F52495" w:rsidRPr="00BD5D89" w:rsidRDefault="00F52495" w:rsidP="00F52495">
            <w:pPr>
              <w:jc w:val="center"/>
              <w:rPr>
                <w:rFonts w:ascii="Times New Roman" w:hAnsi="Times New Roman" w:cs="Times New Roman"/>
                <w:sz w:val="20"/>
                <w:szCs w:val="20"/>
              </w:rPr>
            </w:pP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Подотчетное лицо</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Председатель,</w:t>
            </w:r>
            <w:r w:rsidR="00856655">
              <w:rPr>
                <w:rFonts w:ascii="Times New Roman" w:hAnsi="Times New Roman" w:cs="Times New Roman"/>
                <w:sz w:val="20"/>
                <w:szCs w:val="20"/>
              </w:rPr>
              <w:t xml:space="preserve"> руководитель аппарата,             </w:t>
            </w:r>
            <w:r w:rsidRPr="00BD5D89">
              <w:rPr>
                <w:rFonts w:ascii="Times New Roman" w:hAnsi="Times New Roman" w:cs="Times New Roman"/>
                <w:sz w:val="20"/>
                <w:szCs w:val="20"/>
              </w:rPr>
              <w:t xml:space="preserve"> нач. о</w:t>
            </w:r>
            <w:r w:rsidR="00856655">
              <w:rPr>
                <w:rFonts w:ascii="Times New Roman" w:hAnsi="Times New Roman" w:cs="Times New Roman"/>
                <w:sz w:val="20"/>
                <w:szCs w:val="20"/>
              </w:rPr>
              <w:t xml:space="preserve">тдела бухгалтерского </w:t>
            </w:r>
            <w:r w:rsidRPr="00BD5D89">
              <w:rPr>
                <w:rFonts w:ascii="Times New Roman" w:hAnsi="Times New Roman" w:cs="Times New Roman"/>
                <w:sz w:val="20"/>
                <w:szCs w:val="20"/>
              </w:rPr>
              <w:t xml:space="preserve">учета и отчетности </w:t>
            </w:r>
          </w:p>
        </w:tc>
        <w:tc>
          <w:tcPr>
            <w:tcW w:w="0" w:type="auto"/>
          </w:tcPr>
          <w:p w:rsidR="00F52495" w:rsidRPr="00BD5D89" w:rsidRDefault="00331E37" w:rsidP="008209BC">
            <w:pPr>
              <w:jc w:val="center"/>
              <w:rPr>
                <w:rFonts w:ascii="Times New Roman" w:hAnsi="Times New Roman" w:cs="Times New Roman"/>
                <w:sz w:val="20"/>
                <w:szCs w:val="20"/>
              </w:rPr>
            </w:pPr>
            <w:r>
              <w:rPr>
                <w:rFonts w:ascii="Times New Roman" w:hAnsi="Times New Roman" w:cs="Times New Roman"/>
                <w:sz w:val="20"/>
                <w:szCs w:val="20"/>
              </w:rPr>
              <w:t>Не позднее 13</w:t>
            </w:r>
            <w:r w:rsidR="008209BC">
              <w:rPr>
                <w:rFonts w:ascii="Times New Roman" w:hAnsi="Times New Roman" w:cs="Times New Roman"/>
                <w:sz w:val="20"/>
                <w:szCs w:val="20"/>
              </w:rPr>
              <w:t xml:space="preserve"> дней с момента выдачи наличных </w:t>
            </w:r>
            <w:r w:rsidR="00F52495" w:rsidRPr="00BD5D89">
              <w:rPr>
                <w:rFonts w:ascii="Times New Roman" w:hAnsi="Times New Roman" w:cs="Times New Roman"/>
                <w:sz w:val="20"/>
                <w:szCs w:val="20"/>
              </w:rPr>
              <w:t>ден</w:t>
            </w:r>
            <w:r w:rsidR="008209BC">
              <w:rPr>
                <w:rFonts w:ascii="Times New Roman" w:hAnsi="Times New Roman" w:cs="Times New Roman"/>
                <w:sz w:val="20"/>
                <w:szCs w:val="20"/>
              </w:rPr>
              <w:t xml:space="preserve">ежных </w:t>
            </w:r>
            <w:r w:rsidR="00F52495" w:rsidRPr="00BD5D89">
              <w:rPr>
                <w:rFonts w:ascii="Times New Roman" w:hAnsi="Times New Roman" w:cs="Times New Roman"/>
                <w:sz w:val="20"/>
                <w:szCs w:val="20"/>
              </w:rPr>
              <w:t xml:space="preserve"> средств под отчет</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D768DD" w:rsidRPr="00BD5D89" w:rsidTr="00F52495">
        <w:tc>
          <w:tcPr>
            <w:tcW w:w="0" w:type="auto"/>
          </w:tcPr>
          <w:p w:rsidR="00F52495"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lastRenderedPageBreak/>
              <w:t>Пис</w:t>
            </w:r>
            <w:r w:rsidR="004D7902">
              <w:rPr>
                <w:rFonts w:ascii="Times New Roman" w:hAnsi="Times New Roman" w:cs="Times New Roman"/>
                <w:sz w:val="20"/>
                <w:szCs w:val="20"/>
              </w:rPr>
              <w:t xml:space="preserve">ьменное заявление на выдачу денежных </w:t>
            </w:r>
            <w:r w:rsidRPr="00BD5D89">
              <w:rPr>
                <w:rFonts w:ascii="Times New Roman" w:hAnsi="Times New Roman" w:cs="Times New Roman"/>
                <w:sz w:val="20"/>
                <w:szCs w:val="20"/>
              </w:rPr>
              <w:t xml:space="preserve"> сре</w:t>
            </w:r>
            <w:proofErr w:type="gramStart"/>
            <w:r w:rsidRPr="00BD5D89">
              <w:rPr>
                <w:rFonts w:ascii="Times New Roman" w:hAnsi="Times New Roman" w:cs="Times New Roman"/>
                <w:sz w:val="20"/>
                <w:szCs w:val="20"/>
              </w:rPr>
              <w:t>дств в п</w:t>
            </w:r>
            <w:proofErr w:type="gramEnd"/>
            <w:r w:rsidRPr="00BD5D89">
              <w:rPr>
                <w:rFonts w:ascii="Times New Roman" w:hAnsi="Times New Roman" w:cs="Times New Roman"/>
                <w:sz w:val="20"/>
                <w:szCs w:val="20"/>
              </w:rPr>
              <w:t>одотчет</w:t>
            </w:r>
          </w:p>
          <w:p w:rsidR="004D7902" w:rsidRDefault="004D7902" w:rsidP="00F52495">
            <w:pPr>
              <w:jc w:val="center"/>
              <w:rPr>
                <w:rFonts w:ascii="Times New Roman" w:hAnsi="Times New Roman" w:cs="Times New Roman"/>
                <w:sz w:val="20"/>
                <w:szCs w:val="20"/>
              </w:rPr>
            </w:pPr>
            <w:r>
              <w:rPr>
                <w:rFonts w:ascii="Times New Roman" w:hAnsi="Times New Roman" w:cs="Times New Roman"/>
                <w:sz w:val="20"/>
                <w:szCs w:val="20"/>
              </w:rPr>
              <w:t>(собственная)</w:t>
            </w:r>
          </w:p>
          <w:p w:rsidR="00F52495" w:rsidRPr="00BD5D89" w:rsidRDefault="004B113C" w:rsidP="004D7902">
            <w:pPr>
              <w:jc w:val="center"/>
              <w:rPr>
                <w:rFonts w:ascii="Times New Roman" w:hAnsi="Times New Roman" w:cs="Times New Roman"/>
                <w:sz w:val="20"/>
                <w:szCs w:val="20"/>
              </w:rPr>
            </w:pPr>
            <w:r>
              <w:rPr>
                <w:rFonts w:ascii="Times New Roman" w:hAnsi="Times New Roman" w:cs="Times New Roman"/>
                <w:sz w:val="20"/>
                <w:szCs w:val="20"/>
              </w:rPr>
              <w:t>(бумажный)</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Подотчетное лицо</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Председатель</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 xml:space="preserve">По мере необходимости </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D768DD" w:rsidRPr="00BD5D89" w:rsidTr="00F52495">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Договор о полной индивидуальной материальной ответственности</w:t>
            </w:r>
          </w:p>
          <w:p w:rsidR="00F52495"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(Приложение №2 к Постановлению Министерства труда и соц. развития РФ от 31.12.2002г. №85)</w:t>
            </w:r>
          </w:p>
          <w:p w:rsidR="00E97461" w:rsidRPr="00BD5D89" w:rsidRDefault="00454159" w:rsidP="00186449">
            <w:pPr>
              <w:jc w:val="center"/>
              <w:rPr>
                <w:rFonts w:ascii="Times New Roman" w:hAnsi="Times New Roman" w:cs="Times New Roman"/>
                <w:sz w:val="20"/>
                <w:szCs w:val="20"/>
              </w:rPr>
            </w:pPr>
            <w:r>
              <w:rPr>
                <w:rFonts w:ascii="Times New Roman" w:hAnsi="Times New Roman" w:cs="Times New Roman"/>
                <w:sz w:val="20"/>
                <w:szCs w:val="20"/>
              </w:rPr>
              <w:t>(бумажный)</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Специалист ответственный за кадровую работу</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Председатель, материально-ответственное лицо</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По мере возложения материальной ответственности</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D768DD" w:rsidRPr="00BD5D89" w:rsidTr="00F52495">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Платежное поручение</w:t>
            </w:r>
          </w:p>
          <w:p w:rsidR="00F52495"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Форма по ОКУД 0401060</w:t>
            </w:r>
          </w:p>
          <w:p w:rsidR="00E97461" w:rsidRPr="00BD5D89" w:rsidRDefault="00454159" w:rsidP="00186449">
            <w:pPr>
              <w:jc w:val="center"/>
              <w:rPr>
                <w:rFonts w:ascii="Times New Roman" w:hAnsi="Times New Roman" w:cs="Times New Roman"/>
                <w:sz w:val="20"/>
                <w:szCs w:val="20"/>
              </w:rPr>
            </w:pPr>
            <w:r>
              <w:rPr>
                <w:rFonts w:ascii="Times New Roman" w:hAnsi="Times New Roman" w:cs="Times New Roman"/>
                <w:sz w:val="20"/>
                <w:szCs w:val="20"/>
              </w:rPr>
              <w:t>(бумажный)</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Должностное лицо, согласно должностным обязанностям</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 xml:space="preserve">Председатель, нач. отдела </w:t>
            </w:r>
            <w:proofErr w:type="spellStart"/>
            <w:r w:rsidRPr="00BD5D89">
              <w:rPr>
                <w:rFonts w:ascii="Times New Roman" w:hAnsi="Times New Roman" w:cs="Times New Roman"/>
                <w:sz w:val="20"/>
                <w:szCs w:val="20"/>
              </w:rPr>
              <w:t>бух</w:t>
            </w:r>
            <w:proofErr w:type="gramStart"/>
            <w:r w:rsidRPr="00BD5D89">
              <w:rPr>
                <w:rFonts w:ascii="Times New Roman" w:hAnsi="Times New Roman" w:cs="Times New Roman"/>
                <w:sz w:val="20"/>
                <w:szCs w:val="20"/>
              </w:rPr>
              <w:t>.у</w:t>
            </w:r>
            <w:proofErr w:type="gramEnd"/>
            <w:r w:rsidRPr="00BD5D89">
              <w:rPr>
                <w:rFonts w:ascii="Times New Roman" w:hAnsi="Times New Roman" w:cs="Times New Roman"/>
                <w:sz w:val="20"/>
                <w:szCs w:val="20"/>
              </w:rPr>
              <w:t>чета</w:t>
            </w:r>
            <w:proofErr w:type="spellEnd"/>
            <w:r w:rsidRPr="00BD5D89">
              <w:rPr>
                <w:rFonts w:ascii="Times New Roman" w:hAnsi="Times New Roman" w:cs="Times New Roman"/>
                <w:sz w:val="20"/>
                <w:szCs w:val="20"/>
              </w:rPr>
              <w:t xml:space="preserve"> и отчетности</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По мере получения денежных средств на лицевой счет</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D768DD" w:rsidRPr="00BD5D89" w:rsidTr="00F52495">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Бухгалтерская справка</w:t>
            </w:r>
          </w:p>
          <w:p w:rsidR="00F52495"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Форма по ОКУД 0504833</w:t>
            </w:r>
          </w:p>
          <w:p w:rsidR="00454159" w:rsidRPr="00BD5D89" w:rsidRDefault="00454159" w:rsidP="00F52495">
            <w:pPr>
              <w:jc w:val="center"/>
              <w:rPr>
                <w:rFonts w:ascii="Times New Roman" w:hAnsi="Times New Roman" w:cs="Times New Roman"/>
                <w:sz w:val="20"/>
                <w:szCs w:val="20"/>
              </w:rPr>
            </w:pPr>
            <w:r>
              <w:rPr>
                <w:rFonts w:ascii="Times New Roman" w:hAnsi="Times New Roman" w:cs="Times New Roman"/>
                <w:sz w:val="20"/>
                <w:szCs w:val="20"/>
              </w:rPr>
              <w:t>(бумажный)</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Должностное лицо, согласно должностным обязанностям</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 xml:space="preserve">Начальник отдела </w:t>
            </w:r>
            <w:proofErr w:type="spellStart"/>
            <w:r w:rsidRPr="00BD5D89">
              <w:rPr>
                <w:rFonts w:ascii="Times New Roman" w:hAnsi="Times New Roman" w:cs="Times New Roman"/>
                <w:sz w:val="20"/>
                <w:szCs w:val="20"/>
              </w:rPr>
              <w:t>бух</w:t>
            </w:r>
            <w:proofErr w:type="gramStart"/>
            <w:r w:rsidRPr="00BD5D89">
              <w:rPr>
                <w:rFonts w:ascii="Times New Roman" w:hAnsi="Times New Roman" w:cs="Times New Roman"/>
                <w:sz w:val="20"/>
                <w:szCs w:val="20"/>
              </w:rPr>
              <w:t>.о</w:t>
            </w:r>
            <w:proofErr w:type="gramEnd"/>
            <w:r w:rsidRPr="00BD5D89">
              <w:rPr>
                <w:rFonts w:ascii="Times New Roman" w:hAnsi="Times New Roman" w:cs="Times New Roman"/>
                <w:sz w:val="20"/>
                <w:szCs w:val="20"/>
              </w:rPr>
              <w:t>тчета</w:t>
            </w:r>
            <w:proofErr w:type="spellEnd"/>
            <w:r w:rsidRPr="00BD5D89">
              <w:rPr>
                <w:rFonts w:ascii="Times New Roman" w:hAnsi="Times New Roman" w:cs="Times New Roman"/>
                <w:sz w:val="20"/>
                <w:szCs w:val="20"/>
              </w:rPr>
              <w:t xml:space="preserve"> и отчетности</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По мере совершения операций, но не позднее следующего дня после получения первичного документа</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D768DD" w:rsidRPr="00BD5D89" w:rsidTr="00F52495">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Приходный ордер</w:t>
            </w:r>
          </w:p>
          <w:p w:rsidR="00F52495" w:rsidRDefault="00F10C3B" w:rsidP="00F52495">
            <w:pPr>
              <w:jc w:val="center"/>
              <w:rPr>
                <w:rFonts w:ascii="Times New Roman" w:hAnsi="Times New Roman" w:cs="Times New Roman"/>
                <w:sz w:val="20"/>
                <w:szCs w:val="20"/>
              </w:rPr>
            </w:pPr>
            <w:r>
              <w:rPr>
                <w:rFonts w:ascii="Times New Roman" w:hAnsi="Times New Roman" w:cs="Times New Roman"/>
                <w:sz w:val="20"/>
                <w:szCs w:val="20"/>
              </w:rPr>
              <w:t>Форма по ОКУД 0504207</w:t>
            </w:r>
          </w:p>
          <w:p w:rsidR="00454159" w:rsidRPr="00BD5D89" w:rsidRDefault="00454159" w:rsidP="00F52495">
            <w:pPr>
              <w:jc w:val="center"/>
              <w:rPr>
                <w:rFonts w:ascii="Times New Roman" w:hAnsi="Times New Roman" w:cs="Times New Roman"/>
                <w:sz w:val="20"/>
                <w:szCs w:val="20"/>
              </w:rPr>
            </w:pPr>
            <w:r>
              <w:rPr>
                <w:rFonts w:ascii="Times New Roman" w:hAnsi="Times New Roman" w:cs="Times New Roman"/>
                <w:sz w:val="20"/>
                <w:szCs w:val="20"/>
              </w:rPr>
              <w:t>(бумажный)</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Должностное лицо, согласно должностным обязанностям</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 xml:space="preserve">Должностное лицо, согласно должностным </w:t>
            </w:r>
            <w:proofErr w:type="gramStart"/>
            <w:r w:rsidRPr="00BD5D89">
              <w:rPr>
                <w:rFonts w:ascii="Times New Roman" w:hAnsi="Times New Roman" w:cs="Times New Roman"/>
                <w:sz w:val="20"/>
                <w:szCs w:val="20"/>
              </w:rPr>
              <w:t>обязанностям</w:t>
            </w:r>
            <w:proofErr w:type="gramEnd"/>
            <w:r w:rsidRPr="00BD5D89">
              <w:rPr>
                <w:rFonts w:ascii="Times New Roman" w:hAnsi="Times New Roman" w:cs="Times New Roman"/>
                <w:sz w:val="20"/>
                <w:szCs w:val="20"/>
              </w:rPr>
              <w:t xml:space="preserve"> принявшее материальные запасы</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По мере поступления материальных запасов</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D768DD" w:rsidRPr="00BD5D89" w:rsidTr="00F52495">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Требование-накладная на перемещения материальных запасов</w:t>
            </w:r>
          </w:p>
          <w:p w:rsidR="00F52495" w:rsidRDefault="00F52495" w:rsidP="00F10C3B">
            <w:pPr>
              <w:jc w:val="center"/>
              <w:rPr>
                <w:rFonts w:ascii="Times New Roman" w:hAnsi="Times New Roman" w:cs="Times New Roman"/>
                <w:sz w:val="20"/>
                <w:szCs w:val="20"/>
              </w:rPr>
            </w:pPr>
            <w:r w:rsidRPr="00BD5D89">
              <w:rPr>
                <w:rFonts w:ascii="Times New Roman" w:hAnsi="Times New Roman" w:cs="Times New Roman"/>
                <w:sz w:val="20"/>
                <w:szCs w:val="20"/>
              </w:rPr>
              <w:t xml:space="preserve">Форма по ОКУД </w:t>
            </w:r>
            <w:r w:rsidR="00F10C3B">
              <w:rPr>
                <w:rFonts w:ascii="Times New Roman" w:hAnsi="Times New Roman" w:cs="Times New Roman"/>
                <w:sz w:val="20"/>
                <w:szCs w:val="20"/>
              </w:rPr>
              <w:t>0504204</w:t>
            </w:r>
          </w:p>
          <w:p w:rsidR="00454159" w:rsidRPr="00BD5D89" w:rsidRDefault="00454159" w:rsidP="00F10C3B">
            <w:pPr>
              <w:jc w:val="center"/>
              <w:rPr>
                <w:rFonts w:ascii="Times New Roman" w:hAnsi="Times New Roman" w:cs="Times New Roman"/>
                <w:sz w:val="20"/>
                <w:szCs w:val="20"/>
              </w:rPr>
            </w:pPr>
            <w:r>
              <w:rPr>
                <w:rFonts w:ascii="Times New Roman" w:hAnsi="Times New Roman" w:cs="Times New Roman"/>
                <w:sz w:val="20"/>
                <w:szCs w:val="20"/>
              </w:rPr>
              <w:t>(бумажный)</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Должностное лицо, согласно должностным обязанностям</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 xml:space="preserve">Материально-ответственные лица: сдавшее и принявшее </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По мере перемещения</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D768DD" w:rsidRPr="00BD5D89" w:rsidTr="00F52495">
        <w:tc>
          <w:tcPr>
            <w:tcW w:w="0" w:type="auto"/>
          </w:tcPr>
          <w:p w:rsidR="00F10C3B" w:rsidRDefault="00F10C3B" w:rsidP="00F52495">
            <w:pPr>
              <w:jc w:val="center"/>
              <w:rPr>
                <w:rFonts w:ascii="Times New Roman" w:hAnsi="Times New Roman" w:cs="Times New Roman"/>
                <w:sz w:val="20"/>
                <w:szCs w:val="20"/>
              </w:rPr>
            </w:pPr>
            <w:r>
              <w:rPr>
                <w:rFonts w:ascii="Times New Roman" w:hAnsi="Times New Roman" w:cs="Times New Roman"/>
                <w:sz w:val="20"/>
                <w:szCs w:val="20"/>
              </w:rPr>
              <w:t>Накладная на внутреннее перемещение объектов нефинансовых объектов</w:t>
            </w:r>
          </w:p>
          <w:p w:rsidR="00186449" w:rsidRDefault="00186449" w:rsidP="00F52495">
            <w:pPr>
              <w:jc w:val="center"/>
              <w:rPr>
                <w:rFonts w:ascii="Times New Roman" w:hAnsi="Times New Roman" w:cs="Times New Roman"/>
                <w:sz w:val="20"/>
                <w:szCs w:val="20"/>
              </w:rPr>
            </w:pPr>
          </w:p>
          <w:p w:rsidR="00F10C3B" w:rsidRDefault="00F10C3B" w:rsidP="00F52495">
            <w:pPr>
              <w:jc w:val="center"/>
              <w:rPr>
                <w:rFonts w:ascii="Times New Roman" w:hAnsi="Times New Roman" w:cs="Times New Roman"/>
                <w:sz w:val="20"/>
                <w:szCs w:val="20"/>
              </w:rPr>
            </w:pPr>
            <w:r w:rsidRPr="00BD5D89">
              <w:rPr>
                <w:rFonts w:ascii="Times New Roman" w:hAnsi="Times New Roman" w:cs="Times New Roman"/>
                <w:sz w:val="20"/>
                <w:szCs w:val="20"/>
              </w:rPr>
              <w:lastRenderedPageBreak/>
              <w:t xml:space="preserve">Форма по ОКУД </w:t>
            </w:r>
            <w:r>
              <w:rPr>
                <w:rFonts w:ascii="Times New Roman" w:hAnsi="Times New Roman" w:cs="Times New Roman"/>
                <w:sz w:val="20"/>
                <w:szCs w:val="20"/>
              </w:rPr>
              <w:t>0504102</w:t>
            </w:r>
          </w:p>
          <w:p w:rsidR="00454159" w:rsidRPr="00BD5D89" w:rsidRDefault="00454159" w:rsidP="00F52495">
            <w:pPr>
              <w:jc w:val="center"/>
              <w:rPr>
                <w:rFonts w:ascii="Times New Roman" w:hAnsi="Times New Roman" w:cs="Times New Roman"/>
                <w:sz w:val="20"/>
                <w:szCs w:val="20"/>
              </w:rPr>
            </w:pPr>
            <w:r>
              <w:rPr>
                <w:rFonts w:ascii="Times New Roman" w:hAnsi="Times New Roman" w:cs="Times New Roman"/>
                <w:sz w:val="20"/>
                <w:szCs w:val="20"/>
              </w:rPr>
              <w:t>(бумажный)</w:t>
            </w:r>
          </w:p>
        </w:tc>
        <w:tc>
          <w:tcPr>
            <w:tcW w:w="0" w:type="auto"/>
          </w:tcPr>
          <w:p w:rsidR="00F10C3B" w:rsidRPr="00BD5D89" w:rsidRDefault="00F10C3B" w:rsidP="00F52495">
            <w:pPr>
              <w:jc w:val="center"/>
              <w:rPr>
                <w:rFonts w:ascii="Times New Roman" w:hAnsi="Times New Roman" w:cs="Times New Roman"/>
                <w:sz w:val="20"/>
                <w:szCs w:val="20"/>
              </w:rPr>
            </w:pPr>
            <w:r w:rsidRPr="00BD5D89">
              <w:rPr>
                <w:rFonts w:ascii="Times New Roman" w:hAnsi="Times New Roman" w:cs="Times New Roman"/>
                <w:sz w:val="20"/>
                <w:szCs w:val="20"/>
              </w:rPr>
              <w:lastRenderedPageBreak/>
              <w:t>Должностное лицо, согласно должностным обязанностям</w:t>
            </w:r>
          </w:p>
        </w:tc>
        <w:tc>
          <w:tcPr>
            <w:tcW w:w="0" w:type="auto"/>
          </w:tcPr>
          <w:p w:rsidR="00F10C3B" w:rsidRPr="00BD5D89" w:rsidRDefault="00F10C3B" w:rsidP="00F52495">
            <w:pPr>
              <w:jc w:val="center"/>
              <w:rPr>
                <w:rFonts w:ascii="Times New Roman" w:hAnsi="Times New Roman" w:cs="Times New Roman"/>
                <w:sz w:val="20"/>
                <w:szCs w:val="20"/>
              </w:rPr>
            </w:pPr>
            <w:r w:rsidRPr="00BD5D89">
              <w:rPr>
                <w:rFonts w:ascii="Times New Roman" w:hAnsi="Times New Roman" w:cs="Times New Roman"/>
                <w:sz w:val="20"/>
                <w:szCs w:val="20"/>
              </w:rPr>
              <w:t>Материально-ответственные лица: сдавшее и принявшее</w:t>
            </w:r>
          </w:p>
        </w:tc>
        <w:tc>
          <w:tcPr>
            <w:tcW w:w="0" w:type="auto"/>
          </w:tcPr>
          <w:p w:rsidR="00F10C3B" w:rsidRPr="00BD5D89" w:rsidRDefault="00F10C3B" w:rsidP="00F52495">
            <w:pPr>
              <w:jc w:val="center"/>
              <w:rPr>
                <w:rFonts w:ascii="Times New Roman" w:hAnsi="Times New Roman" w:cs="Times New Roman"/>
                <w:sz w:val="20"/>
                <w:szCs w:val="20"/>
              </w:rPr>
            </w:pPr>
            <w:r w:rsidRPr="00BD5D89">
              <w:rPr>
                <w:rFonts w:ascii="Times New Roman" w:hAnsi="Times New Roman" w:cs="Times New Roman"/>
                <w:sz w:val="20"/>
                <w:szCs w:val="20"/>
              </w:rPr>
              <w:t>По мере перемещения</w:t>
            </w:r>
          </w:p>
        </w:tc>
        <w:tc>
          <w:tcPr>
            <w:tcW w:w="0" w:type="auto"/>
          </w:tcPr>
          <w:p w:rsidR="00F10C3B" w:rsidRPr="00BD5D89" w:rsidRDefault="00F10C3B"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D768DD" w:rsidRPr="00BD5D89" w:rsidTr="00F52495">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lastRenderedPageBreak/>
              <w:t>Акт списания материальных запасов</w:t>
            </w:r>
          </w:p>
          <w:p w:rsidR="00F52495"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Форма по ОКУД 0504230</w:t>
            </w:r>
          </w:p>
          <w:p w:rsidR="00454159" w:rsidRPr="00BD5D89" w:rsidRDefault="00454159" w:rsidP="00F52495">
            <w:pPr>
              <w:jc w:val="center"/>
              <w:rPr>
                <w:rFonts w:ascii="Times New Roman" w:hAnsi="Times New Roman" w:cs="Times New Roman"/>
                <w:sz w:val="20"/>
                <w:szCs w:val="20"/>
              </w:rPr>
            </w:pPr>
            <w:r>
              <w:rPr>
                <w:rFonts w:ascii="Times New Roman" w:hAnsi="Times New Roman" w:cs="Times New Roman"/>
                <w:sz w:val="20"/>
                <w:szCs w:val="20"/>
              </w:rPr>
              <w:t>(бумажный)</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Председатель комиссии созданной Решением Председателем для списания материальных запасов</w:t>
            </w:r>
          </w:p>
        </w:tc>
        <w:tc>
          <w:tcPr>
            <w:tcW w:w="0" w:type="auto"/>
          </w:tcPr>
          <w:p w:rsidR="00F52495" w:rsidRPr="00BD5D89" w:rsidRDefault="00F52495" w:rsidP="00F52495">
            <w:pPr>
              <w:jc w:val="center"/>
              <w:rPr>
                <w:rFonts w:ascii="Times New Roman" w:hAnsi="Times New Roman" w:cs="Times New Roman"/>
                <w:sz w:val="20"/>
                <w:szCs w:val="20"/>
              </w:rPr>
            </w:pPr>
            <w:proofErr w:type="gramStart"/>
            <w:r w:rsidRPr="00BD5D89">
              <w:rPr>
                <w:rFonts w:ascii="Times New Roman" w:hAnsi="Times New Roman" w:cs="Times New Roman"/>
                <w:sz w:val="20"/>
                <w:szCs w:val="20"/>
              </w:rPr>
              <w:t>Комиссия</w:t>
            </w:r>
            <w:proofErr w:type="gramEnd"/>
            <w:r w:rsidRPr="00BD5D89">
              <w:rPr>
                <w:rFonts w:ascii="Times New Roman" w:hAnsi="Times New Roman" w:cs="Times New Roman"/>
                <w:sz w:val="20"/>
                <w:szCs w:val="20"/>
              </w:rPr>
              <w:t xml:space="preserve"> созданная Решением Председателя для списания материальных запасов</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По мере списания материальных запасов. Утверждения акта Председателем</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D768DD" w:rsidRPr="00BD5D89" w:rsidTr="00F52495">
        <w:tc>
          <w:tcPr>
            <w:tcW w:w="0" w:type="auto"/>
          </w:tcPr>
          <w:p w:rsidR="00F52495" w:rsidRPr="00BD5D89" w:rsidRDefault="00E817C9" w:rsidP="00F52495">
            <w:pPr>
              <w:jc w:val="center"/>
              <w:rPr>
                <w:rFonts w:ascii="Times New Roman" w:hAnsi="Times New Roman" w:cs="Times New Roman"/>
                <w:sz w:val="20"/>
                <w:szCs w:val="20"/>
              </w:rPr>
            </w:pPr>
            <w:r>
              <w:rPr>
                <w:rFonts w:ascii="Times New Roman" w:hAnsi="Times New Roman" w:cs="Times New Roman"/>
                <w:sz w:val="20"/>
                <w:szCs w:val="20"/>
              </w:rPr>
              <w:t>Акт о приеме-передаче, объектов</w:t>
            </w:r>
            <w:r w:rsidR="00F52495" w:rsidRPr="00BD5D89">
              <w:rPr>
                <w:rFonts w:ascii="Times New Roman" w:hAnsi="Times New Roman" w:cs="Times New Roman"/>
                <w:sz w:val="20"/>
                <w:szCs w:val="20"/>
              </w:rPr>
              <w:t xml:space="preserve"> </w:t>
            </w:r>
            <w:r>
              <w:rPr>
                <w:rFonts w:ascii="Times New Roman" w:hAnsi="Times New Roman" w:cs="Times New Roman"/>
                <w:sz w:val="20"/>
                <w:szCs w:val="20"/>
              </w:rPr>
              <w:t>нефинансовых активов</w:t>
            </w:r>
            <w:r w:rsidR="00F52495" w:rsidRPr="00BD5D89">
              <w:rPr>
                <w:rFonts w:ascii="Times New Roman" w:hAnsi="Times New Roman" w:cs="Times New Roman"/>
                <w:sz w:val="20"/>
                <w:szCs w:val="20"/>
              </w:rPr>
              <w:t xml:space="preserve"> </w:t>
            </w:r>
          </w:p>
          <w:p w:rsidR="00F52495" w:rsidRDefault="00F10C3B" w:rsidP="00F52495">
            <w:pPr>
              <w:jc w:val="center"/>
              <w:rPr>
                <w:rFonts w:ascii="Times New Roman" w:hAnsi="Times New Roman" w:cs="Times New Roman"/>
                <w:sz w:val="20"/>
                <w:szCs w:val="20"/>
              </w:rPr>
            </w:pPr>
            <w:r>
              <w:rPr>
                <w:rFonts w:ascii="Times New Roman" w:hAnsi="Times New Roman" w:cs="Times New Roman"/>
                <w:sz w:val="20"/>
                <w:szCs w:val="20"/>
              </w:rPr>
              <w:t>Форма по ОКУД 0504101</w:t>
            </w:r>
          </w:p>
          <w:p w:rsidR="00454159" w:rsidRPr="00BD5D89" w:rsidRDefault="00454159" w:rsidP="00F52495">
            <w:pPr>
              <w:jc w:val="center"/>
              <w:rPr>
                <w:rFonts w:ascii="Times New Roman" w:hAnsi="Times New Roman" w:cs="Times New Roman"/>
                <w:sz w:val="20"/>
                <w:szCs w:val="20"/>
              </w:rPr>
            </w:pPr>
            <w:r>
              <w:rPr>
                <w:rFonts w:ascii="Times New Roman" w:hAnsi="Times New Roman" w:cs="Times New Roman"/>
                <w:sz w:val="20"/>
                <w:szCs w:val="20"/>
              </w:rPr>
              <w:t>(бумажный)</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Председатель комиссии созданной Решением Председателем для принятия к учету объектов основных средств</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Комиссией созданной Решением Председателем для принятия к учету объектов основных средств</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По мере поступления объектов основных средств</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D768DD" w:rsidRPr="00BD5D89" w:rsidTr="00F52495">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Накладная на внутреннее перемещение объектов основных средств</w:t>
            </w:r>
          </w:p>
          <w:p w:rsidR="00F52495" w:rsidRDefault="00F10C3B" w:rsidP="00F52495">
            <w:pPr>
              <w:jc w:val="center"/>
              <w:rPr>
                <w:rFonts w:ascii="Times New Roman" w:hAnsi="Times New Roman" w:cs="Times New Roman"/>
                <w:sz w:val="20"/>
                <w:szCs w:val="20"/>
              </w:rPr>
            </w:pPr>
            <w:r>
              <w:rPr>
                <w:rFonts w:ascii="Times New Roman" w:hAnsi="Times New Roman" w:cs="Times New Roman"/>
                <w:sz w:val="20"/>
                <w:szCs w:val="20"/>
              </w:rPr>
              <w:t>Форма по ОКУД 0504102</w:t>
            </w:r>
          </w:p>
          <w:p w:rsidR="00454159" w:rsidRPr="00BD5D89" w:rsidRDefault="00454159" w:rsidP="00F52495">
            <w:pPr>
              <w:jc w:val="center"/>
              <w:rPr>
                <w:rFonts w:ascii="Times New Roman" w:hAnsi="Times New Roman" w:cs="Times New Roman"/>
                <w:sz w:val="20"/>
                <w:szCs w:val="20"/>
              </w:rPr>
            </w:pPr>
            <w:r>
              <w:rPr>
                <w:rFonts w:ascii="Times New Roman" w:hAnsi="Times New Roman" w:cs="Times New Roman"/>
                <w:sz w:val="20"/>
                <w:szCs w:val="20"/>
              </w:rPr>
              <w:t>(бумажный)</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Должностное лицо, согласно должностным обязанностям</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 xml:space="preserve">Материально-ответственные лица: сдавшее и принявшее </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По мере перемещения</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D768DD" w:rsidRPr="00BD5D89" w:rsidTr="00AE640F">
        <w:trPr>
          <w:trHeight w:val="2559"/>
        </w:trPr>
        <w:tc>
          <w:tcPr>
            <w:tcW w:w="0" w:type="auto"/>
          </w:tcPr>
          <w:p w:rsidR="00AE640F" w:rsidRDefault="00AE640F" w:rsidP="00F52495">
            <w:pPr>
              <w:jc w:val="center"/>
              <w:rPr>
                <w:rFonts w:ascii="Times New Roman" w:hAnsi="Times New Roman" w:cs="Times New Roman"/>
                <w:sz w:val="20"/>
                <w:szCs w:val="20"/>
              </w:rPr>
            </w:pPr>
            <w:r>
              <w:rPr>
                <w:rFonts w:ascii="Times New Roman" w:hAnsi="Times New Roman" w:cs="Times New Roman"/>
                <w:sz w:val="20"/>
                <w:szCs w:val="20"/>
              </w:rPr>
              <w:t>Акт о списании объектов нефинансовых активов (кроме транспортных средств)</w:t>
            </w:r>
          </w:p>
          <w:p w:rsidR="00AE640F" w:rsidRDefault="002B0EF5" w:rsidP="00F52495">
            <w:pPr>
              <w:jc w:val="center"/>
              <w:rPr>
                <w:rFonts w:ascii="Times New Roman" w:hAnsi="Times New Roman" w:cs="Times New Roman"/>
                <w:sz w:val="20"/>
                <w:szCs w:val="20"/>
              </w:rPr>
            </w:pPr>
            <w:r>
              <w:rPr>
                <w:rFonts w:ascii="Times New Roman" w:hAnsi="Times New Roman" w:cs="Times New Roman"/>
                <w:sz w:val="20"/>
                <w:szCs w:val="20"/>
              </w:rPr>
              <w:t>Форма по ОКУД 0504104</w:t>
            </w:r>
          </w:p>
          <w:p w:rsidR="00AE640F" w:rsidRPr="00BD5D89" w:rsidRDefault="00454159" w:rsidP="00186449">
            <w:pPr>
              <w:jc w:val="center"/>
              <w:rPr>
                <w:rFonts w:ascii="Times New Roman" w:hAnsi="Times New Roman" w:cs="Times New Roman"/>
                <w:sz w:val="20"/>
                <w:szCs w:val="20"/>
              </w:rPr>
            </w:pPr>
            <w:r>
              <w:rPr>
                <w:rFonts w:ascii="Times New Roman" w:hAnsi="Times New Roman" w:cs="Times New Roman"/>
                <w:sz w:val="20"/>
                <w:szCs w:val="20"/>
              </w:rPr>
              <w:t>(бумажный)</w:t>
            </w:r>
          </w:p>
        </w:tc>
        <w:tc>
          <w:tcPr>
            <w:tcW w:w="0" w:type="auto"/>
          </w:tcPr>
          <w:p w:rsidR="00AE640F" w:rsidRPr="00BD5D89" w:rsidRDefault="00AE640F" w:rsidP="006405CF">
            <w:pPr>
              <w:jc w:val="center"/>
              <w:rPr>
                <w:rFonts w:ascii="Times New Roman" w:hAnsi="Times New Roman" w:cs="Times New Roman"/>
                <w:sz w:val="20"/>
                <w:szCs w:val="20"/>
              </w:rPr>
            </w:pPr>
            <w:r w:rsidRPr="00BD5D89">
              <w:rPr>
                <w:rFonts w:ascii="Times New Roman" w:hAnsi="Times New Roman" w:cs="Times New Roman"/>
                <w:sz w:val="20"/>
                <w:szCs w:val="20"/>
              </w:rPr>
              <w:t xml:space="preserve">Председатель комиссии созданной Решением Председателем для </w:t>
            </w:r>
            <w:r>
              <w:rPr>
                <w:rFonts w:ascii="Times New Roman" w:hAnsi="Times New Roman" w:cs="Times New Roman"/>
                <w:sz w:val="20"/>
                <w:szCs w:val="20"/>
              </w:rPr>
              <w:t>списания</w:t>
            </w:r>
            <w:r w:rsidRPr="00BD5D89">
              <w:rPr>
                <w:rFonts w:ascii="Times New Roman" w:hAnsi="Times New Roman" w:cs="Times New Roman"/>
                <w:sz w:val="20"/>
                <w:szCs w:val="20"/>
              </w:rPr>
              <w:t xml:space="preserve"> объектов основных средств</w:t>
            </w:r>
          </w:p>
        </w:tc>
        <w:tc>
          <w:tcPr>
            <w:tcW w:w="0" w:type="auto"/>
          </w:tcPr>
          <w:p w:rsidR="00AE640F" w:rsidRPr="00BD5D89" w:rsidRDefault="00AE640F" w:rsidP="006405CF">
            <w:pPr>
              <w:jc w:val="center"/>
              <w:rPr>
                <w:rFonts w:ascii="Times New Roman" w:hAnsi="Times New Roman" w:cs="Times New Roman"/>
                <w:sz w:val="20"/>
                <w:szCs w:val="20"/>
              </w:rPr>
            </w:pPr>
            <w:r w:rsidRPr="00BD5D89">
              <w:rPr>
                <w:rFonts w:ascii="Times New Roman" w:hAnsi="Times New Roman" w:cs="Times New Roman"/>
                <w:sz w:val="20"/>
                <w:szCs w:val="20"/>
              </w:rPr>
              <w:t xml:space="preserve">Комиссией созданной Решением Председателем для </w:t>
            </w:r>
            <w:r>
              <w:rPr>
                <w:rFonts w:ascii="Times New Roman" w:hAnsi="Times New Roman" w:cs="Times New Roman"/>
                <w:sz w:val="20"/>
                <w:szCs w:val="20"/>
              </w:rPr>
              <w:t>списания с  учета</w:t>
            </w:r>
            <w:r w:rsidRPr="00BD5D89">
              <w:rPr>
                <w:rFonts w:ascii="Times New Roman" w:hAnsi="Times New Roman" w:cs="Times New Roman"/>
                <w:sz w:val="20"/>
                <w:szCs w:val="20"/>
              </w:rPr>
              <w:t xml:space="preserve"> объектов основных средств</w:t>
            </w:r>
          </w:p>
        </w:tc>
        <w:tc>
          <w:tcPr>
            <w:tcW w:w="0" w:type="auto"/>
          </w:tcPr>
          <w:p w:rsidR="00AE640F" w:rsidRPr="00BD5D89" w:rsidRDefault="00AE640F" w:rsidP="006405CF">
            <w:pPr>
              <w:jc w:val="center"/>
              <w:rPr>
                <w:rFonts w:ascii="Times New Roman" w:hAnsi="Times New Roman" w:cs="Times New Roman"/>
                <w:sz w:val="20"/>
                <w:szCs w:val="20"/>
              </w:rPr>
            </w:pPr>
            <w:r w:rsidRPr="00BD5D89">
              <w:rPr>
                <w:rFonts w:ascii="Times New Roman" w:hAnsi="Times New Roman" w:cs="Times New Roman"/>
                <w:sz w:val="20"/>
                <w:szCs w:val="20"/>
              </w:rPr>
              <w:t xml:space="preserve">По мере </w:t>
            </w:r>
            <w:r>
              <w:rPr>
                <w:rFonts w:ascii="Times New Roman" w:hAnsi="Times New Roman" w:cs="Times New Roman"/>
                <w:sz w:val="20"/>
                <w:szCs w:val="20"/>
              </w:rPr>
              <w:t xml:space="preserve">списания </w:t>
            </w:r>
            <w:r w:rsidRPr="00BD5D89">
              <w:rPr>
                <w:rFonts w:ascii="Times New Roman" w:hAnsi="Times New Roman" w:cs="Times New Roman"/>
                <w:sz w:val="20"/>
                <w:szCs w:val="20"/>
              </w:rPr>
              <w:t>объектов основных средств</w:t>
            </w:r>
          </w:p>
        </w:tc>
        <w:tc>
          <w:tcPr>
            <w:tcW w:w="0" w:type="auto"/>
          </w:tcPr>
          <w:p w:rsidR="00AE640F" w:rsidRPr="00BD5D89" w:rsidRDefault="00AE640F" w:rsidP="000F38F8">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D768DD" w:rsidRPr="00BD5D89" w:rsidTr="00AE640F">
        <w:trPr>
          <w:trHeight w:val="2559"/>
        </w:trPr>
        <w:tc>
          <w:tcPr>
            <w:tcW w:w="0" w:type="auto"/>
          </w:tcPr>
          <w:p w:rsidR="00AE640F" w:rsidRDefault="00AE640F" w:rsidP="00AE640F">
            <w:pPr>
              <w:jc w:val="center"/>
              <w:rPr>
                <w:rFonts w:ascii="Times New Roman" w:hAnsi="Times New Roman" w:cs="Times New Roman"/>
                <w:sz w:val="20"/>
                <w:szCs w:val="20"/>
              </w:rPr>
            </w:pPr>
            <w:r>
              <w:rPr>
                <w:rFonts w:ascii="Times New Roman" w:hAnsi="Times New Roman" w:cs="Times New Roman"/>
                <w:sz w:val="20"/>
                <w:szCs w:val="20"/>
              </w:rPr>
              <w:t xml:space="preserve">Акт о списании </w:t>
            </w:r>
            <w:r w:rsidR="002B0EF5">
              <w:rPr>
                <w:rFonts w:ascii="Times New Roman" w:hAnsi="Times New Roman" w:cs="Times New Roman"/>
                <w:sz w:val="20"/>
                <w:szCs w:val="20"/>
              </w:rPr>
              <w:t>транспортного средства</w:t>
            </w:r>
          </w:p>
          <w:p w:rsidR="00AE640F" w:rsidRDefault="00AE640F" w:rsidP="00AE640F">
            <w:pPr>
              <w:jc w:val="center"/>
              <w:rPr>
                <w:rFonts w:ascii="Times New Roman" w:hAnsi="Times New Roman" w:cs="Times New Roman"/>
                <w:sz w:val="20"/>
                <w:szCs w:val="20"/>
              </w:rPr>
            </w:pPr>
            <w:r>
              <w:rPr>
                <w:rFonts w:ascii="Times New Roman" w:hAnsi="Times New Roman" w:cs="Times New Roman"/>
                <w:sz w:val="20"/>
                <w:szCs w:val="20"/>
              </w:rPr>
              <w:t>Форма по ОКУД 0504105</w:t>
            </w:r>
          </w:p>
          <w:p w:rsidR="00454159" w:rsidRDefault="00454159" w:rsidP="00AE640F">
            <w:pPr>
              <w:jc w:val="center"/>
              <w:rPr>
                <w:rFonts w:ascii="Times New Roman" w:hAnsi="Times New Roman" w:cs="Times New Roman"/>
                <w:sz w:val="20"/>
                <w:szCs w:val="20"/>
              </w:rPr>
            </w:pPr>
            <w:r>
              <w:rPr>
                <w:rFonts w:ascii="Times New Roman" w:hAnsi="Times New Roman" w:cs="Times New Roman"/>
                <w:sz w:val="20"/>
                <w:szCs w:val="20"/>
              </w:rPr>
              <w:t>(бумажный)</w:t>
            </w:r>
          </w:p>
          <w:p w:rsidR="00AE640F" w:rsidRDefault="00AE640F" w:rsidP="00F52495">
            <w:pPr>
              <w:jc w:val="center"/>
              <w:rPr>
                <w:rFonts w:ascii="Times New Roman" w:hAnsi="Times New Roman" w:cs="Times New Roman"/>
                <w:sz w:val="20"/>
                <w:szCs w:val="20"/>
              </w:rPr>
            </w:pPr>
          </w:p>
        </w:tc>
        <w:tc>
          <w:tcPr>
            <w:tcW w:w="0" w:type="auto"/>
          </w:tcPr>
          <w:p w:rsidR="00AE640F" w:rsidRPr="00BD5D89" w:rsidRDefault="002B0EF5" w:rsidP="006405CF">
            <w:pPr>
              <w:jc w:val="center"/>
              <w:rPr>
                <w:rFonts w:ascii="Times New Roman" w:hAnsi="Times New Roman" w:cs="Times New Roman"/>
                <w:sz w:val="20"/>
                <w:szCs w:val="20"/>
              </w:rPr>
            </w:pPr>
            <w:r w:rsidRPr="00BD5D89">
              <w:rPr>
                <w:rFonts w:ascii="Times New Roman" w:hAnsi="Times New Roman" w:cs="Times New Roman"/>
                <w:sz w:val="20"/>
                <w:szCs w:val="20"/>
              </w:rPr>
              <w:t xml:space="preserve">Председатель комиссии созданной Решением Председателем для </w:t>
            </w:r>
            <w:r>
              <w:rPr>
                <w:rFonts w:ascii="Times New Roman" w:hAnsi="Times New Roman" w:cs="Times New Roman"/>
                <w:sz w:val="20"/>
                <w:szCs w:val="20"/>
              </w:rPr>
              <w:t>списания</w:t>
            </w:r>
            <w:r w:rsidRPr="00BD5D89">
              <w:rPr>
                <w:rFonts w:ascii="Times New Roman" w:hAnsi="Times New Roman" w:cs="Times New Roman"/>
                <w:sz w:val="20"/>
                <w:szCs w:val="20"/>
              </w:rPr>
              <w:t xml:space="preserve"> объектов основных средств</w:t>
            </w:r>
          </w:p>
        </w:tc>
        <w:tc>
          <w:tcPr>
            <w:tcW w:w="0" w:type="auto"/>
          </w:tcPr>
          <w:p w:rsidR="00AE640F" w:rsidRPr="00BD5D89" w:rsidRDefault="002B0EF5" w:rsidP="006405CF">
            <w:pPr>
              <w:jc w:val="center"/>
              <w:rPr>
                <w:rFonts w:ascii="Times New Roman" w:hAnsi="Times New Roman" w:cs="Times New Roman"/>
                <w:sz w:val="20"/>
                <w:szCs w:val="20"/>
              </w:rPr>
            </w:pPr>
            <w:r w:rsidRPr="00BD5D89">
              <w:rPr>
                <w:rFonts w:ascii="Times New Roman" w:hAnsi="Times New Roman" w:cs="Times New Roman"/>
                <w:sz w:val="20"/>
                <w:szCs w:val="20"/>
              </w:rPr>
              <w:t xml:space="preserve">Комиссией созданной Решением Председателем для </w:t>
            </w:r>
            <w:r>
              <w:rPr>
                <w:rFonts w:ascii="Times New Roman" w:hAnsi="Times New Roman" w:cs="Times New Roman"/>
                <w:sz w:val="20"/>
                <w:szCs w:val="20"/>
              </w:rPr>
              <w:t>списания с  учета</w:t>
            </w:r>
            <w:r w:rsidRPr="00BD5D89">
              <w:rPr>
                <w:rFonts w:ascii="Times New Roman" w:hAnsi="Times New Roman" w:cs="Times New Roman"/>
                <w:sz w:val="20"/>
                <w:szCs w:val="20"/>
              </w:rPr>
              <w:t xml:space="preserve"> объектов основных средств</w:t>
            </w:r>
          </w:p>
        </w:tc>
        <w:tc>
          <w:tcPr>
            <w:tcW w:w="0" w:type="auto"/>
          </w:tcPr>
          <w:p w:rsidR="00AE640F" w:rsidRPr="00BD5D89" w:rsidRDefault="002B0EF5" w:rsidP="006405CF">
            <w:pPr>
              <w:jc w:val="center"/>
              <w:rPr>
                <w:rFonts w:ascii="Times New Roman" w:hAnsi="Times New Roman" w:cs="Times New Roman"/>
                <w:sz w:val="20"/>
                <w:szCs w:val="20"/>
              </w:rPr>
            </w:pPr>
            <w:r w:rsidRPr="00BD5D89">
              <w:rPr>
                <w:rFonts w:ascii="Times New Roman" w:hAnsi="Times New Roman" w:cs="Times New Roman"/>
                <w:sz w:val="20"/>
                <w:szCs w:val="20"/>
              </w:rPr>
              <w:t xml:space="preserve">По мере </w:t>
            </w:r>
            <w:r>
              <w:rPr>
                <w:rFonts w:ascii="Times New Roman" w:hAnsi="Times New Roman" w:cs="Times New Roman"/>
                <w:sz w:val="20"/>
                <w:szCs w:val="20"/>
              </w:rPr>
              <w:t xml:space="preserve">списания </w:t>
            </w:r>
            <w:r w:rsidRPr="00BD5D89">
              <w:rPr>
                <w:rFonts w:ascii="Times New Roman" w:hAnsi="Times New Roman" w:cs="Times New Roman"/>
                <w:sz w:val="20"/>
                <w:szCs w:val="20"/>
              </w:rPr>
              <w:t>объектов основных средств</w:t>
            </w:r>
            <w:r>
              <w:rPr>
                <w:rFonts w:ascii="Times New Roman" w:hAnsi="Times New Roman" w:cs="Times New Roman"/>
                <w:sz w:val="20"/>
                <w:szCs w:val="20"/>
              </w:rPr>
              <w:t xml:space="preserve"> (транспортного средства)</w:t>
            </w:r>
          </w:p>
        </w:tc>
        <w:tc>
          <w:tcPr>
            <w:tcW w:w="0" w:type="auto"/>
          </w:tcPr>
          <w:p w:rsidR="00AE640F" w:rsidRPr="00BD5D89" w:rsidRDefault="002B0EF5" w:rsidP="000F38F8">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D768DD" w:rsidRPr="008810F2" w:rsidTr="008810F2">
        <w:trPr>
          <w:trHeight w:val="1695"/>
        </w:trPr>
        <w:tc>
          <w:tcPr>
            <w:tcW w:w="0" w:type="auto"/>
          </w:tcPr>
          <w:p w:rsidR="00186449" w:rsidRPr="008810F2" w:rsidRDefault="00186449" w:rsidP="00AE640F">
            <w:pPr>
              <w:jc w:val="center"/>
              <w:rPr>
                <w:rFonts w:ascii="Times New Roman" w:hAnsi="Times New Roman" w:cs="Times New Roman"/>
                <w:color w:val="22272F"/>
                <w:sz w:val="20"/>
                <w:szCs w:val="20"/>
                <w:shd w:val="clear" w:color="auto" w:fill="FFFFFF"/>
              </w:rPr>
            </w:pPr>
            <w:r w:rsidRPr="008810F2">
              <w:rPr>
                <w:rFonts w:ascii="Times New Roman" w:hAnsi="Times New Roman" w:cs="Times New Roman"/>
                <w:color w:val="22272F"/>
                <w:sz w:val="20"/>
                <w:szCs w:val="20"/>
                <w:shd w:val="clear" w:color="auto" w:fill="FFFFFF"/>
              </w:rPr>
              <w:t>Извещение</w:t>
            </w:r>
          </w:p>
          <w:p w:rsidR="00186449" w:rsidRPr="008810F2" w:rsidRDefault="00186449" w:rsidP="00186449">
            <w:pPr>
              <w:jc w:val="center"/>
              <w:rPr>
                <w:rFonts w:ascii="Times New Roman" w:hAnsi="Times New Roman" w:cs="Times New Roman"/>
                <w:sz w:val="20"/>
                <w:szCs w:val="20"/>
              </w:rPr>
            </w:pPr>
            <w:r w:rsidRPr="008810F2">
              <w:rPr>
                <w:rFonts w:ascii="Times New Roman" w:hAnsi="Times New Roman" w:cs="Times New Roman"/>
                <w:sz w:val="20"/>
                <w:szCs w:val="20"/>
              </w:rPr>
              <w:t>Форма по ОКУД 0504805</w:t>
            </w:r>
          </w:p>
          <w:p w:rsidR="00186449" w:rsidRPr="008810F2" w:rsidRDefault="00186449" w:rsidP="008810F2">
            <w:pPr>
              <w:jc w:val="center"/>
              <w:rPr>
                <w:rFonts w:ascii="Times New Roman" w:hAnsi="Times New Roman" w:cs="Times New Roman"/>
                <w:sz w:val="20"/>
                <w:szCs w:val="20"/>
              </w:rPr>
            </w:pPr>
            <w:r w:rsidRPr="008810F2">
              <w:rPr>
                <w:rFonts w:ascii="Times New Roman" w:hAnsi="Times New Roman" w:cs="Times New Roman"/>
                <w:sz w:val="20"/>
                <w:szCs w:val="20"/>
              </w:rPr>
              <w:t>(бумажный)</w:t>
            </w:r>
          </w:p>
        </w:tc>
        <w:tc>
          <w:tcPr>
            <w:tcW w:w="0" w:type="auto"/>
          </w:tcPr>
          <w:p w:rsidR="00186449" w:rsidRPr="008810F2" w:rsidRDefault="008810F2" w:rsidP="006405CF">
            <w:pPr>
              <w:jc w:val="center"/>
              <w:rPr>
                <w:rFonts w:ascii="Times New Roman" w:hAnsi="Times New Roman" w:cs="Times New Roman"/>
                <w:sz w:val="20"/>
                <w:szCs w:val="20"/>
              </w:rPr>
            </w:pPr>
            <w:r w:rsidRPr="008810F2">
              <w:rPr>
                <w:rFonts w:ascii="Times New Roman" w:hAnsi="Times New Roman" w:cs="Times New Roman"/>
                <w:color w:val="22272F"/>
                <w:sz w:val="20"/>
                <w:szCs w:val="20"/>
                <w:shd w:val="clear" w:color="auto" w:fill="FFFFFF"/>
              </w:rPr>
              <w:t>ответственные лица субъекта учета</w:t>
            </w:r>
          </w:p>
        </w:tc>
        <w:tc>
          <w:tcPr>
            <w:tcW w:w="0" w:type="auto"/>
          </w:tcPr>
          <w:p w:rsidR="00186449" w:rsidRPr="008810F2" w:rsidRDefault="008810F2" w:rsidP="006405CF">
            <w:pPr>
              <w:jc w:val="center"/>
              <w:rPr>
                <w:rFonts w:ascii="Times New Roman" w:hAnsi="Times New Roman" w:cs="Times New Roman"/>
                <w:sz w:val="20"/>
                <w:szCs w:val="20"/>
              </w:rPr>
            </w:pPr>
            <w:r w:rsidRPr="008810F2">
              <w:rPr>
                <w:rFonts w:ascii="Times New Roman" w:hAnsi="Times New Roman" w:cs="Times New Roman"/>
                <w:color w:val="22272F"/>
                <w:sz w:val="20"/>
                <w:szCs w:val="20"/>
                <w:shd w:val="clear" w:color="auto" w:fill="FFFFFF"/>
              </w:rPr>
              <w:t>ответственные лица субъекта учета</w:t>
            </w:r>
          </w:p>
        </w:tc>
        <w:tc>
          <w:tcPr>
            <w:tcW w:w="0" w:type="auto"/>
          </w:tcPr>
          <w:p w:rsidR="00186449" w:rsidRPr="008810F2" w:rsidRDefault="008810F2" w:rsidP="006405CF">
            <w:pPr>
              <w:jc w:val="center"/>
              <w:rPr>
                <w:rFonts w:ascii="Times New Roman" w:hAnsi="Times New Roman" w:cs="Times New Roman"/>
                <w:sz w:val="20"/>
                <w:szCs w:val="20"/>
              </w:rPr>
            </w:pPr>
            <w:r w:rsidRPr="008810F2">
              <w:rPr>
                <w:rFonts w:ascii="Times New Roman" w:hAnsi="Times New Roman" w:cs="Times New Roman"/>
                <w:color w:val="22272F"/>
                <w:sz w:val="20"/>
                <w:szCs w:val="20"/>
                <w:shd w:val="clear" w:color="auto" w:fill="FFFFFF"/>
              </w:rPr>
              <w:t>не позднее следующего рабочего дня после получения документа</w:t>
            </w:r>
          </w:p>
        </w:tc>
        <w:tc>
          <w:tcPr>
            <w:tcW w:w="0" w:type="auto"/>
          </w:tcPr>
          <w:p w:rsidR="00186449" w:rsidRPr="008810F2" w:rsidRDefault="008810F2" w:rsidP="000F38F8">
            <w:pPr>
              <w:jc w:val="center"/>
              <w:rPr>
                <w:rFonts w:ascii="Times New Roman" w:hAnsi="Times New Roman" w:cs="Times New Roman"/>
                <w:sz w:val="20"/>
                <w:szCs w:val="20"/>
              </w:rPr>
            </w:pPr>
            <w:r w:rsidRPr="008810F2">
              <w:rPr>
                <w:rFonts w:ascii="Times New Roman" w:hAnsi="Times New Roman" w:cs="Times New Roman"/>
                <w:sz w:val="20"/>
                <w:szCs w:val="20"/>
              </w:rPr>
              <w:t>Бухгалтерия</w:t>
            </w:r>
          </w:p>
        </w:tc>
      </w:tr>
      <w:tr w:rsidR="008810F2" w:rsidRPr="00186449" w:rsidTr="008810F2">
        <w:trPr>
          <w:trHeight w:val="2086"/>
        </w:trPr>
        <w:tc>
          <w:tcPr>
            <w:tcW w:w="0" w:type="auto"/>
          </w:tcPr>
          <w:p w:rsidR="008810F2" w:rsidRDefault="008810F2" w:rsidP="00AE640F">
            <w:pPr>
              <w:jc w:val="center"/>
              <w:rPr>
                <w:rFonts w:ascii="Times New Roman" w:hAnsi="Times New Roman" w:cs="Times New Roman"/>
                <w:color w:val="22272F"/>
                <w:sz w:val="20"/>
                <w:szCs w:val="20"/>
                <w:shd w:val="clear" w:color="auto" w:fill="FFFFFF"/>
              </w:rPr>
            </w:pPr>
            <w:r>
              <w:rPr>
                <w:rFonts w:ascii="Times New Roman" w:hAnsi="Times New Roman" w:cs="Times New Roman"/>
                <w:color w:val="22272F"/>
                <w:sz w:val="20"/>
                <w:szCs w:val="20"/>
                <w:shd w:val="clear" w:color="auto" w:fill="FFFFFF"/>
              </w:rPr>
              <w:lastRenderedPageBreak/>
              <w:t>Акт о списании бланков строгой отчетности</w:t>
            </w:r>
          </w:p>
          <w:p w:rsidR="008810F2" w:rsidRDefault="008810F2" w:rsidP="008810F2">
            <w:pPr>
              <w:jc w:val="center"/>
              <w:rPr>
                <w:rFonts w:ascii="Times New Roman" w:hAnsi="Times New Roman" w:cs="Times New Roman"/>
                <w:sz w:val="20"/>
                <w:szCs w:val="20"/>
              </w:rPr>
            </w:pPr>
            <w:r>
              <w:rPr>
                <w:rFonts w:ascii="Times New Roman" w:hAnsi="Times New Roman" w:cs="Times New Roman"/>
                <w:sz w:val="20"/>
                <w:szCs w:val="20"/>
              </w:rPr>
              <w:t>Форма по ОКУД 0504816</w:t>
            </w:r>
          </w:p>
          <w:p w:rsidR="008810F2" w:rsidRPr="008810F2" w:rsidRDefault="008810F2" w:rsidP="008810F2">
            <w:pPr>
              <w:jc w:val="center"/>
              <w:rPr>
                <w:rFonts w:ascii="Times New Roman" w:hAnsi="Times New Roman" w:cs="Times New Roman"/>
                <w:sz w:val="20"/>
                <w:szCs w:val="20"/>
              </w:rPr>
            </w:pPr>
            <w:r>
              <w:rPr>
                <w:rFonts w:ascii="Times New Roman" w:hAnsi="Times New Roman" w:cs="Times New Roman"/>
                <w:sz w:val="20"/>
                <w:szCs w:val="20"/>
              </w:rPr>
              <w:t>(бумажный)</w:t>
            </w:r>
          </w:p>
        </w:tc>
        <w:tc>
          <w:tcPr>
            <w:tcW w:w="0" w:type="auto"/>
          </w:tcPr>
          <w:p w:rsidR="008810F2" w:rsidRDefault="008810F2" w:rsidP="008810F2">
            <w:pPr>
              <w:jc w:val="center"/>
              <w:rPr>
                <w:color w:val="22272F"/>
                <w:sz w:val="23"/>
                <w:szCs w:val="23"/>
                <w:shd w:val="clear" w:color="auto" w:fill="FFFFFF"/>
              </w:rPr>
            </w:pPr>
            <w:r w:rsidRPr="00BD5D89">
              <w:rPr>
                <w:rFonts w:ascii="Times New Roman" w:hAnsi="Times New Roman" w:cs="Times New Roman"/>
                <w:sz w:val="20"/>
                <w:szCs w:val="20"/>
              </w:rPr>
              <w:t xml:space="preserve">Председатель комиссии созданной Решением Председателем для списания </w:t>
            </w:r>
          </w:p>
        </w:tc>
        <w:tc>
          <w:tcPr>
            <w:tcW w:w="0" w:type="auto"/>
          </w:tcPr>
          <w:p w:rsidR="008810F2" w:rsidRPr="00BD5D89" w:rsidRDefault="008810F2" w:rsidP="008810F2">
            <w:pPr>
              <w:jc w:val="center"/>
              <w:rPr>
                <w:rFonts w:ascii="Times New Roman" w:hAnsi="Times New Roman" w:cs="Times New Roman"/>
                <w:sz w:val="20"/>
                <w:szCs w:val="20"/>
              </w:rPr>
            </w:pPr>
            <w:r w:rsidRPr="00BD5D89">
              <w:rPr>
                <w:rFonts w:ascii="Times New Roman" w:hAnsi="Times New Roman" w:cs="Times New Roman"/>
                <w:sz w:val="20"/>
                <w:szCs w:val="20"/>
              </w:rPr>
              <w:t xml:space="preserve">Комиссия, созданная Решением Председателя для списания </w:t>
            </w:r>
          </w:p>
        </w:tc>
        <w:tc>
          <w:tcPr>
            <w:tcW w:w="0" w:type="auto"/>
          </w:tcPr>
          <w:p w:rsidR="008810F2" w:rsidRDefault="008810F2" w:rsidP="008810F2">
            <w:pPr>
              <w:jc w:val="center"/>
              <w:rPr>
                <w:color w:val="22272F"/>
                <w:sz w:val="23"/>
                <w:szCs w:val="23"/>
                <w:shd w:val="clear" w:color="auto" w:fill="FFFFFF"/>
              </w:rPr>
            </w:pPr>
            <w:r>
              <w:rPr>
                <w:rFonts w:ascii="Times New Roman" w:hAnsi="Times New Roman" w:cs="Times New Roman"/>
                <w:sz w:val="20"/>
                <w:szCs w:val="20"/>
              </w:rPr>
              <w:t xml:space="preserve">По мере списания. </w:t>
            </w:r>
            <w:r w:rsidRPr="00BD5D89">
              <w:rPr>
                <w:rFonts w:ascii="Times New Roman" w:hAnsi="Times New Roman" w:cs="Times New Roman"/>
                <w:sz w:val="20"/>
                <w:szCs w:val="20"/>
              </w:rPr>
              <w:t>Утверждения акта Председателем</w:t>
            </w:r>
          </w:p>
        </w:tc>
        <w:tc>
          <w:tcPr>
            <w:tcW w:w="0" w:type="auto"/>
          </w:tcPr>
          <w:p w:rsidR="008810F2" w:rsidRDefault="008810F2" w:rsidP="000F38F8">
            <w:pPr>
              <w:jc w:val="center"/>
              <w:rPr>
                <w:rFonts w:ascii="Times New Roman" w:hAnsi="Times New Roman" w:cs="Times New Roman"/>
                <w:sz w:val="20"/>
                <w:szCs w:val="20"/>
              </w:rPr>
            </w:pPr>
            <w:r>
              <w:rPr>
                <w:rFonts w:ascii="Times New Roman" w:hAnsi="Times New Roman" w:cs="Times New Roman"/>
                <w:sz w:val="20"/>
                <w:szCs w:val="20"/>
              </w:rPr>
              <w:t>Бухгалтерия</w:t>
            </w:r>
          </w:p>
        </w:tc>
      </w:tr>
    </w:tbl>
    <w:p w:rsidR="00F52495" w:rsidRPr="00BD5D89" w:rsidRDefault="00F52495" w:rsidP="00F52495">
      <w:pPr>
        <w:jc w:val="center"/>
        <w:rPr>
          <w:rFonts w:ascii="Times New Roman" w:hAnsi="Times New Roman" w:cs="Times New Roman"/>
          <w:sz w:val="20"/>
          <w:szCs w:val="20"/>
        </w:rPr>
      </w:pPr>
    </w:p>
    <w:p w:rsidR="00F52495" w:rsidRPr="00BD5D89" w:rsidRDefault="00F52495" w:rsidP="00F52495">
      <w:pPr>
        <w:jc w:val="center"/>
        <w:rPr>
          <w:sz w:val="20"/>
          <w:szCs w:val="20"/>
        </w:rPr>
      </w:pPr>
    </w:p>
    <w:p w:rsidR="00A17512" w:rsidRPr="00BD5D89" w:rsidRDefault="00A17512" w:rsidP="00F52495">
      <w:pPr>
        <w:jc w:val="center"/>
        <w:rPr>
          <w:sz w:val="20"/>
          <w:szCs w:val="20"/>
        </w:rPr>
      </w:pPr>
    </w:p>
    <w:p w:rsidR="004269CB" w:rsidRPr="00BD5D89" w:rsidRDefault="004269CB" w:rsidP="00F52495">
      <w:pPr>
        <w:jc w:val="center"/>
        <w:rPr>
          <w:sz w:val="20"/>
          <w:szCs w:val="20"/>
        </w:rPr>
      </w:pPr>
    </w:p>
    <w:p w:rsidR="004269CB" w:rsidRPr="00BD5D89" w:rsidRDefault="004269CB" w:rsidP="00F52495">
      <w:pPr>
        <w:jc w:val="center"/>
        <w:rPr>
          <w:sz w:val="20"/>
          <w:szCs w:val="20"/>
        </w:rPr>
      </w:pPr>
    </w:p>
    <w:p w:rsidR="004269CB" w:rsidRDefault="004269CB" w:rsidP="00F52495">
      <w:pPr>
        <w:jc w:val="center"/>
        <w:rPr>
          <w:sz w:val="20"/>
          <w:szCs w:val="20"/>
        </w:rPr>
      </w:pPr>
    </w:p>
    <w:p w:rsidR="00416D54" w:rsidRDefault="00416D54" w:rsidP="00F52495">
      <w:pPr>
        <w:jc w:val="center"/>
        <w:rPr>
          <w:sz w:val="20"/>
          <w:szCs w:val="20"/>
        </w:rPr>
      </w:pPr>
    </w:p>
    <w:p w:rsidR="00416D54" w:rsidRDefault="00416D54" w:rsidP="00F52495">
      <w:pPr>
        <w:jc w:val="center"/>
        <w:rPr>
          <w:sz w:val="20"/>
          <w:szCs w:val="20"/>
        </w:rPr>
      </w:pPr>
    </w:p>
    <w:p w:rsidR="00416D54" w:rsidRDefault="00416D54" w:rsidP="00F52495">
      <w:pPr>
        <w:jc w:val="center"/>
        <w:rPr>
          <w:sz w:val="20"/>
          <w:szCs w:val="20"/>
        </w:rPr>
      </w:pPr>
    </w:p>
    <w:p w:rsidR="00416D54" w:rsidRPr="00BD5D89" w:rsidRDefault="00416D54" w:rsidP="00F52495">
      <w:pPr>
        <w:jc w:val="center"/>
        <w:rPr>
          <w:sz w:val="20"/>
          <w:szCs w:val="20"/>
        </w:rPr>
      </w:pPr>
    </w:p>
    <w:p w:rsidR="00A17512" w:rsidRDefault="00A17512" w:rsidP="00F52495">
      <w:pPr>
        <w:jc w:val="center"/>
        <w:rPr>
          <w:sz w:val="20"/>
          <w:szCs w:val="20"/>
        </w:rPr>
      </w:pPr>
    </w:p>
    <w:p w:rsidR="00E97461" w:rsidRDefault="00E97461" w:rsidP="00F52495">
      <w:pPr>
        <w:jc w:val="center"/>
        <w:rPr>
          <w:sz w:val="20"/>
          <w:szCs w:val="20"/>
        </w:rPr>
      </w:pPr>
    </w:p>
    <w:p w:rsidR="00983D36" w:rsidRPr="00BD5D89" w:rsidRDefault="00983D36" w:rsidP="00F52495">
      <w:pPr>
        <w:jc w:val="center"/>
        <w:rPr>
          <w:sz w:val="20"/>
          <w:szCs w:val="20"/>
        </w:rPr>
      </w:pPr>
    </w:p>
    <w:p w:rsidR="00A17512" w:rsidRDefault="00A17512" w:rsidP="00F52495">
      <w:pPr>
        <w:jc w:val="center"/>
        <w:rPr>
          <w:sz w:val="20"/>
          <w:szCs w:val="20"/>
        </w:rPr>
      </w:pPr>
    </w:p>
    <w:p w:rsidR="00D768DD" w:rsidRDefault="00D768DD" w:rsidP="00F52495">
      <w:pPr>
        <w:jc w:val="center"/>
        <w:rPr>
          <w:sz w:val="20"/>
          <w:szCs w:val="20"/>
        </w:rPr>
      </w:pPr>
    </w:p>
    <w:p w:rsidR="00D768DD" w:rsidRDefault="00D768DD" w:rsidP="00F52495">
      <w:pPr>
        <w:jc w:val="center"/>
        <w:rPr>
          <w:sz w:val="20"/>
          <w:szCs w:val="20"/>
        </w:rPr>
      </w:pPr>
    </w:p>
    <w:p w:rsidR="00D768DD" w:rsidRDefault="00D768DD" w:rsidP="00F52495">
      <w:pPr>
        <w:jc w:val="center"/>
        <w:rPr>
          <w:sz w:val="20"/>
          <w:szCs w:val="20"/>
        </w:rPr>
      </w:pPr>
    </w:p>
    <w:p w:rsidR="00D768DD" w:rsidRDefault="00D768DD" w:rsidP="00F52495">
      <w:pPr>
        <w:jc w:val="center"/>
        <w:rPr>
          <w:sz w:val="20"/>
          <w:szCs w:val="20"/>
        </w:rPr>
      </w:pPr>
    </w:p>
    <w:p w:rsidR="00D768DD" w:rsidRDefault="00D768DD" w:rsidP="00F52495">
      <w:pPr>
        <w:jc w:val="center"/>
        <w:rPr>
          <w:sz w:val="20"/>
          <w:szCs w:val="20"/>
        </w:rPr>
      </w:pPr>
    </w:p>
    <w:p w:rsidR="00D768DD" w:rsidRDefault="00D768DD" w:rsidP="00F52495">
      <w:pPr>
        <w:jc w:val="center"/>
        <w:rPr>
          <w:sz w:val="20"/>
          <w:szCs w:val="20"/>
        </w:rPr>
      </w:pPr>
    </w:p>
    <w:p w:rsidR="00D768DD" w:rsidRDefault="00D768DD" w:rsidP="00F52495">
      <w:pPr>
        <w:jc w:val="center"/>
        <w:rPr>
          <w:sz w:val="20"/>
          <w:szCs w:val="20"/>
        </w:rPr>
      </w:pPr>
    </w:p>
    <w:p w:rsidR="00D768DD" w:rsidRDefault="00D768DD" w:rsidP="00F52495">
      <w:pPr>
        <w:jc w:val="center"/>
        <w:rPr>
          <w:sz w:val="20"/>
          <w:szCs w:val="20"/>
        </w:rPr>
      </w:pPr>
    </w:p>
    <w:p w:rsidR="00D768DD" w:rsidRDefault="00D768DD" w:rsidP="00F52495">
      <w:pPr>
        <w:jc w:val="center"/>
        <w:rPr>
          <w:sz w:val="20"/>
          <w:szCs w:val="20"/>
        </w:rPr>
      </w:pPr>
    </w:p>
    <w:p w:rsidR="00D768DD" w:rsidRDefault="00D768DD" w:rsidP="00F52495">
      <w:pPr>
        <w:jc w:val="center"/>
        <w:rPr>
          <w:sz w:val="20"/>
          <w:szCs w:val="20"/>
        </w:rPr>
      </w:pPr>
    </w:p>
    <w:p w:rsidR="00004147" w:rsidRDefault="00004147" w:rsidP="00F52495">
      <w:pPr>
        <w:jc w:val="center"/>
        <w:rPr>
          <w:sz w:val="20"/>
          <w:szCs w:val="20"/>
        </w:rPr>
      </w:pPr>
    </w:p>
    <w:p w:rsidR="00004147" w:rsidRDefault="00004147" w:rsidP="00F52495">
      <w:pPr>
        <w:jc w:val="center"/>
        <w:rPr>
          <w:sz w:val="20"/>
          <w:szCs w:val="20"/>
        </w:rPr>
      </w:pPr>
    </w:p>
    <w:p w:rsidR="00004147" w:rsidRPr="00BD5D89" w:rsidRDefault="00004147" w:rsidP="00F52495">
      <w:pPr>
        <w:jc w:val="center"/>
        <w:rPr>
          <w:sz w:val="20"/>
          <w:szCs w:val="20"/>
        </w:rPr>
      </w:pPr>
    </w:p>
    <w:p w:rsidR="00983D36" w:rsidRPr="00BD5D89" w:rsidRDefault="00983D36" w:rsidP="00983D36">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N 4</w:t>
      </w:r>
    </w:p>
    <w:p w:rsidR="00983D36" w:rsidRPr="00BD5D89" w:rsidRDefault="00983D36" w:rsidP="00983D36">
      <w:pPr>
        <w:autoSpaceDE w:val="0"/>
        <w:autoSpaceDN w:val="0"/>
        <w:adjustRightInd w:val="0"/>
        <w:spacing w:after="0" w:line="240" w:lineRule="auto"/>
        <w:jc w:val="right"/>
        <w:rPr>
          <w:rFonts w:ascii="Times New Roman" w:hAnsi="Times New Roman" w:cs="Times New Roman"/>
          <w:sz w:val="24"/>
          <w:szCs w:val="24"/>
        </w:rPr>
      </w:pPr>
      <w:r w:rsidRPr="00BD5D89">
        <w:rPr>
          <w:rFonts w:ascii="Times New Roman" w:hAnsi="Times New Roman" w:cs="Times New Roman"/>
          <w:sz w:val="24"/>
          <w:szCs w:val="24"/>
        </w:rPr>
        <w:t>к Положению об учетной политике</w:t>
      </w:r>
    </w:p>
    <w:p w:rsidR="00E97461" w:rsidRDefault="00E97461" w:rsidP="00E97461">
      <w:pPr>
        <w:autoSpaceDE w:val="0"/>
        <w:autoSpaceDN w:val="0"/>
        <w:adjustRightInd w:val="0"/>
        <w:spacing w:after="0" w:line="240" w:lineRule="auto"/>
        <w:ind w:left="3540" w:firstLine="708"/>
        <w:rPr>
          <w:rFonts w:ascii="Arial" w:hAnsi="Arial" w:cs="Arial"/>
          <w:b/>
          <w:bCs/>
          <w:sz w:val="16"/>
          <w:szCs w:val="16"/>
        </w:rPr>
      </w:pPr>
      <w:r>
        <w:rPr>
          <w:rFonts w:ascii="Times New Roman" w:hAnsi="Times New Roman" w:cs="Times New Roman"/>
          <w:sz w:val="24"/>
          <w:szCs w:val="24"/>
        </w:rPr>
        <w:t xml:space="preserve">          Думы </w:t>
      </w:r>
      <w:proofErr w:type="spellStart"/>
      <w:r>
        <w:rPr>
          <w:rFonts w:ascii="Times New Roman" w:hAnsi="Times New Roman" w:cs="Times New Roman"/>
          <w:sz w:val="24"/>
          <w:szCs w:val="24"/>
        </w:rPr>
        <w:t>Елизовского</w:t>
      </w:r>
      <w:proofErr w:type="spellEnd"/>
      <w:r>
        <w:rPr>
          <w:rFonts w:ascii="Times New Roman" w:hAnsi="Times New Roman" w:cs="Times New Roman"/>
          <w:sz w:val="24"/>
          <w:szCs w:val="24"/>
        </w:rPr>
        <w:t xml:space="preserve"> муниципального района</w:t>
      </w:r>
    </w:p>
    <w:p w:rsidR="00E97461" w:rsidRDefault="00E97461" w:rsidP="00E97461">
      <w:pPr>
        <w:autoSpaceDE w:val="0"/>
        <w:autoSpaceDN w:val="0"/>
        <w:adjustRightInd w:val="0"/>
        <w:spacing w:after="0" w:line="240" w:lineRule="auto"/>
        <w:jc w:val="center"/>
        <w:rPr>
          <w:rFonts w:ascii="Arial" w:hAnsi="Arial" w:cs="Arial"/>
          <w:b/>
          <w:bCs/>
          <w:sz w:val="16"/>
          <w:szCs w:val="16"/>
        </w:rPr>
      </w:pPr>
    </w:p>
    <w:p w:rsidR="00983D36" w:rsidRDefault="00983D36" w:rsidP="00983D36">
      <w:pPr>
        <w:autoSpaceDE w:val="0"/>
        <w:autoSpaceDN w:val="0"/>
        <w:adjustRightInd w:val="0"/>
        <w:spacing w:after="0" w:line="240" w:lineRule="auto"/>
        <w:jc w:val="right"/>
        <w:rPr>
          <w:rFonts w:ascii="Times New Roman" w:hAnsi="Times New Roman" w:cs="Times New Roman"/>
          <w:sz w:val="24"/>
          <w:szCs w:val="24"/>
        </w:rPr>
      </w:pPr>
    </w:p>
    <w:p w:rsidR="00983D36" w:rsidRPr="00BD5D89" w:rsidRDefault="00983D36" w:rsidP="00983D36">
      <w:pPr>
        <w:autoSpaceDE w:val="0"/>
        <w:autoSpaceDN w:val="0"/>
        <w:adjustRightInd w:val="0"/>
        <w:spacing w:after="0" w:line="240" w:lineRule="auto"/>
        <w:jc w:val="right"/>
        <w:rPr>
          <w:rFonts w:ascii="Times New Roman" w:hAnsi="Times New Roman" w:cs="Times New Roman"/>
          <w:sz w:val="24"/>
          <w:szCs w:val="24"/>
        </w:rPr>
      </w:pPr>
    </w:p>
    <w:p w:rsidR="00A17512" w:rsidRPr="00BD5D89" w:rsidRDefault="00A17512" w:rsidP="00A17512">
      <w:pPr>
        <w:jc w:val="center"/>
        <w:rPr>
          <w:rFonts w:ascii="Times New Roman" w:hAnsi="Times New Roman"/>
          <w:b/>
          <w:sz w:val="24"/>
          <w:szCs w:val="24"/>
        </w:rPr>
      </w:pPr>
      <w:r w:rsidRPr="00BD5D89">
        <w:rPr>
          <w:rFonts w:ascii="Times New Roman" w:hAnsi="Times New Roman"/>
          <w:b/>
          <w:sz w:val="24"/>
          <w:szCs w:val="24"/>
        </w:rPr>
        <w:t>Порядок</w:t>
      </w:r>
    </w:p>
    <w:p w:rsidR="00A17512" w:rsidRPr="00BD5D89" w:rsidRDefault="00A17512" w:rsidP="00A17512">
      <w:pPr>
        <w:jc w:val="center"/>
        <w:rPr>
          <w:rFonts w:ascii="Times New Roman" w:hAnsi="Times New Roman"/>
          <w:b/>
          <w:sz w:val="24"/>
          <w:szCs w:val="24"/>
        </w:rPr>
      </w:pPr>
      <w:r w:rsidRPr="00BD5D89">
        <w:rPr>
          <w:rFonts w:ascii="Times New Roman" w:hAnsi="Times New Roman"/>
          <w:b/>
          <w:sz w:val="24"/>
          <w:szCs w:val="24"/>
        </w:rPr>
        <w:t>выдачи наличных денежных средств под отчет</w:t>
      </w:r>
    </w:p>
    <w:p w:rsidR="00A17512" w:rsidRPr="00BD5D89" w:rsidRDefault="00A17512" w:rsidP="00A17512">
      <w:pPr>
        <w:jc w:val="center"/>
        <w:rPr>
          <w:rFonts w:ascii="Times New Roman" w:hAnsi="Times New Roman"/>
          <w:b/>
          <w:sz w:val="24"/>
          <w:szCs w:val="24"/>
        </w:rPr>
      </w:pPr>
      <w:r w:rsidRPr="00BD5D89">
        <w:rPr>
          <w:rFonts w:ascii="Times New Roman" w:hAnsi="Times New Roman"/>
          <w:b/>
          <w:sz w:val="24"/>
          <w:szCs w:val="24"/>
        </w:rPr>
        <w:t>и оформления отчетов по их использованию</w:t>
      </w:r>
    </w:p>
    <w:p w:rsidR="00A17512" w:rsidRPr="00BD5D89" w:rsidRDefault="00A17512" w:rsidP="007B720D">
      <w:pPr>
        <w:rPr>
          <w:rFonts w:ascii="Times New Roman" w:hAnsi="Times New Roman"/>
          <w:sz w:val="24"/>
          <w:szCs w:val="24"/>
        </w:rPr>
      </w:pPr>
    </w:p>
    <w:p w:rsidR="00A17512" w:rsidRPr="00BD5D89" w:rsidRDefault="00A17512" w:rsidP="00A17512">
      <w:pPr>
        <w:numPr>
          <w:ilvl w:val="0"/>
          <w:numId w:val="6"/>
        </w:numPr>
        <w:spacing w:after="0" w:line="240" w:lineRule="auto"/>
        <w:jc w:val="center"/>
        <w:rPr>
          <w:rFonts w:ascii="Times New Roman" w:hAnsi="Times New Roman"/>
          <w:b/>
          <w:sz w:val="24"/>
          <w:szCs w:val="24"/>
        </w:rPr>
      </w:pPr>
      <w:r w:rsidRPr="00BD5D89">
        <w:rPr>
          <w:rFonts w:ascii="Times New Roman" w:hAnsi="Times New Roman"/>
          <w:b/>
          <w:sz w:val="24"/>
          <w:szCs w:val="24"/>
        </w:rPr>
        <w:t>Общие положения</w:t>
      </w:r>
    </w:p>
    <w:p w:rsidR="00A17512" w:rsidRPr="00BD5D89" w:rsidRDefault="00A17512" w:rsidP="00A17512">
      <w:pPr>
        <w:ind w:left="720"/>
        <w:rPr>
          <w:rFonts w:ascii="Times New Roman" w:hAnsi="Times New Roman"/>
          <w:b/>
          <w:sz w:val="24"/>
          <w:szCs w:val="24"/>
        </w:rPr>
      </w:pPr>
    </w:p>
    <w:p w:rsidR="00A17512" w:rsidRPr="00BD5D89" w:rsidRDefault="00ED0323" w:rsidP="00ED0323">
      <w:pPr>
        <w:jc w:val="both"/>
        <w:rPr>
          <w:rFonts w:ascii="Times New Roman" w:hAnsi="Times New Roman"/>
          <w:sz w:val="24"/>
          <w:szCs w:val="24"/>
        </w:rPr>
      </w:pPr>
      <w:r w:rsidRPr="00BD5D89">
        <w:rPr>
          <w:rFonts w:ascii="Times New Roman" w:hAnsi="Times New Roman"/>
          <w:sz w:val="24"/>
          <w:szCs w:val="24"/>
        </w:rPr>
        <w:tab/>
      </w:r>
      <w:r w:rsidR="00A17512" w:rsidRPr="00BD5D89">
        <w:rPr>
          <w:rFonts w:ascii="Times New Roman" w:hAnsi="Times New Roman"/>
          <w:sz w:val="24"/>
          <w:szCs w:val="24"/>
        </w:rPr>
        <w:t xml:space="preserve"> Настоящий порядок выдачи наличных денежных средств под отчет и оформления отчетов по их использованию (далее по тексту</w:t>
      </w:r>
      <w:r w:rsidR="00983D36">
        <w:rPr>
          <w:rFonts w:ascii="Times New Roman" w:hAnsi="Times New Roman"/>
          <w:sz w:val="24"/>
          <w:szCs w:val="24"/>
        </w:rPr>
        <w:t xml:space="preserve"> </w:t>
      </w:r>
      <w:r w:rsidR="00A17512" w:rsidRPr="00BD5D89">
        <w:rPr>
          <w:rFonts w:ascii="Times New Roman" w:hAnsi="Times New Roman"/>
          <w:sz w:val="24"/>
          <w:szCs w:val="24"/>
        </w:rPr>
        <w:t>- Порядок) разработан на основе действующего законодательства в целях упорядочения выдачи наличных денежных средств работникам из кассы Учреждения и является локальным внутренним актом, обязательным для исполнения.</w:t>
      </w:r>
    </w:p>
    <w:p w:rsidR="00A17512" w:rsidRPr="00BD5D89" w:rsidRDefault="00A17512" w:rsidP="00A17512">
      <w:pPr>
        <w:jc w:val="center"/>
        <w:rPr>
          <w:rFonts w:ascii="Times New Roman" w:hAnsi="Times New Roman"/>
          <w:b/>
          <w:sz w:val="24"/>
          <w:szCs w:val="24"/>
        </w:rPr>
      </w:pPr>
      <w:r w:rsidRPr="00BD5D89">
        <w:rPr>
          <w:rFonts w:ascii="Times New Roman" w:hAnsi="Times New Roman"/>
          <w:b/>
          <w:sz w:val="24"/>
          <w:szCs w:val="24"/>
        </w:rPr>
        <w:t>2. Выдача наличных денежных средств из кассы</w:t>
      </w:r>
    </w:p>
    <w:p w:rsidR="00A17512" w:rsidRPr="00983D36" w:rsidRDefault="00ED0323" w:rsidP="00A17512">
      <w:pPr>
        <w:jc w:val="both"/>
        <w:rPr>
          <w:rFonts w:ascii="Times New Roman" w:hAnsi="Times New Roman" w:cs="Times New Roman"/>
          <w:sz w:val="24"/>
          <w:szCs w:val="24"/>
        </w:rPr>
      </w:pPr>
      <w:r w:rsidRPr="00BD5D89">
        <w:rPr>
          <w:rFonts w:ascii="Times New Roman" w:hAnsi="Times New Roman"/>
          <w:sz w:val="24"/>
          <w:szCs w:val="24"/>
        </w:rPr>
        <w:tab/>
      </w:r>
      <w:r w:rsidR="00A17512" w:rsidRPr="00983D36">
        <w:rPr>
          <w:rFonts w:ascii="Times New Roman" w:hAnsi="Times New Roman" w:cs="Times New Roman"/>
          <w:sz w:val="24"/>
          <w:szCs w:val="24"/>
        </w:rPr>
        <w:t xml:space="preserve"> 2.1</w:t>
      </w:r>
      <w:r w:rsidR="0082777F">
        <w:rPr>
          <w:rFonts w:ascii="Times New Roman" w:hAnsi="Times New Roman" w:cs="Times New Roman"/>
          <w:sz w:val="24"/>
          <w:szCs w:val="24"/>
        </w:rPr>
        <w:t>.</w:t>
      </w:r>
      <w:r w:rsidR="00A17512" w:rsidRPr="00983D36">
        <w:rPr>
          <w:rFonts w:ascii="Times New Roman" w:hAnsi="Times New Roman" w:cs="Times New Roman"/>
          <w:sz w:val="24"/>
          <w:szCs w:val="24"/>
        </w:rPr>
        <w:t xml:space="preserve"> Выдача наличных денежных средств работникам из кассы  Учреждения (за исключением расчетов по заработной плате и выплаты компенсации расходов на оплату стоимости проезда и провоза багажа к месту использования отпуска и обратно) может производиться на следующие цели:</w:t>
      </w:r>
    </w:p>
    <w:p w:rsidR="00A17512" w:rsidRPr="00983D36" w:rsidRDefault="00A17512" w:rsidP="00A17512">
      <w:pPr>
        <w:autoSpaceDE w:val="0"/>
        <w:autoSpaceDN w:val="0"/>
        <w:adjustRightInd w:val="0"/>
        <w:ind w:firstLine="708"/>
        <w:jc w:val="both"/>
        <w:outlineLvl w:val="1"/>
        <w:rPr>
          <w:rFonts w:ascii="Times New Roman" w:hAnsi="Times New Roman" w:cs="Times New Roman"/>
          <w:sz w:val="24"/>
          <w:szCs w:val="24"/>
        </w:rPr>
      </w:pPr>
      <w:r w:rsidRPr="00983D36">
        <w:rPr>
          <w:rFonts w:ascii="Times New Roman" w:hAnsi="Times New Roman" w:cs="Times New Roman"/>
          <w:sz w:val="24"/>
          <w:szCs w:val="24"/>
        </w:rPr>
        <w:t>- аванс на хозяйственно-операционные расходы;</w:t>
      </w:r>
    </w:p>
    <w:p w:rsidR="00A17512" w:rsidRPr="00983D36" w:rsidRDefault="00A17512" w:rsidP="00A17512">
      <w:pPr>
        <w:autoSpaceDE w:val="0"/>
        <w:autoSpaceDN w:val="0"/>
        <w:adjustRightInd w:val="0"/>
        <w:ind w:firstLine="708"/>
        <w:jc w:val="both"/>
        <w:outlineLvl w:val="1"/>
        <w:rPr>
          <w:rFonts w:ascii="Times New Roman" w:hAnsi="Times New Roman" w:cs="Times New Roman"/>
          <w:sz w:val="24"/>
          <w:szCs w:val="24"/>
        </w:rPr>
      </w:pPr>
      <w:r w:rsidRPr="00983D36">
        <w:rPr>
          <w:rFonts w:ascii="Times New Roman" w:hAnsi="Times New Roman" w:cs="Times New Roman"/>
          <w:sz w:val="24"/>
          <w:szCs w:val="24"/>
        </w:rPr>
        <w:t>- аванс на оплату командировочных расходов;</w:t>
      </w:r>
    </w:p>
    <w:p w:rsidR="00A17512" w:rsidRPr="00983D36" w:rsidRDefault="00A17512" w:rsidP="00A17512">
      <w:pPr>
        <w:jc w:val="both"/>
        <w:rPr>
          <w:rFonts w:ascii="Times New Roman" w:hAnsi="Times New Roman" w:cs="Times New Roman"/>
          <w:sz w:val="24"/>
          <w:szCs w:val="24"/>
        </w:rPr>
      </w:pPr>
      <w:r w:rsidRPr="00983D36">
        <w:rPr>
          <w:rFonts w:ascii="Times New Roman" w:hAnsi="Times New Roman" w:cs="Times New Roman"/>
          <w:sz w:val="24"/>
          <w:szCs w:val="24"/>
        </w:rPr>
        <w:tab/>
        <w:t xml:space="preserve"> -в порядке возмещения произведенных из личных средств работника расходов (включая расходы по авансовым отчетам).</w:t>
      </w:r>
    </w:p>
    <w:p w:rsidR="00952A41" w:rsidRPr="00983D36" w:rsidRDefault="00ED0323" w:rsidP="00952A41">
      <w:pPr>
        <w:jc w:val="both"/>
        <w:rPr>
          <w:rFonts w:ascii="Times New Roman" w:hAnsi="Times New Roman" w:cs="Times New Roman"/>
          <w:sz w:val="24"/>
          <w:szCs w:val="24"/>
        </w:rPr>
      </w:pPr>
      <w:r w:rsidRPr="00983D36">
        <w:rPr>
          <w:rFonts w:ascii="Times New Roman" w:hAnsi="Times New Roman" w:cs="Times New Roman"/>
          <w:sz w:val="24"/>
          <w:szCs w:val="24"/>
        </w:rPr>
        <w:tab/>
      </w:r>
      <w:r w:rsidR="00A17512" w:rsidRPr="00983D36">
        <w:rPr>
          <w:rFonts w:ascii="Times New Roman" w:hAnsi="Times New Roman" w:cs="Times New Roman"/>
          <w:sz w:val="24"/>
          <w:szCs w:val="24"/>
        </w:rPr>
        <w:t>2.2</w:t>
      </w:r>
      <w:r w:rsidR="0082777F">
        <w:rPr>
          <w:rFonts w:ascii="Times New Roman" w:hAnsi="Times New Roman" w:cs="Times New Roman"/>
          <w:sz w:val="24"/>
          <w:szCs w:val="24"/>
        </w:rPr>
        <w:t>.</w:t>
      </w:r>
      <w:r w:rsidR="00A17512" w:rsidRPr="00983D36">
        <w:rPr>
          <w:rFonts w:ascii="Times New Roman" w:hAnsi="Times New Roman" w:cs="Times New Roman"/>
          <w:sz w:val="24"/>
          <w:szCs w:val="24"/>
        </w:rPr>
        <w:t xml:space="preserve"> Выдачу денежных сре</w:t>
      </w:r>
      <w:proofErr w:type="gramStart"/>
      <w:r w:rsidR="00A17512" w:rsidRPr="00983D36">
        <w:rPr>
          <w:rFonts w:ascii="Times New Roman" w:hAnsi="Times New Roman" w:cs="Times New Roman"/>
          <w:sz w:val="24"/>
          <w:szCs w:val="24"/>
        </w:rPr>
        <w:t>дств в п</w:t>
      </w:r>
      <w:proofErr w:type="gramEnd"/>
      <w:r w:rsidR="00A17512" w:rsidRPr="00983D36">
        <w:rPr>
          <w:rFonts w:ascii="Times New Roman" w:hAnsi="Times New Roman" w:cs="Times New Roman"/>
          <w:sz w:val="24"/>
          <w:szCs w:val="24"/>
        </w:rPr>
        <w:t xml:space="preserve">одотчет на хозяйственные расходы производить по расходному кассовому ордеру на основании письменного заявления, в котором указывается назначение аванса, и срок на который он выдается. На письменном заявлении ставиться разрешительная подпись Председателя </w:t>
      </w:r>
      <w:r w:rsidR="0082777F">
        <w:rPr>
          <w:rFonts w:ascii="Times New Roman" w:hAnsi="Times New Roman" w:cs="Times New Roman"/>
          <w:sz w:val="24"/>
          <w:szCs w:val="24"/>
        </w:rPr>
        <w:t xml:space="preserve">Думы </w:t>
      </w:r>
      <w:proofErr w:type="spellStart"/>
      <w:r w:rsidR="0082777F">
        <w:rPr>
          <w:rFonts w:ascii="Times New Roman" w:hAnsi="Times New Roman" w:cs="Times New Roman"/>
          <w:sz w:val="24"/>
          <w:szCs w:val="24"/>
        </w:rPr>
        <w:t>Елизовского</w:t>
      </w:r>
      <w:proofErr w:type="spellEnd"/>
      <w:r w:rsidR="0082777F">
        <w:rPr>
          <w:rFonts w:ascii="Times New Roman" w:hAnsi="Times New Roman" w:cs="Times New Roman"/>
          <w:sz w:val="24"/>
          <w:szCs w:val="24"/>
        </w:rPr>
        <w:t xml:space="preserve"> муниципального района</w:t>
      </w:r>
      <w:r w:rsidR="00A17512" w:rsidRPr="00983D36">
        <w:rPr>
          <w:rFonts w:ascii="Times New Roman" w:hAnsi="Times New Roman" w:cs="Times New Roman"/>
          <w:sz w:val="24"/>
          <w:szCs w:val="24"/>
        </w:rPr>
        <w:t>.</w:t>
      </w:r>
    </w:p>
    <w:p w:rsidR="00ED0323" w:rsidRPr="00983D36" w:rsidRDefault="00952A41" w:rsidP="00A17512">
      <w:pPr>
        <w:jc w:val="both"/>
        <w:rPr>
          <w:rFonts w:ascii="Times New Roman" w:hAnsi="Times New Roman" w:cs="Times New Roman"/>
          <w:sz w:val="24"/>
          <w:szCs w:val="24"/>
        </w:rPr>
      </w:pPr>
      <w:r w:rsidRPr="00983D36">
        <w:rPr>
          <w:rFonts w:ascii="Times New Roman" w:hAnsi="Times New Roman" w:cs="Times New Roman"/>
          <w:sz w:val="24"/>
          <w:szCs w:val="24"/>
        </w:rPr>
        <w:tab/>
        <w:t>2.3</w:t>
      </w:r>
      <w:r w:rsidRPr="00983D36">
        <w:rPr>
          <w:rFonts w:ascii="Times New Roman" w:eastAsiaTheme="minorHAnsi" w:hAnsi="Times New Roman" w:cs="Times New Roman"/>
          <w:sz w:val="24"/>
          <w:szCs w:val="24"/>
          <w:lang w:eastAsia="en-US"/>
        </w:rPr>
        <w:t xml:space="preserve">. </w:t>
      </w:r>
      <w:r w:rsidRPr="00983D36">
        <w:rPr>
          <w:rFonts w:ascii="Times New Roman" w:hAnsi="Times New Roman" w:cs="Times New Roman"/>
          <w:sz w:val="24"/>
          <w:szCs w:val="24"/>
        </w:rPr>
        <w:t xml:space="preserve">Выдача под отчет по личному заявлению сотрудника может осуществляться путём перевода средств на его зарплатную банковскую карту. </w:t>
      </w:r>
    </w:p>
    <w:p w:rsidR="00952A41" w:rsidRPr="00983D36" w:rsidRDefault="00ED0323" w:rsidP="00A17512">
      <w:pPr>
        <w:jc w:val="both"/>
        <w:rPr>
          <w:rFonts w:ascii="Times New Roman" w:hAnsi="Times New Roman" w:cs="Times New Roman"/>
          <w:sz w:val="24"/>
          <w:szCs w:val="24"/>
        </w:rPr>
      </w:pPr>
      <w:r w:rsidRPr="00983D36">
        <w:rPr>
          <w:rFonts w:ascii="Times New Roman" w:hAnsi="Times New Roman" w:cs="Times New Roman"/>
          <w:sz w:val="24"/>
          <w:szCs w:val="24"/>
        </w:rPr>
        <w:tab/>
        <w:t xml:space="preserve">2.4. </w:t>
      </w:r>
      <w:r w:rsidR="00952A41" w:rsidRPr="00983D36">
        <w:rPr>
          <w:rFonts w:ascii="Times New Roman" w:hAnsi="Times New Roman" w:cs="Times New Roman"/>
          <w:sz w:val="24"/>
          <w:szCs w:val="24"/>
        </w:rPr>
        <w:t>П</w:t>
      </w:r>
      <w:r w:rsidR="00952A41" w:rsidRPr="00983D36">
        <w:rPr>
          <w:rFonts w:ascii="Times New Roman" w:eastAsiaTheme="minorHAnsi" w:hAnsi="Times New Roman" w:cs="Times New Roman"/>
          <w:sz w:val="24"/>
          <w:szCs w:val="24"/>
          <w:lang w:eastAsia="en-US"/>
        </w:rPr>
        <w:t>одотчетное лицо обязано в срок, не превышающий три рабочих дня со дня истечения срока, на который выданы денежные средства под отчет, или со дня выхода на работу, предъявить в</w:t>
      </w:r>
      <w:r w:rsidR="006E011C">
        <w:rPr>
          <w:rFonts w:ascii="Times New Roman" w:eastAsiaTheme="minorHAnsi" w:hAnsi="Times New Roman" w:cs="Times New Roman"/>
          <w:sz w:val="24"/>
          <w:szCs w:val="24"/>
          <w:lang w:eastAsia="en-US"/>
        </w:rPr>
        <w:t xml:space="preserve"> отдел </w:t>
      </w:r>
      <w:r w:rsidR="00952A41" w:rsidRPr="00983D36">
        <w:rPr>
          <w:rFonts w:ascii="Times New Roman" w:eastAsiaTheme="minorHAnsi" w:hAnsi="Times New Roman" w:cs="Times New Roman"/>
          <w:sz w:val="24"/>
          <w:szCs w:val="24"/>
          <w:lang w:eastAsia="en-US"/>
        </w:rPr>
        <w:t xml:space="preserve">бухгалтерского учета и отчетности </w:t>
      </w:r>
      <w:hyperlink r:id="rId107" w:history="1">
        <w:r w:rsidR="00952A41" w:rsidRPr="00983D36">
          <w:rPr>
            <w:rFonts w:ascii="Times New Roman" w:eastAsiaTheme="minorHAnsi" w:hAnsi="Times New Roman" w:cs="Times New Roman"/>
            <w:sz w:val="24"/>
            <w:szCs w:val="24"/>
            <w:lang w:eastAsia="en-US"/>
          </w:rPr>
          <w:t>авансовый отчет</w:t>
        </w:r>
      </w:hyperlink>
      <w:r w:rsidR="00952A41" w:rsidRPr="00983D36">
        <w:rPr>
          <w:rFonts w:ascii="Times New Roman" w:eastAsiaTheme="minorHAnsi" w:hAnsi="Times New Roman" w:cs="Times New Roman"/>
          <w:sz w:val="24"/>
          <w:szCs w:val="24"/>
          <w:lang w:eastAsia="en-US"/>
        </w:rPr>
        <w:t xml:space="preserve"> с приложением подтверждающих документов. Выдача под отчет осуществляется при отсутствии за подотчетным лицом задолженности по денежным средствам, по которым наступил срок предоставления авансового отчета.</w:t>
      </w:r>
    </w:p>
    <w:p w:rsidR="00A17512" w:rsidRPr="00983D36" w:rsidRDefault="00ED0323" w:rsidP="00A17512">
      <w:pPr>
        <w:jc w:val="both"/>
        <w:rPr>
          <w:rFonts w:ascii="Times New Roman" w:hAnsi="Times New Roman" w:cs="Times New Roman"/>
          <w:sz w:val="24"/>
          <w:szCs w:val="24"/>
        </w:rPr>
      </w:pPr>
      <w:r w:rsidRPr="00983D36">
        <w:rPr>
          <w:rFonts w:ascii="Times New Roman" w:hAnsi="Times New Roman" w:cs="Times New Roman"/>
          <w:sz w:val="24"/>
          <w:szCs w:val="24"/>
        </w:rPr>
        <w:lastRenderedPageBreak/>
        <w:tab/>
        <w:t xml:space="preserve"> 2.5.</w:t>
      </w:r>
      <w:r w:rsidR="00A17512" w:rsidRPr="00983D36">
        <w:rPr>
          <w:rFonts w:ascii="Times New Roman" w:hAnsi="Times New Roman" w:cs="Times New Roman"/>
          <w:sz w:val="24"/>
          <w:szCs w:val="24"/>
        </w:rPr>
        <w:t xml:space="preserve"> Денежные средства, выданные в подотчет, могут расходоваться только </w:t>
      </w:r>
      <w:proofErr w:type="gramStart"/>
      <w:r w:rsidR="00A17512" w:rsidRPr="00983D36">
        <w:rPr>
          <w:rFonts w:ascii="Times New Roman" w:hAnsi="Times New Roman" w:cs="Times New Roman"/>
          <w:sz w:val="24"/>
          <w:szCs w:val="24"/>
        </w:rPr>
        <w:t>на те</w:t>
      </w:r>
      <w:proofErr w:type="gramEnd"/>
      <w:r w:rsidR="00A17512" w:rsidRPr="00983D36">
        <w:rPr>
          <w:rFonts w:ascii="Times New Roman" w:hAnsi="Times New Roman" w:cs="Times New Roman"/>
          <w:sz w:val="24"/>
          <w:szCs w:val="24"/>
        </w:rPr>
        <w:t xml:space="preserve"> цели, которые предусмотрены при их выдаче.</w:t>
      </w:r>
    </w:p>
    <w:p w:rsidR="00A17512" w:rsidRPr="00983D36" w:rsidRDefault="00ED0323" w:rsidP="00A17512">
      <w:pPr>
        <w:jc w:val="both"/>
        <w:rPr>
          <w:rFonts w:ascii="Times New Roman" w:hAnsi="Times New Roman" w:cs="Times New Roman"/>
          <w:sz w:val="24"/>
          <w:szCs w:val="24"/>
        </w:rPr>
      </w:pPr>
      <w:r w:rsidRPr="00983D36">
        <w:rPr>
          <w:rFonts w:ascii="Times New Roman" w:hAnsi="Times New Roman" w:cs="Times New Roman"/>
          <w:sz w:val="24"/>
          <w:szCs w:val="24"/>
        </w:rPr>
        <w:tab/>
        <w:t>2.6.</w:t>
      </w:r>
      <w:r w:rsidR="00A17512" w:rsidRPr="00983D36">
        <w:rPr>
          <w:rFonts w:ascii="Times New Roman" w:hAnsi="Times New Roman" w:cs="Times New Roman"/>
          <w:sz w:val="24"/>
          <w:szCs w:val="24"/>
        </w:rPr>
        <w:t xml:space="preserve"> Выдача наличных денежных средств, в порядке возмещения произведенных работником из личных средств расходов (включая перерасход по авансовому отчету) производится по расходным кассовым ордерам</w:t>
      </w:r>
      <w:r w:rsidRPr="00983D36">
        <w:rPr>
          <w:rFonts w:ascii="Times New Roman" w:hAnsi="Times New Roman" w:cs="Times New Roman"/>
          <w:sz w:val="24"/>
          <w:szCs w:val="24"/>
        </w:rPr>
        <w:t xml:space="preserve"> (</w:t>
      </w:r>
      <w:r w:rsidR="00952A41" w:rsidRPr="00983D36">
        <w:rPr>
          <w:rFonts w:ascii="Times New Roman" w:hAnsi="Times New Roman" w:cs="Times New Roman"/>
          <w:sz w:val="24"/>
          <w:szCs w:val="24"/>
        </w:rPr>
        <w:t>или</w:t>
      </w:r>
      <w:r w:rsidRPr="00983D36">
        <w:rPr>
          <w:rFonts w:ascii="Times New Roman" w:hAnsi="Times New Roman" w:cs="Times New Roman"/>
          <w:sz w:val="24"/>
          <w:szCs w:val="24"/>
        </w:rPr>
        <w:t xml:space="preserve"> на зарплатную карту работника),</w:t>
      </w:r>
      <w:r w:rsidR="00A17512" w:rsidRPr="00983D36">
        <w:rPr>
          <w:rFonts w:ascii="Times New Roman" w:hAnsi="Times New Roman" w:cs="Times New Roman"/>
          <w:sz w:val="24"/>
          <w:szCs w:val="24"/>
        </w:rPr>
        <w:t xml:space="preserve"> на основании надлежащим образом оформленных документов и отчетов при наличии разрешительной подписи Председателя </w:t>
      </w:r>
      <w:r w:rsidR="00B2572A">
        <w:rPr>
          <w:rFonts w:ascii="Times New Roman" w:hAnsi="Times New Roman" w:cs="Times New Roman"/>
          <w:sz w:val="24"/>
          <w:szCs w:val="24"/>
        </w:rPr>
        <w:t xml:space="preserve">Думы </w:t>
      </w:r>
      <w:proofErr w:type="spellStart"/>
      <w:r w:rsidR="00B2572A">
        <w:rPr>
          <w:rFonts w:ascii="Times New Roman" w:hAnsi="Times New Roman" w:cs="Times New Roman"/>
          <w:sz w:val="24"/>
          <w:szCs w:val="24"/>
        </w:rPr>
        <w:t>Елизовского</w:t>
      </w:r>
      <w:proofErr w:type="spellEnd"/>
      <w:r w:rsidR="00B2572A">
        <w:rPr>
          <w:rFonts w:ascii="Times New Roman" w:hAnsi="Times New Roman" w:cs="Times New Roman"/>
          <w:sz w:val="24"/>
          <w:szCs w:val="24"/>
        </w:rPr>
        <w:t xml:space="preserve"> муниципального района</w:t>
      </w:r>
      <w:r w:rsidR="00A17512" w:rsidRPr="00983D36">
        <w:rPr>
          <w:rFonts w:ascii="Times New Roman" w:hAnsi="Times New Roman" w:cs="Times New Roman"/>
          <w:sz w:val="24"/>
          <w:szCs w:val="24"/>
        </w:rPr>
        <w:t>.</w:t>
      </w:r>
    </w:p>
    <w:p w:rsidR="00A17512" w:rsidRPr="00BD5D89" w:rsidRDefault="00A17512" w:rsidP="00A17512">
      <w:pPr>
        <w:jc w:val="center"/>
        <w:rPr>
          <w:rFonts w:ascii="Times New Roman" w:hAnsi="Times New Roman"/>
          <w:b/>
          <w:sz w:val="24"/>
          <w:szCs w:val="24"/>
        </w:rPr>
      </w:pPr>
      <w:r w:rsidRPr="00BD5D89">
        <w:rPr>
          <w:rFonts w:ascii="Times New Roman" w:hAnsi="Times New Roman"/>
          <w:b/>
          <w:sz w:val="24"/>
          <w:szCs w:val="24"/>
        </w:rPr>
        <w:t>3. Список сотрудников, имеющих право</w:t>
      </w:r>
    </w:p>
    <w:p w:rsidR="00A17512" w:rsidRPr="00BD5D89" w:rsidRDefault="00A17512" w:rsidP="00A8009F">
      <w:pPr>
        <w:jc w:val="center"/>
        <w:rPr>
          <w:rFonts w:ascii="Times New Roman" w:hAnsi="Times New Roman"/>
          <w:b/>
          <w:sz w:val="24"/>
          <w:szCs w:val="24"/>
        </w:rPr>
      </w:pPr>
      <w:r w:rsidRPr="00BD5D89">
        <w:rPr>
          <w:rFonts w:ascii="Times New Roman" w:hAnsi="Times New Roman"/>
          <w:b/>
          <w:sz w:val="24"/>
          <w:szCs w:val="24"/>
        </w:rPr>
        <w:t xml:space="preserve"> на получение наличных ден</w:t>
      </w:r>
      <w:r w:rsidR="00A8009F">
        <w:rPr>
          <w:rFonts w:ascii="Times New Roman" w:hAnsi="Times New Roman"/>
          <w:b/>
          <w:sz w:val="24"/>
          <w:szCs w:val="24"/>
        </w:rPr>
        <w:t>ежных сре</w:t>
      </w:r>
      <w:proofErr w:type="gramStart"/>
      <w:r w:rsidR="00A8009F">
        <w:rPr>
          <w:rFonts w:ascii="Times New Roman" w:hAnsi="Times New Roman"/>
          <w:b/>
          <w:sz w:val="24"/>
          <w:szCs w:val="24"/>
        </w:rPr>
        <w:t>дств в п</w:t>
      </w:r>
      <w:proofErr w:type="gramEnd"/>
      <w:r w:rsidR="00A8009F">
        <w:rPr>
          <w:rFonts w:ascii="Times New Roman" w:hAnsi="Times New Roman"/>
          <w:b/>
          <w:sz w:val="24"/>
          <w:szCs w:val="24"/>
        </w:rPr>
        <w:t>одотчет</w:t>
      </w:r>
    </w:p>
    <w:p w:rsidR="00F102E6" w:rsidRPr="00BD5D89" w:rsidRDefault="00F102E6" w:rsidP="00F102E6">
      <w:pPr>
        <w:rPr>
          <w:rFonts w:ascii="Times New Roman" w:hAnsi="Times New Roman" w:cs="Times New Roman"/>
          <w:sz w:val="24"/>
          <w:szCs w:val="24"/>
        </w:rPr>
      </w:pPr>
      <w:r w:rsidRPr="00BD5D89">
        <w:rPr>
          <w:rFonts w:ascii="Times New Roman" w:hAnsi="Times New Roman" w:cs="Times New Roman"/>
          <w:sz w:val="24"/>
          <w:szCs w:val="24"/>
        </w:rPr>
        <w:t xml:space="preserve">   </w:t>
      </w:r>
      <w:r w:rsidR="008D24A9">
        <w:rPr>
          <w:rFonts w:ascii="Times New Roman" w:hAnsi="Times New Roman" w:cs="Times New Roman"/>
          <w:sz w:val="24"/>
          <w:szCs w:val="24"/>
        </w:rPr>
        <w:t xml:space="preserve"> </w:t>
      </w:r>
      <w:r w:rsidRPr="00BD5D89">
        <w:rPr>
          <w:rFonts w:ascii="Times New Roman" w:hAnsi="Times New Roman" w:cs="Times New Roman"/>
          <w:sz w:val="24"/>
          <w:szCs w:val="24"/>
        </w:rPr>
        <w:t xml:space="preserve">- Председатель </w:t>
      </w:r>
      <w:r w:rsidR="00563DD3">
        <w:rPr>
          <w:rFonts w:ascii="Times New Roman" w:hAnsi="Times New Roman" w:cs="Times New Roman"/>
          <w:sz w:val="24"/>
          <w:szCs w:val="24"/>
        </w:rPr>
        <w:t xml:space="preserve">Думы </w:t>
      </w:r>
      <w:proofErr w:type="spellStart"/>
      <w:r w:rsidR="00563DD3">
        <w:rPr>
          <w:rFonts w:ascii="Times New Roman" w:hAnsi="Times New Roman" w:cs="Times New Roman"/>
          <w:sz w:val="24"/>
          <w:szCs w:val="24"/>
        </w:rPr>
        <w:t>Ел</w:t>
      </w:r>
      <w:r w:rsidR="0025154F">
        <w:rPr>
          <w:rFonts w:ascii="Times New Roman" w:hAnsi="Times New Roman" w:cs="Times New Roman"/>
          <w:sz w:val="24"/>
          <w:szCs w:val="24"/>
        </w:rPr>
        <w:t>изовского</w:t>
      </w:r>
      <w:proofErr w:type="spellEnd"/>
      <w:r w:rsidR="0025154F">
        <w:rPr>
          <w:rFonts w:ascii="Times New Roman" w:hAnsi="Times New Roman" w:cs="Times New Roman"/>
          <w:sz w:val="24"/>
          <w:szCs w:val="24"/>
        </w:rPr>
        <w:t xml:space="preserve"> муниципального района;</w:t>
      </w:r>
    </w:p>
    <w:p w:rsidR="0025154F" w:rsidRDefault="00F102E6" w:rsidP="00F102E6">
      <w:pPr>
        <w:rPr>
          <w:rFonts w:ascii="Times New Roman" w:hAnsi="Times New Roman" w:cs="Times New Roman"/>
          <w:sz w:val="24"/>
          <w:szCs w:val="24"/>
        </w:rPr>
      </w:pPr>
      <w:r w:rsidRPr="00BD5D89">
        <w:rPr>
          <w:rFonts w:ascii="Times New Roman" w:hAnsi="Times New Roman" w:cs="Times New Roman"/>
          <w:sz w:val="24"/>
          <w:szCs w:val="24"/>
        </w:rPr>
        <w:t xml:space="preserve">     - Заместитель </w:t>
      </w:r>
      <w:r w:rsidR="00273A0C">
        <w:rPr>
          <w:rFonts w:ascii="Times New Roman" w:hAnsi="Times New Roman" w:cs="Times New Roman"/>
          <w:sz w:val="24"/>
          <w:szCs w:val="24"/>
        </w:rPr>
        <w:t xml:space="preserve">Думы </w:t>
      </w:r>
      <w:proofErr w:type="spellStart"/>
      <w:r w:rsidR="00273A0C">
        <w:rPr>
          <w:rFonts w:ascii="Times New Roman" w:hAnsi="Times New Roman" w:cs="Times New Roman"/>
          <w:sz w:val="24"/>
          <w:szCs w:val="24"/>
        </w:rPr>
        <w:t>Елизовского</w:t>
      </w:r>
      <w:proofErr w:type="spellEnd"/>
      <w:r w:rsidR="00273A0C">
        <w:rPr>
          <w:rFonts w:ascii="Times New Roman" w:hAnsi="Times New Roman" w:cs="Times New Roman"/>
          <w:sz w:val="24"/>
          <w:szCs w:val="24"/>
        </w:rPr>
        <w:t xml:space="preserve"> муниципального района</w:t>
      </w:r>
      <w:r w:rsidR="0025154F">
        <w:rPr>
          <w:rFonts w:ascii="Times New Roman" w:hAnsi="Times New Roman" w:cs="Times New Roman"/>
          <w:sz w:val="24"/>
          <w:szCs w:val="24"/>
        </w:rPr>
        <w:t>;</w:t>
      </w:r>
    </w:p>
    <w:p w:rsidR="0025154F" w:rsidRDefault="0025154F" w:rsidP="00F102E6">
      <w:pPr>
        <w:rPr>
          <w:rFonts w:ascii="Times New Roman" w:hAnsi="Times New Roman" w:cs="Times New Roman"/>
          <w:sz w:val="24"/>
          <w:szCs w:val="24"/>
        </w:rPr>
      </w:pPr>
      <w:r>
        <w:rPr>
          <w:rFonts w:ascii="Times New Roman" w:hAnsi="Times New Roman" w:cs="Times New Roman"/>
          <w:sz w:val="24"/>
          <w:szCs w:val="24"/>
        </w:rPr>
        <w:t xml:space="preserve">     - Председатель комитета;</w:t>
      </w:r>
    </w:p>
    <w:p w:rsidR="008D24A9" w:rsidRDefault="008D24A9" w:rsidP="00F102E6">
      <w:pPr>
        <w:rPr>
          <w:rFonts w:ascii="Times New Roman" w:hAnsi="Times New Roman" w:cs="Times New Roman"/>
          <w:sz w:val="24"/>
          <w:szCs w:val="24"/>
        </w:rPr>
      </w:pPr>
      <w:r>
        <w:rPr>
          <w:rFonts w:ascii="Times New Roman" w:hAnsi="Times New Roman" w:cs="Times New Roman"/>
          <w:sz w:val="24"/>
          <w:szCs w:val="24"/>
        </w:rPr>
        <w:t xml:space="preserve">    - Руководитель аппарата</w:t>
      </w:r>
      <w:r w:rsidR="0025154F">
        <w:rPr>
          <w:rFonts w:ascii="Times New Roman" w:hAnsi="Times New Roman" w:cs="Times New Roman"/>
          <w:sz w:val="24"/>
          <w:szCs w:val="24"/>
        </w:rPr>
        <w:t>;</w:t>
      </w:r>
    </w:p>
    <w:p w:rsidR="0025154F" w:rsidRDefault="0025154F" w:rsidP="00F102E6">
      <w:pPr>
        <w:rPr>
          <w:rFonts w:ascii="Times New Roman" w:hAnsi="Times New Roman" w:cs="Times New Roman"/>
          <w:sz w:val="24"/>
          <w:szCs w:val="24"/>
        </w:rPr>
      </w:pPr>
      <w:r>
        <w:rPr>
          <w:rFonts w:ascii="Times New Roman" w:hAnsi="Times New Roman" w:cs="Times New Roman"/>
          <w:sz w:val="24"/>
          <w:szCs w:val="24"/>
        </w:rPr>
        <w:t xml:space="preserve">    - Советник председателя Думы </w:t>
      </w:r>
      <w:proofErr w:type="spellStart"/>
      <w:r>
        <w:rPr>
          <w:rFonts w:ascii="Times New Roman" w:hAnsi="Times New Roman" w:cs="Times New Roman"/>
          <w:sz w:val="24"/>
          <w:szCs w:val="24"/>
        </w:rPr>
        <w:t>Елизовского</w:t>
      </w:r>
      <w:proofErr w:type="spellEnd"/>
      <w:r>
        <w:rPr>
          <w:rFonts w:ascii="Times New Roman" w:hAnsi="Times New Roman" w:cs="Times New Roman"/>
          <w:sz w:val="24"/>
          <w:szCs w:val="24"/>
        </w:rPr>
        <w:t xml:space="preserve"> муниципального района;</w:t>
      </w:r>
    </w:p>
    <w:p w:rsidR="0025154F" w:rsidRPr="00BD5D89" w:rsidRDefault="0025154F" w:rsidP="00F102E6">
      <w:pPr>
        <w:rPr>
          <w:rFonts w:ascii="Times New Roman" w:hAnsi="Times New Roman" w:cs="Times New Roman"/>
          <w:sz w:val="24"/>
          <w:szCs w:val="24"/>
        </w:rPr>
      </w:pPr>
      <w:r>
        <w:rPr>
          <w:rFonts w:ascii="Times New Roman" w:hAnsi="Times New Roman" w:cs="Times New Roman"/>
          <w:sz w:val="24"/>
          <w:szCs w:val="24"/>
        </w:rPr>
        <w:t xml:space="preserve">    - Заместитель руководителя аппарата - начальник общего отдела;</w:t>
      </w:r>
    </w:p>
    <w:p w:rsidR="00F102E6" w:rsidRDefault="00F102E6" w:rsidP="00F102E6">
      <w:pPr>
        <w:rPr>
          <w:rFonts w:ascii="Times New Roman" w:hAnsi="Times New Roman" w:cs="Times New Roman"/>
          <w:sz w:val="24"/>
          <w:szCs w:val="24"/>
        </w:rPr>
      </w:pPr>
      <w:r w:rsidRPr="00BD5D89">
        <w:rPr>
          <w:rFonts w:ascii="Times New Roman" w:hAnsi="Times New Roman" w:cs="Times New Roman"/>
          <w:sz w:val="24"/>
          <w:szCs w:val="24"/>
        </w:rPr>
        <w:t xml:space="preserve">     - Начальник организационного отдела</w:t>
      </w:r>
      <w:r w:rsidR="0025154F">
        <w:rPr>
          <w:rFonts w:ascii="Times New Roman" w:hAnsi="Times New Roman" w:cs="Times New Roman"/>
          <w:sz w:val="24"/>
          <w:szCs w:val="24"/>
        </w:rPr>
        <w:t>;</w:t>
      </w:r>
    </w:p>
    <w:p w:rsidR="0025154F" w:rsidRDefault="0025154F" w:rsidP="00F102E6">
      <w:pPr>
        <w:rPr>
          <w:rFonts w:ascii="Times New Roman" w:hAnsi="Times New Roman" w:cs="Times New Roman"/>
          <w:sz w:val="24"/>
          <w:szCs w:val="24"/>
        </w:rPr>
      </w:pPr>
      <w:r>
        <w:rPr>
          <w:rFonts w:ascii="Times New Roman" w:hAnsi="Times New Roman" w:cs="Times New Roman"/>
          <w:sz w:val="24"/>
          <w:szCs w:val="24"/>
        </w:rPr>
        <w:t xml:space="preserve">     - Начальник отдела по работе с депутатскими фракциями, общественными            организациями и с обращениями граждан;</w:t>
      </w:r>
    </w:p>
    <w:p w:rsidR="0025154F" w:rsidRDefault="0025154F" w:rsidP="00F102E6">
      <w:pPr>
        <w:rPr>
          <w:rFonts w:ascii="Times New Roman" w:hAnsi="Times New Roman" w:cs="Times New Roman"/>
          <w:sz w:val="24"/>
          <w:szCs w:val="24"/>
        </w:rPr>
      </w:pPr>
      <w:r>
        <w:rPr>
          <w:rFonts w:ascii="Times New Roman" w:hAnsi="Times New Roman" w:cs="Times New Roman"/>
          <w:sz w:val="24"/>
          <w:szCs w:val="24"/>
        </w:rPr>
        <w:t xml:space="preserve">    - Начальник консультационно-аналитического отдела;</w:t>
      </w:r>
    </w:p>
    <w:p w:rsidR="0025154F" w:rsidRPr="00BD5D89" w:rsidRDefault="0025154F" w:rsidP="00F102E6">
      <w:pPr>
        <w:rPr>
          <w:rFonts w:ascii="Times New Roman" w:hAnsi="Times New Roman" w:cs="Times New Roman"/>
          <w:sz w:val="24"/>
          <w:szCs w:val="24"/>
        </w:rPr>
      </w:pPr>
      <w:r>
        <w:rPr>
          <w:rFonts w:ascii="Times New Roman" w:hAnsi="Times New Roman" w:cs="Times New Roman"/>
          <w:sz w:val="24"/>
          <w:szCs w:val="24"/>
        </w:rPr>
        <w:t xml:space="preserve">    - Ведущий специалист 3 разряда общего отдела;</w:t>
      </w:r>
    </w:p>
    <w:p w:rsidR="00F102E6" w:rsidRPr="00BD5D89" w:rsidRDefault="00F102E6" w:rsidP="00F102E6">
      <w:pPr>
        <w:rPr>
          <w:rFonts w:ascii="Times New Roman" w:hAnsi="Times New Roman" w:cs="Times New Roman"/>
          <w:sz w:val="24"/>
          <w:szCs w:val="24"/>
        </w:rPr>
      </w:pPr>
      <w:r w:rsidRPr="00BD5D89">
        <w:rPr>
          <w:rFonts w:ascii="Times New Roman" w:hAnsi="Times New Roman" w:cs="Times New Roman"/>
          <w:sz w:val="24"/>
          <w:szCs w:val="24"/>
        </w:rPr>
        <w:t xml:space="preserve">    - </w:t>
      </w:r>
      <w:r w:rsidR="0025154F">
        <w:rPr>
          <w:rFonts w:ascii="Times New Roman" w:hAnsi="Times New Roman" w:cs="Times New Roman"/>
          <w:sz w:val="24"/>
          <w:szCs w:val="24"/>
        </w:rPr>
        <w:t>Консультант</w:t>
      </w:r>
      <w:r w:rsidRPr="00BD5D89">
        <w:rPr>
          <w:rFonts w:ascii="Times New Roman" w:hAnsi="Times New Roman" w:cs="Times New Roman"/>
          <w:sz w:val="24"/>
          <w:szCs w:val="24"/>
        </w:rPr>
        <w:t xml:space="preserve"> </w:t>
      </w:r>
      <w:r w:rsidR="008D24A9">
        <w:rPr>
          <w:rFonts w:ascii="Times New Roman" w:hAnsi="Times New Roman" w:cs="Times New Roman"/>
          <w:sz w:val="24"/>
          <w:szCs w:val="24"/>
        </w:rPr>
        <w:t>консультационно-аналитического отдела</w:t>
      </w:r>
      <w:r w:rsidR="004D756A">
        <w:rPr>
          <w:rFonts w:ascii="Times New Roman" w:hAnsi="Times New Roman" w:cs="Times New Roman"/>
          <w:sz w:val="24"/>
          <w:szCs w:val="24"/>
        </w:rPr>
        <w:t>;</w:t>
      </w:r>
    </w:p>
    <w:p w:rsidR="007318C2" w:rsidRDefault="007318C2" w:rsidP="00F102E6">
      <w:pPr>
        <w:rPr>
          <w:rFonts w:ascii="Times New Roman" w:hAnsi="Times New Roman" w:cs="Times New Roman"/>
          <w:sz w:val="24"/>
          <w:szCs w:val="24"/>
        </w:rPr>
      </w:pPr>
      <w:r w:rsidRPr="00BD5D89">
        <w:rPr>
          <w:rFonts w:ascii="Times New Roman" w:hAnsi="Times New Roman" w:cs="Times New Roman"/>
          <w:sz w:val="24"/>
          <w:szCs w:val="24"/>
        </w:rPr>
        <w:t xml:space="preserve">    - </w:t>
      </w:r>
      <w:r w:rsidR="0025154F">
        <w:rPr>
          <w:rFonts w:ascii="Times New Roman" w:hAnsi="Times New Roman" w:cs="Times New Roman"/>
          <w:sz w:val="24"/>
          <w:szCs w:val="24"/>
        </w:rPr>
        <w:t>Консультант</w:t>
      </w:r>
      <w:r w:rsidRPr="00BD5D89">
        <w:rPr>
          <w:rFonts w:ascii="Times New Roman" w:hAnsi="Times New Roman" w:cs="Times New Roman"/>
          <w:sz w:val="24"/>
          <w:szCs w:val="24"/>
        </w:rPr>
        <w:t xml:space="preserve"> организационного отдела</w:t>
      </w:r>
      <w:r w:rsidR="004D756A">
        <w:rPr>
          <w:rFonts w:ascii="Times New Roman" w:hAnsi="Times New Roman" w:cs="Times New Roman"/>
          <w:sz w:val="24"/>
          <w:szCs w:val="24"/>
        </w:rPr>
        <w:t>;</w:t>
      </w:r>
    </w:p>
    <w:p w:rsidR="004D756A" w:rsidRDefault="004D756A" w:rsidP="00F102E6">
      <w:pPr>
        <w:rPr>
          <w:rFonts w:ascii="Times New Roman" w:hAnsi="Times New Roman" w:cs="Times New Roman"/>
          <w:sz w:val="24"/>
          <w:szCs w:val="24"/>
        </w:rPr>
      </w:pPr>
      <w:r>
        <w:rPr>
          <w:rFonts w:ascii="Times New Roman" w:hAnsi="Times New Roman" w:cs="Times New Roman"/>
          <w:sz w:val="24"/>
          <w:szCs w:val="24"/>
        </w:rPr>
        <w:t xml:space="preserve">    - Администратор организационного отдела;</w:t>
      </w:r>
    </w:p>
    <w:p w:rsidR="004D756A" w:rsidRDefault="004D756A" w:rsidP="00F102E6">
      <w:pPr>
        <w:rPr>
          <w:rFonts w:ascii="Times New Roman" w:hAnsi="Times New Roman" w:cs="Times New Roman"/>
          <w:sz w:val="24"/>
          <w:szCs w:val="24"/>
        </w:rPr>
      </w:pPr>
      <w:r>
        <w:rPr>
          <w:rFonts w:ascii="Times New Roman" w:hAnsi="Times New Roman" w:cs="Times New Roman"/>
          <w:sz w:val="24"/>
          <w:szCs w:val="24"/>
        </w:rPr>
        <w:t xml:space="preserve">    - Ведущий менеджер по связям с общественностью (по работе с фракциями политических партий);</w:t>
      </w:r>
    </w:p>
    <w:p w:rsidR="004D756A" w:rsidRDefault="004D756A" w:rsidP="00F102E6">
      <w:pPr>
        <w:rPr>
          <w:rFonts w:ascii="Times New Roman" w:hAnsi="Times New Roman" w:cs="Times New Roman"/>
          <w:sz w:val="24"/>
          <w:szCs w:val="24"/>
        </w:rPr>
      </w:pPr>
      <w:r>
        <w:rPr>
          <w:rFonts w:ascii="Times New Roman" w:hAnsi="Times New Roman" w:cs="Times New Roman"/>
          <w:sz w:val="24"/>
          <w:szCs w:val="24"/>
        </w:rPr>
        <w:t xml:space="preserve">    - Архивариус общего отдела;</w:t>
      </w:r>
    </w:p>
    <w:p w:rsidR="004D756A" w:rsidRDefault="004D756A" w:rsidP="00F102E6">
      <w:pPr>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Документовед</w:t>
      </w:r>
      <w:proofErr w:type="spellEnd"/>
      <w:r>
        <w:rPr>
          <w:rFonts w:ascii="Times New Roman" w:hAnsi="Times New Roman" w:cs="Times New Roman"/>
          <w:sz w:val="24"/>
          <w:szCs w:val="24"/>
        </w:rPr>
        <w:t xml:space="preserve"> 1 категории общего отдела;</w:t>
      </w:r>
    </w:p>
    <w:p w:rsidR="004D756A" w:rsidRPr="00BD5D89" w:rsidRDefault="004D756A" w:rsidP="00F102E6">
      <w:pPr>
        <w:rPr>
          <w:rFonts w:ascii="Times New Roman" w:hAnsi="Times New Roman" w:cs="Times New Roman"/>
          <w:sz w:val="24"/>
          <w:szCs w:val="24"/>
        </w:rPr>
      </w:pPr>
      <w:r>
        <w:rPr>
          <w:rFonts w:ascii="Times New Roman" w:hAnsi="Times New Roman" w:cs="Times New Roman"/>
          <w:sz w:val="24"/>
          <w:szCs w:val="24"/>
        </w:rPr>
        <w:t xml:space="preserve">   - Юрисконсульт 1 категории консультационно-аналитического отдела;</w:t>
      </w:r>
    </w:p>
    <w:p w:rsidR="00F102E6" w:rsidRDefault="00F102E6" w:rsidP="00F102E6">
      <w:pPr>
        <w:rPr>
          <w:rFonts w:ascii="Times New Roman" w:hAnsi="Times New Roman" w:cs="Times New Roman"/>
          <w:sz w:val="24"/>
          <w:szCs w:val="24"/>
        </w:rPr>
      </w:pPr>
      <w:r w:rsidRPr="00BD5D89">
        <w:rPr>
          <w:rFonts w:ascii="Times New Roman" w:hAnsi="Times New Roman" w:cs="Times New Roman"/>
          <w:sz w:val="24"/>
          <w:szCs w:val="24"/>
        </w:rPr>
        <w:t xml:space="preserve">    - </w:t>
      </w:r>
      <w:r w:rsidR="004D756A">
        <w:rPr>
          <w:rFonts w:ascii="Times New Roman" w:hAnsi="Times New Roman" w:cs="Times New Roman"/>
          <w:sz w:val="24"/>
          <w:szCs w:val="24"/>
        </w:rPr>
        <w:t>Главный специалист</w:t>
      </w:r>
      <w:r w:rsidRPr="00BD5D89">
        <w:rPr>
          <w:rFonts w:ascii="Times New Roman" w:hAnsi="Times New Roman" w:cs="Times New Roman"/>
          <w:sz w:val="24"/>
          <w:szCs w:val="24"/>
        </w:rPr>
        <w:t xml:space="preserve"> консультационно-аналитического отдела</w:t>
      </w:r>
      <w:r w:rsidR="004D756A">
        <w:rPr>
          <w:rFonts w:ascii="Times New Roman" w:hAnsi="Times New Roman" w:cs="Times New Roman"/>
          <w:sz w:val="24"/>
          <w:szCs w:val="24"/>
        </w:rPr>
        <w:t>;</w:t>
      </w:r>
    </w:p>
    <w:p w:rsidR="004D756A" w:rsidRPr="00BD5D89" w:rsidRDefault="004D756A" w:rsidP="00F102E6">
      <w:pPr>
        <w:rPr>
          <w:rFonts w:ascii="Times New Roman" w:hAnsi="Times New Roman" w:cs="Times New Roman"/>
          <w:sz w:val="24"/>
          <w:szCs w:val="24"/>
        </w:rPr>
      </w:pPr>
      <w:r>
        <w:rPr>
          <w:rFonts w:ascii="Times New Roman" w:hAnsi="Times New Roman" w:cs="Times New Roman"/>
          <w:sz w:val="24"/>
          <w:szCs w:val="24"/>
        </w:rPr>
        <w:t xml:space="preserve">    - Юрисконсульт 2 категории консультационно-аналитического отдела;</w:t>
      </w:r>
    </w:p>
    <w:p w:rsidR="00F102E6" w:rsidRDefault="00F102E6" w:rsidP="00F102E6">
      <w:pPr>
        <w:rPr>
          <w:rFonts w:ascii="Times New Roman" w:hAnsi="Times New Roman" w:cs="Times New Roman"/>
          <w:sz w:val="24"/>
          <w:szCs w:val="24"/>
        </w:rPr>
      </w:pPr>
      <w:r w:rsidRPr="00BD5D89">
        <w:rPr>
          <w:rFonts w:ascii="Times New Roman" w:hAnsi="Times New Roman" w:cs="Times New Roman"/>
          <w:sz w:val="24"/>
          <w:szCs w:val="24"/>
        </w:rPr>
        <w:t xml:space="preserve">    - Бухгалтер </w:t>
      </w:r>
      <w:r w:rsidRPr="00BD5D89">
        <w:rPr>
          <w:rFonts w:ascii="Times New Roman" w:hAnsi="Times New Roman" w:cs="Times New Roman"/>
          <w:sz w:val="24"/>
          <w:szCs w:val="24"/>
          <w:lang w:val="en-US"/>
        </w:rPr>
        <w:t>I</w:t>
      </w:r>
      <w:r w:rsidRPr="00BD5D89">
        <w:rPr>
          <w:rFonts w:ascii="Times New Roman" w:hAnsi="Times New Roman" w:cs="Times New Roman"/>
          <w:sz w:val="24"/>
          <w:szCs w:val="24"/>
        </w:rPr>
        <w:t xml:space="preserve"> категории отдела бухгалтерского учета и отчетности</w:t>
      </w:r>
      <w:r w:rsidR="004D756A">
        <w:rPr>
          <w:rFonts w:ascii="Times New Roman" w:hAnsi="Times New Roman" w:cs="Times New Roman"/>
          <w:sz w:val="24"/>
          <w:szCs w:val="24"/>
        </w:rPr>
        <w:t>;</w:t>
      </w:r>
    </w:p>
    <w:p w:rsidR="004D756A" w:rsidRDefault="004D756A" w:rsidP="00F102E6">
      <w:pPr>
        <w:rPr>
          <w:rFonts w:ascii="Times New Roman" w:hAnsi="Times New Roman" w:cs="Times New Roman"/>
          <w:sz w:val="24"/>
          <w:szCs w:val="24"/>
        </w:rPr>
      </w:pPr>
      <w:r>
        <w:rPr>
          <w:rFonts w:ascii="Times New Roman" w:hAnsi="Times New Roman" w:cs="Times New Roman"/>
          <w:sz w:val="24"/>
          <w:szCs w:val="24"/>
        </w:rPr>
        <w:t xml:space="preserve">   - Ведущий бухгалтер отдела бухгалтерского учета и отчетности;</w:t>
      </w:r>
    </w:p>
    <w:p w:rsidR="004D756A" w:rsidRDefault="004D756A" w:rsidP="004D756A">
      <w:pPr>
        <w:rPr>
          <w:rFonts w:ascii="Times New Roman" w:hAnsi="Times New Roman" w:cs="Times New Roman"/>
          <w:sz w:val="24"/>
          <w:szCs w:val="24"/>
        </w:rPr>
      </w:pPr>
      <w:r>
        <w:rPr>
          <w:rFonts w:ascii="Times New Roman" w:hAnsi="Times New Roman" w:cs="Times New Roman"/>
          <w:sz w:val="24"/>
          <w:szCs w:val="24"/>
        </w:rPr>
        <w:lastRenderedPageBreak/>
        <w:t xml:space="preserve">    - Главный специалист (контрактный управляющий) отдела бухгалтерского учета и отчетности;</w:t>
      </w:r>
    </w:p>
    <w:p w:rsidR="004D756A" w:rsidRPr="00BD5D89" w:rsidRDefault="004D756A" w:rsidP="00F102E6">
      <w:pPr>
        <w:rPr>
          <w:rFonts w:ascii="Times New Roman" w:hAnsi="Times New Roman" w:cs="Times New Roman"/>
          <w:sz w:val="24"/>
          <w:szCs w:val="24"/>
        </w:rPr>
      </w:pPr>
      <w:r>
        <w:rPr>
          <w:rFonts w:ascii="Times New Roman" w:hAnsi="Times New Roman" w:cs="Times New Roman"/>
          <w:sz w:val="24"/>
          <w:szCs w:val="24"/>
        </w:rPr>
        <w:t xml:space="preserve">   - Механик;</w:t>
      </w:r>
    </w:p>
    <w:p w:rsidR="00F102E6" w:rsidRPr="00BD5D89" w:rsidRDefault="00F102E6" w:rsidP="00F102E6">
      <w:pPr>
        <w:rPr>
          <w:rFonts w:ascii="Times New Roman" w:hAnsi="Times New Roman" w:cs="Times New Roman"/>
          <w:sz w:val="24"/>
          <w:szCs w:val="24"/>
        </w:rPr>
      </w:pPr>
      <w:r w:rsidRPr="00BD5D89">
        <w:rPr>
          <w:rFonts w:ascii="Times New Roman" w:hAnsi="Times New Roman" w:cs="Times New Roman"/>
          <w:sz w:val="24"/>
          <w:szCs w:val="24"/>
        </w:rPr>
        <w:t xml:space="preserve">    - Водитель</w:t>
      </w:r>
    </w:p>
    <w:p w:rsidR="00A8009F" w:rsidRDefault="00F102E6" w:rsidP="007B720D">
      <w:pPr>
        <w:ind w:firstLine="708"/>
        <w:jc w:val="both"/>
        <w:rPr>
          <w:rFonts w:ascii="Times New Roman" w:hAnsi="Times New Roman" w:cs="Times New Roman"/>
          <w:sz w:val="24"/>
          <w:szCs w:val="24"/>
        </w:rPr>
      </w:pPr>
      <w:r w:rsidRPr="00BD5D89">
        <w:rPr>
          <w:rFonts w:ascii="Times New Roman" w:hAnsi="Times New Roman" w:cs="Times New Roman"/>
          <w:sz w:val="24"/>
          <w:szCs w:val="24"/>
        </w:rPr>
        <w:t xml:space="preserve">Список лиц, которые могут быть отправлены в служебную командировку, не ограничен. Информация о лице, которое вправе получить аванс на расходы, связанные со служебной командировкой, определяется исходя из распоряжения Председателя </w:t>
      </w:r>
      <w:r w:rsidR="00563DD3">
        <w:rPr>
          <w:rFonts w:ascii="Times New Roman" w:hAnsi="Times New Roman" w:cs="Times New Roman"/>
          <w:sz w:val="24"/>
          <w:szCs w:val="24"/>
        </w:rPr>
        <w:t xml:space="preserve">Думы </w:t>
      </w:r>
      <w:proofErr w:type="spellStart"/>
      <w:r w:rsidR="00563DD3">
        <w:rPr>
          <w:rFonts w:ascii="Times New Roman" w:hAnsi="Times New Roman" w:cs="Times New Roman"/>
          <w:sz w:val="24"/>
          <w:szCs w:val="24"/>
        </w:rPr>
        <w:t>Елизовского</w:t>
      </w:r>
      <w:proofErr w:type="spellEnd"/>
      <w:r w:rsidR="00563DD3">
        <w:rPr>
          <w:rFonts w:ascii="Times New Roman" w:hAnsi="Times New Roman" w:cs="Times New Roman"/>
          <w:sz w:val="24"/>
          <w:szCs w:val="24"/>
        </w:rPr>
        <w:t xml:space="preserve"> муниципального </w:t>
      </w:r>
      <w:r w:rsidR="00D02699">
        <w:rPr>
          <w:rFonts w:ascii="Times New Roman" w:hAnsi="Times New Roman" w:cs="Times New Roman"/>
          <w:sz w:val="24"/>
          <w:szCs w:val="24"/>
        </w:rPr>
        <w:t>районного</w:t>
      </w:r>
      <w:r w:rsidRPr="00BD5D89">
        <w:rPr>
          <w:rFonts w:ascii="Times New Roman" w:hAnsi="Times New Roman" w:cs="Times New Roman"/>
          <w:sz w:val="24"/>
          <w:szCs w:val="24"/>
        </w:rPr>
        <w:t xml:space="preserve"> о направлении сотру</w:t>
      </w:r>
      <w:r w:rsidR="007B720D">
        <w:rPr>
          <w:rFonts w:ascii="Times New Roman" w:hAnsi="Times New Roman" w:cs="Times New Roman"/>
          <w:sz w:val="24"/>
          <w:szCs w:val="24"/>
        </w:rPr>
        <w:t>дника в служебную командировку</w:t>
      </w:r>
      <w:r w:rsidR="00A8009F">
        <w:rPr>
          <w:rFonts w:ascii="Times New Roman" w:hAnsi="Times New Roman" w:cs="Times New Roman"/>
          <w:sz w:val="24"/>
          <w:szCs w:val="24"/>
        </w:rPr>
        <w:t>.</w:t>
      </w:r>
    </w:p>
    <w:p w:rsidR="00264A21" w:rsidRPr="00BD5D89" w:rsidRDefault="00A8009F" w:rsidP="007B720D">
      <w:pPr>
        <w:ind w:firstLine="708"/>
        <w:jc w:val="both"/>
        <w:rPr>
          <w:rFonts w:ascii="Times New Roman" w:hAnsi="Times New Roman" w:cs="Times New Roman"/>
          <w:sz w:val="24"/>
          <w:szCs w:val="24"/>
        </w:rPr>
      </w:pPr>
      <w:r>
        <w:rPr>
          <w:rFonts w:ascii="Times New Roman" w:hAnsi="Times New Roman" w:cs="Times New Roman"/>
          <w:sz w:val="24"/>
          <w:szCs w:val="24"/>
        </w:rPr>
        <w:t xml:space="preserve"> В</w:t>
      </w:r>
      <w:r w:rsidRPr="00983D36">
        <w:rPr>
          <w:rFonts w:ascii="Times New Roman" w:hAnsi="Times New Roman" w:cs="Times New Roman"/>
          <w:sz w:val="24"/>
          <w:szCs w:val="24"/>
        </w:rPr>
        <w:t>ыплаты компенсации расходов на оплату стоимости проезда и провоза багажа к месту использования отпуска и обратно</w:t>
      </w:r>
      <w:r>
        <w:rPr>
          <w:rFonts w:ascii="Times New Roman" w:hAnsi="Times New Roman" w:cs="Times New Roman"/>
          <w:sz w:val="24"/>
          <w:szCs w:val="24"/>
        </w:rPr>
        <w:t xml:space="preserve"> производятся всем сотрудникам Думы </w:t>
      </w:r>
      <w:proofErr w:type="spellStart"/>
      <w:r>
        <w:rPr>
          <w:rFonts w:ascii="Times New Roman" w:hAnsi="Times New Roman" w:cs="Times New Roman"/>
          <w:sz w:val="24"/>
          <w:szCs w:val="24"/>
        </w:rPr>
        <w:t>Елизовского</w:t>
      </w:r>
      <w:proofErr w:type="spellEnd"/>
      <w:r>
        <w:rPr>
          <w:rFonts w:ascii="Times New Roman" w:hAnsi="Times New Roman" w:cs="Times New Roman"/>
          <w:sz w:val="24"/>
          <w:szCs w:val="24"/>
        </w:rPr>
        <w:t xml:space="preserve"> муниципального района.</w:t>
      </w:r>
    </w:p>
    <w:p w:rsidR="00A17512" w:rsidRPr="00BD5D89" w:rsidRDefault="00A17512" w:rsidP="00A17512">
      <w:pPr>
        <w:jc w:val="center"/>
        <w:rPr>
          <w:rFonts w:ascii="Times New Roman" w:hAnsi="Times New Roman"/>
          <w:b/>
          <w:sz w:val="24"/>
          <w:szCs w:val="24"/>
        </w:rPr>
      </w:pPr>
      <w:r w:rsidRPr="00BD5D89">
        <w:rPr>
          <w:rFonts w:ascii="Times New Roman" w:hAnsi="Times New Roman"/>
          <w:b/>
          <w:sz w:val="24"/>
          <w:szCs w:val="24"/>
        </w:rPr>
        <w:t>4. Требования к первичным учетным документам</w:t>
      </w:r>
    </w:p>
    <w:p w:rsidR="00A17512" w:rsidRPr="00BD5D89" w:rsidRDefault="00A17512" w:rsidP="00A17512">
      <w:pPr>
        <w:jc w:val="center"/>
        <w:rPr>
          <w:rFonts w:ascii="Times New Roman" w:hAnsi="Times New Roman"/>
          <w:b/>
          <w:sz w:val="24"/>
          <w:szCs w:val="24"/>
        </w:rPr>
      </w:pPr>
      <w:r w:rsidRPr="00BD5D89">
        <w:rPr>
          <w:rFonts w:ascii="Times New Roman" w:hAnsi="Times New Roman"/>
          <w:b/>
          <w:sz w:val="24"/>
          <w:szCs w:val="24"/>
        </w:rPr>
        <w:t>при покупках за наличный расчет.</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4.1 Предельный размер расчетов наличными денежными средствами по одному платежу между юридическими ли</w:t>
      </w:r>
      <w:r w:rsidR="00E16357" w:rsidRPr="00BD5D89">
        <w:rPr>
          <w:rFonts w:ascii="Times New Roman" w:hAnsi="Times New Roman"/>
          <w:sz w:val="24"/>
          <w:szCs w:val="24"/>
        </w:rPr>
        <w:t>цами – 100 000 (сто тысяч) руб.</w:t>
      </w:r>
    </w:p>
    <w:p w:rsidR="00A17512" w:rsidRPr="00BD5D89" w:rsidRDefault="00A17512" w:rsidP="00A17512">
      <w:pPr>
        <w:jc w:val="both"/>
        <w:rPr>
          <w:rFonts w:ascii="Times New Roman" w:hAnsi="Times New Roman"/>
          <w:sz w:val="24"/>
          <w:szCs w:val="24"/>
        </w:rPr>
      </w:pPr>
      <w:r w:rsidRPr="00BD5D89">
        <w:rPr>
          <w:rFonts w:ascii="Times New Roman" w:hAnsi="Times New Roman"/>
          <w:sz w:val="24"/>
          <w:szCs w:val="24"/>
        </w:rPr>
        <w:t xml:space="preserve">   4.2 При покупках за наличный расчет в организациях розничной торговли продавец обязан выдать покупателю (а покупатель вправе потребовать у продавца) два документ</w:t>
      </w:r>
      <w:proofErr w:type="gramStart"/>
      <w:r w:rsidRPr="00BD5D89">
        <w:rPr>
          <w:rFonts w:ascii="Times New Roman" w:hAnsi="Times New Roman"/>
          <w:sz w:val="24"/>
          <w:szCs w:val="24"/>
        </w:rPr>
        <w:t>а-</w:t>
      </w:r>
      <w:proofErr w:type="gramEnd"/>
      <w:r w:rsidRPr="00BD5D89">
        <w:rPr>
          <w:rFonts w:ascii="Times New Roman" w:hAnsi="Times New Roman"/>
          <w:sz w:val="24"/>
          <w:szCs w:val="24"/>
        </w:rPr>
        <w:t xml:space="preserve"> кассовый чек и товарный чек (или накладную).</w:t>
      </w:r>
    </w:p>
    <w:p w:rsidR="00A17512" w:rsidRPr="007B720D" w:rsidRDefault="00A17512" w:rsidP="00A17512">
      <w:pPr>
        <w:ind w:firstLine="540"/>
        <w:jc w:val="both"/>
        <w:rPr>
          <w:rFonts w:ascii="Times New Roman" w:hAnsi="Times New Roman" w:cs="Times New Roman"/>
          <w:sz w:val="24"/>
          <w:szCs w:val="24"/>
        </w:rPr>
      </w:pPr>
      <w:r w:rsidRPr="007B720D">
        <w:rPr>
          <w:rFonts w:ascii="Times New Roman" w:hAnsi="Times New Roman" w:cs="Times New Roman"/>
          <w:sz w:val="24"/>
          <w:szCs w:val="24"/>
        </w:rPr>
        <w:t>В общем случае кассовый чек фиксирует факт оплаты, а товарный служит своеобразной накладной, отражающей получение подотчетным лицом оплаченных товаров. Исключением может являться представление только одного документа - чека ККТ, в случае, если в нем содержится текст - сведения (реквизиты) о товаре (услуге).</w:t>
      </w:r>
    </w:p>
    <w:p w:rsidR="00A17512" w:rsidRPr="007B720D" w:rsidRDefault="00A17512" w:rsidP="00A17512">
      <w:pPr>
        <w:ind w:firstLine="540"/>
        <w:jc w:val="both"/>
        <w:rPr>
          <w:rFonts w:ascii="Times New Roman" w:hAnsi="Times New Roman" w:cs="Times New Roman"/>
          <w:sz w:val="24"/>
          <w:szCs w:val="24"/>
        </w:rPr>
      </w:pPr>
      <w:r w:rsidRPr="007B720D">
        <w:rPr>
          <w:rFonts w:ascii="Times New Roman" w:hAnsi="Times New Roman" w:cs="Times New Roman"/>
          <w:sz w:val="24"/>
          <w:szCs w:val="24"/>
        </w:rPr>
        <w:t xml:space="preserve">В случае если товарный чек не имеет подробной расшифровки о приобретенном товаре, представители Собрания депутатов </w:t>
      </w:r>
      <w:proofErr w:type="spellStart"/>
      <w:r w:rsidRPr="007B720D">
        <w:rPr>
          <w:rFonts w:ascii="Times New Roman" w:hAnsi="Times New Roman" w:cs="Times New Roman"/>
          <w:sz w:val="24"/>
          <w:szCs w:val="24"/>
        </w:rPr>
        <w:t>Елизовского</w:t>
      </w:r>
      <w:proofErr w:type="spellEnd"/>
      <w:r w:rsidRPr="007B720D">
        <w:rPr>
          <w:rFonts w:ascii="Times New Roman" w:hAnsi="Times New Roman" w:cs="Times New Roman"/>
          <w:sz w:val="24"/>
          <w:szCs w:val="24"/>
        </w:rPr>
        <w:t xml:space="preserve"> городского поселения  должны составить акт, в котором следует отразить, что конкретно и для каких целей было приобретено.</w:t>
      </w:r>
    </w:p>
    <w:p w:rsidR="00A17512" w:rsidRPr="007B720D" w:rsidRDefault="00A17512" w:rsidP="00A17512">
      <w:pPr>
        <w:autoSpaceDE w:val="0"/>
        <w:autoSpaceDN w:val="0"/>
        <w:adjustRightInd w:val="0"/>
        <w:ind w:firstLine="540"/>
        <w:jc w:val="both"/>
        <w:rPr>
          <w:rFonts w:ascii="Times New Roman" w:hAnsi="Times New Roman" w:cs="Times New Roman"/>
          <w:sz w:val="24"/>
          <w:szCs w:val="24"/>
        </w:rPr>
      </w:pPr>
      <w:r w:rsidRPr="007B720D">
        <w:rPr>
          <w:rFonts w:ascii="Times New Roman" w:hAnsi="Times New Roman" w:cs="Times New Roman"/>
          <w:sz w:val="24"/>
          <w:szCs w:val="24"/>
        </w:rPr>
        <w:t xml:space="preserve">В некоторых случаях допустимо осуществление торговли и без применения контрольно-кассовой техники. В частности, в </w:t>
      </w:r>
      <w:hyperlink r:id="rId108" w:history="1">
        <w:r w:rsidRPr="007B720D">
          <w:rPr>
            <w:rFonts w:ascii="Times New Roman" w:hAnsi="Times New Roman" w:cs="Times New Roman"/>
            <w:sz w:val="24"/>
            <w:szCs w:val="24"/>
          </w:rPr>
          <w:t>п. 3 ст. 2</w:t>
        </w:r>
      </w:hyperlink>
      <w:r w:rsidRPr="007B720D">
        <w:rPr>
          <w:rFonts w:ascii="Times New Roman" w:hAnsi="Times New Roman" w:cs="Times New Roman"/>
          <w:sz w:val="24"/>
          <w:szCs w:val="24"/>
        </w:rPr>
        <w:t xml:space="preserve"> Федерального закона от 22.05.2003 N 54-ФЗ перечислены виды деятельности, при осуществлении которых можно производить наличные денежные расчеты без применения ККТ. В этих случаях товарный чек является самостоятельным первичным документом, который может быть приложен к </w:t>
      </w:r>
      <w:hyperlink r:id="rId109" w:history="1">
        <w:r w:rsidRPr="007B720D">
          <w:rPr>
            <w:rFonts w:ascii="Times New Roman" w:hAnsi="Times New Roman" w:cs="Times New Roman"/>
            <w:sz w:val="24"/>
            <w:szCs w:val="24"/>
          </w:rPr>
          <w:t>авансовому отчету</w:t>
        </w:r>
      </w:hyperlink>
      <w:r w:rsidRPr="007B720D">
        <w:rPr>
          <w:rFonts w:ascii="Times New Roman" w:hAnsi="Times New Roman" w:cs="Times New Roman"/>
          <w:sz w:val="24"/>
          <w:szCs w:val="24"/>
        </w:rPr>
        <w:t xml:space="preserve">. Главное, чтобы товарный чек содержал обязательные реквизиты, перечисленные в </w:t>
      </w:r>
      <w:hyperlink r:id="rId110" w:history="1">
        <w:r w:rsidRPr="007B720D">
          <w:rPr>
            <w:rFonts w:ascii="Times New Roman" w:hAnsi="Times New Roman" w:cs="Times New Roman"/>
            <w:sz w:val="24"/>
            <w:szCs w:val="24"/>
          </w:rPr>
          <w:t>п. 2 ст. 9</w:t>
        </w:r>
      </w:hyperlink>
      <w:r w:rsidRPr="007B720D">
        <w:rPr>
          <w:rFonts w:ascii="Times New Roman" w:hAnsi="Times New Roman" w:cs="Times New Roman"/>
          <w:sz w:val="24"/>
          <w:szCs w:val="24"/>
        </w:rPr>
        <w:t xml:space="preserve"> Федерального закона от 21.11.1996 N 129-ФЗ "О бухгалтерском учете".</w:t>
      </w:r>
    </w:p>
    <w:p w:rsidR="00A17512" w:rsidRPr="00BD5D89" w:rsidRDefault="00E16357" w:rsidP="00A17512">
      <w:pPr>
        <w:rPr>
          <w:rFonts w:ascii="Times New Roman" w:hAnsi="Times New Roman"/>
          <w:sz w:val="24"/>
          <w:szCs w:val="24"/>
        </w:rPr>
      </w:pPr>
      <w:r w:rsidRPr="00BD5D89">
        <w:rPr>
          <w:rFonts w:ascii="Times New Roman" w:hAnsi="Times New Roman"/>
          <w:sz w:val="24"/>
          <w:szCs w:val="24"/>
        </w:rPr>
        <w:tab/>
      </w:r>
      <w:r w:rsidR="00A17512" w:rsidRPr="00BD5D89">
        <w:rPr>
          <w:rFonts w:ascii="Times New Roman" w:hAnsi="Times New Roman"/>
          <w:sz w:val="24"/>
          <w:szCs w:val="24"/>
        </w:rPr>
        <w:t xml:space="preserve">   4.2.1</w:t>
      </w:r>
      <w:r w:rsidRPr="00BD5D89">
        <w:rPr>
          <w:rFonts w:ascii="Times New Roman" w:hAnsi="Times New Roman"/>
          <w:sz w:val="24"/>
          <w:szCs w:val="24"/>
        </w:rPr>
        <w:t>.</w:t>
      </w:r>
      <w:r w:rsidR="00A17512" w:rsidRPr="00BD5D89">
        <w:rPr>
          <w:rFonts w:ascii="Times New Roman" w:hAnsi="Times New Roman"/>
          <w:sz w:val="24"/>
          <w:szCs w:val="24"/>
        </w:rPr>
        <w:t xml:space="preserve"> Кассовый чек должен содержать следующие реквизиты:</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-наименование организации;</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 идентификационный номер организации-налогоплательщика (ИНН);</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lastRenderedPageBreak/>
        <w:t xml:space="preserve">   - заводской номер контрольно-кассовой машины;</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 порядковый номер чека;</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 дату покупки;</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 признак фискального режима.</w:t>
      </w:r>
    </w:p>
    <w:p w:rsidR="00A17512" w:rsidRPr="00BD5D89" w:rsidRDefault="00A17512" w:rsidP="00D5109D">
      <w:pPr>
        <w:jc w:val="both"/>
        <w:rPr>
          <w:rFonts w:ascii="Times New Roman" w:hAnsi="Times New Roman"/>
          <w:sz w:val="24"/>
          <w:szCs w:val="24"/>
        </w:rPr>
      </w:pPr>
      <w:r w:rsidRPr="00BD5D89">
        <w:rPr>
          <w:rFonts w:ascii="Times New Roman" w:hAnsi="Times New Roman"/>
          <w:sz w:val="24"/>
          <w:szCs w:val="24"/>
        </w:rPr>
        <w:t xml:space="preserve">   В выдаваемом чеке могут содержаться и другие данные, предусмотренные техническими требованиями к контрольно-кассовым машинам, с учетом особенностей сфер их применения.</w:t>
      </w:r>
    </w:p>
    <w:p w:rsidR="00A17512" w:rsidRPr="00BD5D89" w:rsidRDefault="00A17512" w:rsidP="00D5109D">
      <w:pPr>
        <w:jc w:val="both"/>
        <w:rPr>
          <w:rFonts w:ascii="Times New Roman" w:hAnsi="Times New Roman"/>
          <w:sz w:val="24"/>
          <w:szCs w:val="24"/>
        </w:rPr>
      </w:pPr>
      <w:r w:rsidRPr="00BD5D89">
        <w:rPr>
          <w:rFonts w:ascii="Times New Roman" w:hAnsi="Times New Roman"/>
          <w:sz w:val="24"/>
          <w:szCs w:val="24"/>
        </w:rPr>
        <w:t xml:space="preserve">   вместо  кассового чека допускается выдача номерного бланка строгой отчетности по формам, утвержденным Минфином России по согласованию с ГМЭК по ККМ, с указанием предусмотренных формой бланка реквизитов.</w:t>
      </w:r>
    </w:p>
    <w:p w:rsidR="00A17512" w:rsidRPr="00BD5D89" w:rsidRDefault="00E16357" w:rsidP="00D5109D">
      <w:pPr>
        <w:jc w:val="both"/>
        <w:rPr>
          <w:rFonts w:ascii="Times New Roman" w:hAnsi="Times New Roman"/>
          <w:sz w:val="24"/>
          <w:szCs w:val="24"/>
        </w:rPr>
      </w:pPr>
      <w:r w:rsidRPr="00BD5D89">
        <w:rPr>
          <w:rFonts w:ascii="Times New Roman" w:hAnsi="Times New Roman"/>
          <w:sz w:val="24"/>
          <w:szCs w:val="24"/>
        </w:rPr>
        <w:tab/>
      </w:r>
      <w:r w:rsidR="00A17512" w:rsidRPr="00BD5D89">
        <w:rPr>
          <w:rFonts w:ascii="Times New Roman" w:hAnsi="Times New Roman"/>
          <w:sz w:val="24"/>
          <w:szCs w:val="24"/>
        </w:rPr>
        <w:t xml:space="preserve"> 4.2.2</w:t>
      </w:r>
      <w:r w:rsidRPr="00BD5D89">
        <w:rPr>
          <w:rFonts w:ascii="Times New Roman" w:hAnsi="Times New Roman"/>
          <w:sz w:val="24"/>
          <w:szCs w:val="24"/>
        </w:rPr>
        <w:t>.</w:t>
      </w:r>
      <w:r w:rsidR="00A17512" w:rsidRPr="00BD5D89">
        <w:rPr>
          <w:rFonts w:ascii="Times New Roman" w:hAnsi="Times New Roman"/>
          <w:sz w:val="24"/>
          <w:szCs w:val="24"/>
        </w:rPr>
        <w:t xml:space="preserve"> Товарный чек (накладная) должен содержать следующие реквизиты:</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 наименование документа;</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-дату составления документа;</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-наименование организации, от имени которой составлен документ;</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-содержание хозяйственной операции;</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-название и измерители приобретенных материальных ценностей в натуральном и денежном выражении;</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 подпись ответственного лица (продавца);</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 штамп (печать) продавца</w:t>
      </w:r>
      <w:r w:rsidR="00993033">
        <w:rPr>
          <w:rFonts w:ascii="Times New Roman" w:hAnsi="Times New Roman"/>
          <w:sz w:val="24"/>
          <w:szCs w:val="24"/>
        </w:rPr>
        <w:t xml:space="preserve">, либо </w:t>
      </w:r>
      <w:r w:rsidR="00993033">
        <w:rPr>
          <w:rFonts w:ascii="Times New Roman" w:hAnsi="Times New Roman"/>
          <w:sz w:val="24"/>
          <w:szCs w:val="24"/>
          <w:lang w:val="en-US"/>
        </w:rPr>
        <w:t>QR</w:t>
      </w:r>
      <w:r w:rsidR="00993033" w:rsidRPr="00051DC3">
        <w:rPr>
          <w:rFonts w:ascii="Times New Roman" w:hAnsi="Times New Roman"/>
          <w:sz w:val="24"/>
          <w:szCs w:val="24"/>
        </w:rPr>
        <w:t xml:space="preserve"> </w:t>
      </w:r>
      <w:r w:rsidR="00993033">
        <w:rPr>
          <w:rFonts w:ascii="Times New Roman" w:hAnsi="Times New Roman"/>
          <w:sz w:val="24"/>
          <w:szCs w:val="24"/>
        </w:rPr>
        <w:t>(штрих) код продавца</w:t>
      </w:r>
      <w:r w:rsidRPr="00BD5D89">
        <w:rPr>
          <w:rFonts w:ascii="Times New Roman" w:hAnsi="Times New Roman"/>
          <w:sz w:val="24"/>
          <w:szCs w:val="24"/>
        </w:rPr>
        <w:t>.</w:t>
      </w:r>
    </w:p>
    <w:p w:rsidR="00A17512" w:rsidRPr="00BD5D89" w:rsidRDefault="00A17512" w:rsidP="00D5109D">
      <w:pPr>
        <w:jc w:val="both"/>
        <w:rPr>
          <w:rFonts w:ascii="Times New Roman" w:hAnsi="Times New Roman"/>
          <w:sz w:val="24"/>
          <w:szCs w:val="24"/>
        </w:rPr>
      </w:pPr>
      <w:r w:rsidRPr="00BD5D89">
        <w:rPr>
          <w:rFonts w:ascii="Times New Roman" w:hAnsi="Times New Roman"/>
          <w:sz w:val="24"/>
          <w:szCs w:val="24"/>
        </w:rPr>
        <w:t xml:space="preserve">   В случае отсутствия у продавца бланков товарных чеков допускается составление товарного чека (накладной) со всеми перечисленными реквизитами, покупателем непосредственно по месту закупки при условии </w:t>
      </w:r>
      <w:proofErr w:type="gramStart"/>
      <w:r w:rsidRPr="00BD5D89">
        <w:rPr>
          <w:rFonts w:ascii="Times New Roman" w:hAnsi="Times New Roman"/>
          <w:sz w:val="24"/>
          <w:szCs w:val="24"/>
        </w:rPr>
        <w:t>заверения</w:t>
      </w:r>
      <w:proofErr w:type="gramEnd"/>
      <w:r w:rsidRPr="00BD5D89">
        <w:rPr>
          <w:rFonts w:ascii="Times New Roman" w:hAnsi="Times New Roman"/>
          <w:sz w:val="24"/>
          <w:szCs w:val="24"/>
        </w:rPr>
        <w:t xml:space="preserve"> этого документа ответственным лицом (продавцом) и штампом (печатью) продавца.</w:t>
      </w:r>
    </w:p>
    <w:p w:rsidR="00A17512" w:rsidRPr="00BD5D89" w:rsidRDefault="00E16357" w:rsidP="00D5109D">
      <w:pPr>
        <w:jc w:val="both"/>
        <w:rPr>
          <w:rFonts w:ascii="Times New Roman" w:hAnsi="Times New Roman"/>
          <w:sz w:val="24"/>
          <w:szCs w:val="24"/>
        </w:rPr>
      </w:pPr>
      <w:r w:rsidRPr="00BD5D89">
        <w:rPr>
          <w:rFonts w:ascii="Times New Roman" w:hAnsi="Times New Roman"/>
          <w:sz w:val="24"/>
          <w:szCs w:val="24"/>
        </w:rPr>
        <w:tab/>
      </w:r>
      <w:r w:rsidR="00A17512" w:rsidRPr="00BD5D89">
        <w:rPr>
          <w:rFonts w:ascii="Times New Roman" w:hAnsi="Times New Roman"/>
          <w:sz w:val="24"/>
          <w:szCs w:val="24"/>
        </w:rPr>
        <w:t>4.3</w:t>
      </w:r>
      <w:r w:rsidRPr="00BD5D89">
        <w:rPr>
          <w:rFonts w:ascii="Times New Roman" w:hAnsi="Times New Roman"/>
          <w:sz w:val="24"/>
          <w:szCs w:val="24"/>
        </w:rPr>
        <w:t>.</w:t>
      </w:r>
      <w:r w:rsidR="00A17512" w:rsidRPr="00BD5D89">
        <w:rPr>
          <w:rFonts w:ascii="Times New Roman" w:hAnsi="Times New Roman"/>
          <w:sz w:val="24"/>
          <w:szCs w:val="24"/>
        </w:rPr>
        <w:t xml:space="preserve"> При покупках и осуществлении расчетов за товары, работы, услуги наличными денежными средствами в организациях, кроме розничной торговли, продавец (исполнитель) обязан выдать покупателю (а покупатель вправе потребовать у продавца) следующие  документы: квитанцию к приходному ордеру, накладную (или акт выполненных работ, оказания услуг).</w:t>
      </w:r>
    </w:p>
    <w:p w:rsidR="00A17512" w:rsidRPr="00BD5D89" w:rsidRDefault="00E16357" w:rsidP="00D5109D">
      <w:pPr>
        <w:jc w:val="both"/>
        <w:rPr>
          <w:rFonts w:ascii="Times New Roman" w:hAnsi="Times New Roman"/>
          <w:sz w:val="24"/>
          <w:szCs w:val="24"/>
        </w:rPr>
      </w:pPr>
      <w:r w:rsidRPr="00BD5D89">
        <w:rPr>
          <w:rFonts w:ascii="Times New Roman" w:hAnsi="Times New Roman"/>
          <w:sz w:val="24"/>
          <w:szCs w:val="24"/>
        </w:rPr>
        <w:tab/>
      </w:r>
      <w:r w:rsidR="00A17512" w:rsidRPr="00BD5D89">
        <w:rPr>
          <w:rFonts w:ascii="Times New Roman" w:hAnsi="Times New Roman"/>
          <w:sz w:val="24"/>
          <w:szCs w:val="24"/>
        </w:rPr>
        <w:t xml:space="preserve">   4.3.1</w:t>
      </w:r>
      <w:r w:rsidRPr="00BD5D89">
        <w:rPr>
          <w:rFonts w:ascii="Times New Roman" w:hAnsi="Times New Roman"/>
          <w:sz w:val="24"/>
          <w:szCs w:val="24"/>
        </w:rPr>
        <w:t>.</w:t>
      </w:r>
      <w:r w:rsidR="00A17512" w:rsidRPr="00BD5D89">
        <w:rPr>
          <w:rFonts w:ascii="Times New Roman" w:hAnsi="Times New Roman"/>
          <w:sz w:val="24"/>
          <w:szCs w:val="24"/>
        </w:rPr>
        <w:t xml:space="preserve"> Квитанция к приходному ордеру по унифицированной форме № ЕО-1 заверяется штампом (печатью) кассира организации-продавца (исполнителя).</w:t>
      </w:r>
    </w:p>
    <w:p w:rsidR="00A17512" w:rsidRPr="00BD5D89" w:rsidRDefault="00E16357" w:rsidP="00D5109D">
      <w:pPr>
        <w:jc w:val="both"/>
        <w:rPr>
          <w:rFonts w:ascii="Times New Roman" w:hAnsi="Times New Roman"/>
          <w:sz w:val="24"/>
          <w:szCs w:val="24"/>
        </w:rPr>
      </w:pPr>
      <w:r w:rsidRPr="00BD5D89">
        <w:rPr>
          <w:rFonts w:ascii="Times New Roman" w:hAnsi="Times New Roman"/>
          <w:sz w:val="24"/>
          <w:szCs w:val="24"/>
        </w:rPr>
        <w:tab/>
      </w:r>
      <w:r w:rsidR="00A17512" w:rsidRPr="00BD5D89">
        <w:rPr>
          <w:rFonts w:ascii="Times New Roman" w:hAnsi="Times New Roman"/>
          <w:sz w:val="24"/>
          <w:szCs w:val="24"/>
        </w:rPr>
        <w:t xml:space="preserve">   4.3.2</w:t>
      </w:r>
      <w:r w:rsidRPr="00BD5D89">
        <w:rPr>
          <w:rFonts w:ascii="Times New Roman" w:hAnsi="Times New Roman"/>
          <w:sz w:val="24"/>
          <w:szCs w:val="24"/>
        </w:rPr>
        <w:t>.</w:t>
      </w:r>
      <w:r w:rsidR="00A17512" w:rsidRPr="00BD5D89">
        <w:rPr>
          <w:rFonts w:ascii="Times New Roman" w:hAnsi="Times New Roman"/>
          <w:sz w:val="24"/>
          <w:szCs w:val="24"/>
        </w:rPr>
        <w:t xml:space="preserve"> Накладная (акт выполненных работ, оказанных услуг) должна</w:t>
      </w:r>
      <w:r w:rsidRPr="00BD5D89">
        <w:rPr>
          <w:rFonts w:ascii="Times New Roman" w:hAnsi="Times New Roman"/>
          <w:sz w:val="24"/>
          <w:szCs w:val="24"/>
        </w:rPr>
        <w:t xml:space="preserve"> содержать следующие реквизиты:</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 наименование документа;</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 дату составления документа;</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 наименование организации, от им</w:t>
      </w:r>
      <w:r w:rsidR="00E16357" w:rsidRPr="00BD5D89">
        <w:rPr>
          <w:rFonts w:ascii="Times New Roman" w:hAnsi="Times New Roman"/>
          <w:sz w:val="24"/>
          <w:szCs w:val="24"/>
        </w:rPr>
        <w:t>ени которой составлен документ;</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lastRenderedPageBreak/>
        <w:t xml:space="preserve">   -сод</w:t>
      </w:r>
      <w:r w:rsidR="00E16357" w:rsidRPr="00BD5D89">
        <w:rPr>
          <w:rFonts w:ascii="Times New Roman" w:hAnsi="Times New Roman"/>
          <w:sz w:val="24"/>
          <w:szCs w:val="24"/>
        </w:rPr>
        <w:t>ержание хозяйственной операции;</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 название и измерители приобретенных материальных ценностей в натуральном и денежном выражении;</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 подпись ответственного лица (продавца);</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 штамп (печать) продавца.</w:t>
      </w:r>
    </w:p>
    <w:p w:rsidR="00A17512" w:rsidRPr="00BD5D89" w:rsidRDefault="00E16357" w:rsidP="00D5109D">
      <w:pPr>
        <w:jc w:val="both"/>
        <w:rPr>
          <w:rFonts w:ascii="Times New Roman" w:hAnsi="Times New Roman"/>
          <w:sz w:val="24"/>
          <w:szCs w:val="24"/>
        </w:rPr>
      </w:pPr>
      <w:r w:rsidRPr="00BD5D89">
        <w:rPr>
          <w:rFonts w:ascii="Times New Roman" w:hAnsi="Times New Roman"/>
          <w:sz w:val="24"/>
          <w:szCs w:val="24"/>
        </w:rPr>
        <w:tab/>
      </w:r>
      <w:r w:rsidR="00A17512" w:rsidRPr="00BD5D89">
        <w:rPr>
          <w:rFonts w:ascii="Times New Roman" w:hAnsi="Times New Roman"/>
          <w:sz w:val="24"/>
          <w:szCs w:val="24"/>
        </w:rPr>
        <w:t xml:space="preserve">  4.4. Иные документы при покупках за наличный расчет у организаций (договоры купли-продажи и т.п.) могут оформляться дополнительно к вышеперечисленным документам, но не взамен их.</w:t>
      </w:r>
    </w:p>
    <w:p w:rsidR="00A17512" w:rsidRPr="00BD5D89" w:rsidRDefault="00E16357" w:rsidP="00D5109D">
      <w:pPr>
        <w:jc w:val="both"/>
        <w:rPr>
          <w:rFonts w:ascii="Times New Roman" w:hAnsi="Times New Roman"/>
          <w:sz w:val="24"/>
          <w:szCs w:val="24"/>
        </w:rPr>
      </w:pPr>
      <w:r w:rsidRPr="00BD5D89">
        <w:rPr>
          <w:rFonts w:ascii="Times New Roman" w:hAnsi="Times New Roman"/>
          <w:sz w:val="24"/>
          <w:szCs w:val="24"/>
        </w:rPr>
        <w:tab/>
      </w:r>
      <w:r w:rsidR="00A17512" w:rsidRPr="00BD5D89">
        <w:rPr>
          <w:rFonts w:ascii="Times New Roman" w:hAnsi="Times New Roman"/>
          <w:sz w:val="24"/>
          <w:szCs w:val="24"/>
        </w:rPr>
        <w:t xml:space="preserve">   4.5.  При покупке за наличный расчет у граждан-предпринимателей продавец обязан выдать покупателю (а покупатель вправе потребовать  у продавца) следующие документы: кассовый чек (или квитанцию к приходному кассовому ордеру), товарный чек (или накладную) со всеми перечисленными выше реквизитами.</w:t>
      </w:r>
    </w:p>
    <w:p w:rsidR="009D5F79" w:rsidRPr="00BD5D89" w:rsidRDefault="00E16357" w:rsidP="00D5109D">
      <w:pPr>
        <w:jc w:val="both"/>
        <w:rPr>
          <w:rFonts w:ascii="Times New Roman" w:hAnsi="Times New Roman"/>
          <w:sz w:val="24"/>
          <w:szCs w:val="24"/>
        </w:rPr>
      </w:pPr>
      <w:r w:rsidRPr="00BD5D89">
        <w:rPr>
          <w:rFonts w:ascii="Times New Roman" w:hAnsi="Times New Roman"/>
          <w:sz w:val="24"/>
          <w:szCs w:val="24"/>
        </w:rPr>
        <w:tab/>
      </w:r>
      <w:r w:rsidR="00A17512" w:rsidRPr="00BD5D89">
        <w:rPr>
          <w:rFonts w:ascii="Times New Roman" w:hAnsi="Times New Roman"/>
          <w:sz w:val="24"/>
          <w:szCs w:val="24"/>
        </w:rPr>
        <w:t xml:space="preserve">   4.6</w:t>
      </w:r>
      <w:r w:rsidRPr="00BD5D89">
        <w:rPr>
          <w:rFonts w:ascii="Times New Roman" w:hAnsi="Times New Roman"/>
          <w:sz w:val="24"/>
          <w:szCs w:val="24"/>
        </w:rPr>
        <w:t>.</w:t>
      </w:r>
      <w:r w:rsidR="00A17512" w:rsidRPr="00BD5D89">
        <w:rPr>
          <w:rFonts w:ascii="Times New Roman" w:hAnsi="Times New Roman"/>
          <w:sz w:val="24"/>
          <w:szCs w:val="24"/>
        </w:rPr>
        <w:t xml:space="preserve"> Первичные документы, оформленные с нарушением требований данного раздела, не могут быть признаны оправдательными. Суммы, израсходованные работником на свой риск без учета требований настоящего порядка, должны быть возмещены им (внесены в кассу Учреждения).</w:t>
      </w:r>
    </w:p>
    <w:p w:rsidR="00A17512" w:rsidRPr="00BD5D89" w:rsidRDefault="00A17512" w:rsidP="00A17512">
      <w:pPr>
        <w:jc w:val="center"/>
        <w:rPr>
          <w:rFonts w:ascii="Times New Roman" w:hAnsi="Times New Roman"/>
          <w:b/>
          <w:sz w:val="24"/>
          <w:szCs w:val="24"/>
        </w:rPr>
      </w:pPr>
      <w:r w:rsidRPr="00BD5D89">
        <w:rPr>
          <w:rFonts w:ascii="Times New Roman" w:hAnsi="Times New Roman"/>
          <w:b/>
          <w:sz w:val="24"/>
          <w:szCs w:val="24"/>
        </w:rPr>
        <w:t>5. Оформление авансовых отчетов</w:t>
      </w:r>
    </w:p>
    <w:p w:rsidR="00A17512" w:rsidRPr="00BD5D89" w:rsidRDefault="00E16357" w:rsidP="00923D29">
      <w:pPr>
        <w:jc w:val="both"/>
        <w:rPr>
          <w:rFonts w:ascii="Times New Roman" w:hAnsi="Times New Roman"/>
          <w:sz w:val="24"/>
          <w:szCs w:val="24"/>
        </w:rPr>
      </w:pPr>
      <w:r w:rsidRPr="00BD5D89">
        <w:rPr>
          <w:rFonts w:ascii="Times New Roman" w:hAnsi="Times New Roman"/>
          <w:sz w:val="24"/>
          <w:szCs w:val="24"/>
        </w:rPr>
        <w:tab/>
      </w:r>
      <w:r w:rsidR="00A17512" w:rsidRPr="00BD5D89">
        <w:rPr>
          <w:rFonts w:ascii="Times New Roman" w:hAnsi="Times New Roman"/>
          <w:sz w:val="24"/>
          <w:szCs w:val="24"/>
        </w:rPr>
        <w:t>5.1</w:t>
      </w:r>
      <w:r w:rsidRPr="00BD5D89">
        <w:rPr>
          <w:rFonts w:ascii="Times New Roman" w:hAnsi="Times New Roman"/>
          <w:sz w:val="24"/>
          <w:szCs w:val="24"/>
        </w:rPr>
        <w:t>.</w:t>
      </w:r>
      <w:r w:rsidR="00A17512" w:rsidRPr="00BD5D89">
        <w:rPr>
          <w:rFonts w:ascii="Times New Roman" w:hAnsi="Times New Roman"/>
          <w:sz w:val="24"/>
          <w:szCs w:val="24"/>
        </w:rPr>
        <w:t xml:space="preserve"> Работники, получившие денежные средства под отчет и (или) производившие хозяйственно-операционные расходы за счет личных средств, составляют авансовые отчеты по форме с приложением оправдательных документов и отметкой об оприходовании и (или) использовании приобретенных материальных ценностей.</w:t>
      </w:r>
    </w:p>
    <w:p w:rsidR="00A17512" w:rsidRPr="00BD5D89" w:rsidRDefault="00E16357" w:rsidP="00923D29">
      <w:pPr>
        <w:jc w:val="both"/>
        <w:rPr>
          <w:rFonts w:ascii="Times New Roman" w:hAnsi="Times New Roman"/>
          <w:sz w:val="24"/>
          <w:szCs w:val="24"/>
        </w:rPr>
      </w:pPr>
      <w:r w:rsidRPr="00BD5D89">
        <w:rPr>
          <w:rFonts w:ascii="Times New Roman" w:hAnsi="Times New Roman"/>
          <w:sz w:val="24"/>
          <w:szCs w:val="24"/>
        </w:rPr>
        <w:tab/>
      </w:r>
      <w:r w:rsidR="00A17512" w:rsidRPr="00BD5D89">
        <w:rPr>
          <w:rFonts w:ascii="Times New Roman" w:hAnsi="Times New Roman"/>
          <w:sz w:val="24"/>
          <w:szCs w:val="24"/>
        </w:rPr>
        <w:t xml:space="preserve"> 5.2</w:t>
      </w:r>
      <w:r w:rsidRPr="00BD5D89">
        <w:rPr>
          <w:rFonts w:ascii="Times New Roman" w:hAnsi="Times New Roman"/>
          <w:sz w:val="24"/>
          <w:szCs w:val="24"/>
        </w:rPr>
        <w:t>.</w:t>
      </w:r>
      <w:r w:rsidR="00A17512" w:rsidRPr="00BD5D89">
        <w:rPr>
          <w:rFonts w:ascii="Times New Roman" w:hAnsi="Times New Roman"/>
          <w:sz w:val="24"/>
          <w:szCs w:val="24"/>
        </w:rPr>
        <w:t xml:space="preserve"> Нумерация авансовых отчетов производится не подотчетным лицом, а ответственным бухгалтером Учреждения.</w:t>
      </w:r>
    </w:p>
    <w:p w:rsidR="00A17512" w:rsidRPr="00BD5D89" w:rsidRDefault="00E16357" w:rsidP="00923D29">
      <w:pPr>
        <w:jc w:val="both"/>
        <w:rPr>
          <w:rFonts w:ascii="Times New Roman" w:hAnsi="Times New Roman"/>
          <w:sz w:val="24"/>
          <w:szCs w:val="24"/>
        </w:rPr>
      </w:pPr>
      <w:r w:rsidRPr="00BD5D89">
        <w:rPr>
          <w:rFonts w:ascii="Times New Roman" w:hAnsi="Times New Roman"/>
          <w:sz w:val="24"/>
          <w:szCs w:val="24"/>
        </w:rPr>
        <w:tab/>
      </w:r>
      <w:r w:rsidR="00A17512" w:rsidRPr="00BD5D89">
        <w:rPr>
          <w:rFonts w:ascii="Times New Roman" w:hAnsi="Times New Roman"/>
          <w:sz w:val="24"/>
          <w:szCs w:val="24"/>
        </w:rPr>
        <w:t xml:space="preserve">   5.3</w:t>
      </w:r>
      <w:r w:rsidRPr="00BD5D89">
        <w:rPr>
          <w:rFonts w:ascii="Times New Roman" w:hAnsi="Times New Roman"/>
          <w:sz w:val="24"/>
          <w:szCs w:val="24"/>
        </w:rPr>
        <w:t>.</w:t>
      </w:r>
      <w:r w:rsidR="00A17512" w:rsidRPr="00BD5D89">
        <w:rPr>
          <w:rFonts w:ascii="Times New Roman" w:hAnsi="Times New Roman"/>
          <w:sz w:val="24"/>
          <w:szCs w:val="24"/>
        </w:rPr>
        <w:t xml:space="preserve"> Запрещается включение в авансовый отчет расходов по первичным документам, оформленным с нарушением требований раз.4 настоящего порядка.</w:t>
      </w:r>
    </w:p>
    <w:p w:rsidR="00A17512" w:rsidRPr="00BD5D89" w:rsidRDefault="00E16357" w:rsidP="00923D29">
      <w:pPr>
        <w:jc w:val="both"/>
        <w:rPr>
          <w:rFonts w:ascii="Times New Roman" w:hAnsi="Times New Roman"/>
          <w:sz w:val="24"/>
          <w:szCs w:val="24"/>
        </w:rPr>
      </w:pPr>
      <w:r w:rsidRPr="00BD5D89">
        <w:rPr>
          <w:rFonts w:ascii="Times New Roman" w:hAnsi="Times New Roman"/>
          <w:sz w:val="24"/>
          <w:szCs w:val="24"/>
        </w:rPr>
        <w:tab/>
      </w:r>
      <w:r w:rsidR="00A17512" w:rsidRPr="00BD5D89">
        <w:rPr>
          <w:rFonts w:ascii="Times New Roman" w:hAnsi="Times New Roman"/>
          <w:sz w:val="24"/>
          <w:szCs w:val="24"/>
        </w:rPr>
        <w:t xml:space="preserve">   5.4</w:t>
      </w:r>
      <w:r w:rsidRPr="00BD5D89">
        <w:rPr>
          <w:rFonts w:ascii="Times New Roman" w:hAnsi="Times New Roman"/>
          <w:sz w:val="24"/>
          <w:szCs w:val="24"/>
        </w:rPr>
        <w:t>.</w:t>
      </w:r>
      <w:r w:rsidR="00A17512" w:rsidRPr="00BD5D89">
        <w:rPr>
          <w:rFonts w:ascii="Times New Roman" w:hAnsi="Times New Roman"/>
          <w:sz w:val="24"/>
          <w:szCs w:val="24"/>
        </w:rPr>
        <w:t xml:space="preserve"> Оформленные отчеты с прилагаемыми документами, утвержденные руководителем учреждения, передаются в отдел бухгалтерского учета и отчетности не позднее 13 дней с момента выдачи наличных денежных средств под отчет (при командировка</w:t>
      </w:r>
      <w:proofErr w:type="gramStart"/>
      <w:r w:rsidR="00A17512" w:rsidRPr="00BD5D89">
        <w:rPr>
          <w:rFonts w:ascii="Times New Roman" w:hAnsi="Times New Roman"/>
          <w:sz w:val="24"/>
          <w:szCs w:val="24"/>
        </w:rPr>
        <w:t>х-</w:t>
      </w:r>
      <w:proofErr w:type="gramEnd"/>
      <w:r w:rsidR="00A17512" w:rsidRPr="00BD5D89">
        <w:rPr>
          <w:rFonts w:ascii="Times New Roman" w:hAnsi="Times New Roman"/>
          <w:sz w:val="24"/>
          <w:szCs w:val="24"/>
        </w:rPr>
        <w:t xml:space="preserve"> не позднее 3</w:t>
      </w:r>
      <w:r w:rsidR="0009725B">
        <w:rPr>
          <w:rFonts w:ascii="Times New Roman" w:hAnsi="Times New Roman"/>
          <w:sz w:val="24"/>
          <w:szCs w:val="24"/>
        </w:rPr>
        <w:t xml:space="preserve"> рабочих</w:t>
      </w:r>
      <w:r w:rsidR="00A17512" w:rsidRPr="00BD5D89">
        <w:rPr>
          <w:rFonts w:ascii="Times New Roman" w:hAnsi="Times New Roman"/>
          <w:sz w:val="24"/>
          <w:szCs w:val="24"/>
        </w:rPr>
        <w:t xml:space="preserve"> дней после возвращения из командировки).</w:t>
      </w:r>
    </w:p>
    <w:p w:rsidR="00A17512" w:rsidRPr="00BD5D89" w:rsidRDefault="00E16357" w:rsidP="00923D29">
      <w:pPr>
        <w:jc w:val="both"/>
        <w:rPr>
          <w:rFonts w:ascii="Times New Roman" w:hAnsi="Times New Roman"/>
          <w:sz w:val="24"/>
          <w:szCs w:val="24"/>
        </w:rPr>
      </w:pPr>
      <w:r w:rsidRPr="00BD5D89">
        <w:rPr>
          <w:rFonts w:ascii="Times New Roman" w:hAnsi="Times New Roman"/>
          <w:sz w:val="24"/>
          <w:szCs w:val="24"/>
        </w:rPr>
        <w:tab/>
      </w:r>
      <w:r w:rsidR="00A17512" w:rsidRPr="00BD5D89">
        <w:rPr>
          <w:rFonts w:ascii="Times New Roman" w:hAnsi="Times New Roman"/>
          <w:sz w:val="24"/>
          <w:szCs w:val="24"/>
        </w:rPr>
        <w:t>5.5</w:t>
      </w:r>
      <w:r w:rsidRPr="00BD5D89">
        <w:rPr>
          <w:rFonts w:ascii="Times New Roman" w:hAnsi="Times New Roman"/>
          <w:sz w:val="24"/>
          <w:szCs w:val="24"/>
        </w:rPr>
        <w:t>.</w:t>
      </w:r>
      <w:r w:rsidR="00A17512" w:rsidRPr="00BD5D89">
        <w:rPr>
          <w:rFonts w:ascii="Times New Roman" w:hAnsi="Times New Roman"/>
          <w:sz w:val="24"/>
          <w:szCs w:val="24"/>
        </w:rPr>
        <w:t xml:space="preserve"> В случае возмещения расходов, произведенных работником из личных средств, после проверки авансового отчета и прилагаемых к нему документов оформляется расходный кассовый ордер и оплачивается перерасход по авансовому отчету</w:t>
      </w:r>
      <w:r w:rsidR="0009725B">
        <w:rPr>
          <w:rFonts w:ascii="Times New Roman" w:hAnsi="Times New Roman"/>
          <w:sz w:val="24"/>
          <w:szCs w:val="24"/>
        </w:rPr>
        <w:t xml:space="preserve"> (</w:t>
      </w:r>
      <w:r w:rsidR="0009725B" w:rsidRPr="00983D36">
        <w:rPr>
          <w:rFonts w:ascii="Times New Roman" w:hAnsi="Times New Roman" w:cs="Times New Roman"/>
          <w:sz w:val="24"/>
          <w:szCs w:val="24"/>
        </w:rPr>
        <w:t>или на зарплатную карту работника</w:t>
      </w:r>
      <w:r w:rsidR="0009725B">
        <w:rPr>
          <w:rFonts w:ascii="Times New Roman" w:hAnsi="Times New Roman"/>
          <w:sz w:val="24"/>
          <w:szCs w:val="24"/>
        </w:rPr>
        <w:t>)</w:t>
      </w:r>
      <w:r w:rsidR="00A17512" w:rsidRPr="00BD5D89">
        <w:rPr>
          <w:rFonts w:ascii="Times New Roman" w:hAnsi="Times New Roman"/>
          <w:sz w:val="24"/>
          <w:szCs w:val="24"/>
        </w:rPr>
        <w:t>.</w:t>
      </w:r>
    </w:p>
    <w:p w:rsidR="00A17512" w:rsidRPr="00BD5D89" w:rsidRDefault="00E16357" w:rsidP="00923D29">
      <w:pPr>
        <w:jc w:val="both"/>
        <w:rPr>
          <w:rFonts w:ascii="Times New Roman" w:hAnsi="Times New Roman"/>
          <w:sz w:val="24"/>
          <w:szCs w:val="24"/>
        </w:rPr>
      </w:pPr>
      <w:r w:rsidRPr="00BD5D89">
        <w:rPr>
          <w:rFonts w:ascii="Times New Roman" w:hAnsi="Times New Roman"/>
          <w:sz w:val="24"/>
          <w:szCs w:val="24"/>
        </w:rPr>
        <w:tab/>
      </w:r>
      <w:r w:rsidR="00A17512" w:rsidRPr="00BD5D89">
        <w:rPr>
          <w:rFonts w:ascii="Times New Roman" w:hAnsi="Times New Roman"/>
          <w:sz w:val="24"/>
          <w:szCs w:val="24"/>
        </w:rPr>
        <w:t xml:space="preserve"> 5.6</w:t>
      </w:r>
      <w:r w:rsidRPr="00BD5D89">
        <w:rPr>
          <w:rFonts w:ascii="Times New Roman" w:hAnsi="Times New Roman"/>
          <w:sz w:val="24"/>
          <w:szCs w:val="24"/>
        </w:rPr>
        <w:t>.</w:t>
      </w:r>
      <w:r w:rsidR="00A17512" w:rsidRPr="00BD5D89">
        <w:rPr>
          <w:rFonts w:ascii="Times New Roman" w:hAnsi="Times New Roman"/>
          <w:sz w:val="24"/>
          <w:szCs w:val="24"/>
        </w:rPr>
        <w:t xml:space="preserve"> В случаях неполного использования подотчетных сумм (наличия остатка по авансовому отчету), невнесения остатков в кассу, а также в случае непредставления авансового отчета в установленные сроки подотчетные суммы </w:t>
      </w:r>
      <w:proofErr w:type="gramStart"/>
      <w:r w:rsidR="00A17512" w:rsidRPr="00BD5D89">
        <w:rPr>
          <w:rFonts w:ascii="Times New Roman" w:hAnsi="Times New Roman"/>
          <w:sz w:val="24"/>
          <w:szCs w:val="24"/>
        </w:rPr>
        <w:t>подлежат удержанию из заработной платы работника начиная</w:t>
      </w:r>
      <w:proofErr w:type="gramEnd"/>
      <w:r w:rsidR="00A17512" w:rsidRPr="00BD5D89">
        <w:rPr>
          <w:rFonts w:ascii="Times New Roman" w:hAnsi="Times New Roman"/>
          <w:sz w:val="24"/>
          <w:szCs w:val="24"/>
        </w:rPr>
        <w:t xml:space="preserve"> с месяца возникновения задолженности.</w:t>
      </w:r>
    </w:p>
    <w:p w:rsidR="000901D1" w:rsidRPr="00A8009F" w:rsidRDefault="000901D1" w:rsidP="00A8009F">
      <w:pPr>
        <w:jc w:val="both"/>
        <w:rPr>
          <w:rFonts w:ascii="Times New Roman" w:hAnsi="Times New Roman"/>
          <w:sz w:val="24"/>
          <w:szCs w:val="24"/>
        </w:rPr>
      </w:pPr>
    </w:p>
    <w:p w:rsidR="004428F2" w:rsidRPr="00BD5D89" w:rsidRDefault="004428F2" w:rsidP="004428F2">
      <w:pPr>
        <w:pStyle w:val="Default"/>
        <w:jc w:val="right"/>
        <w:rPr>
          <w:color w:val="auto"/>
        </w:rPr>
      </w:pPr>
      <w:r w:rsidRPr="00BD5D89">
        <w:rPr>
          <w:color w:val="auto"/>
        </w:rPr>
        <w:lastRenderedPageBreak/>
        <w:t>Приложение №5</w:t>
      </w:r>
    </w:p>
    <w:p w:rsidR="004428F2" w:rsidRPr="00BD5D89" w:rsidRDefault="004428F2" w:rsidP="004428F2">
      <w:pPr>
        <w:pStyle w:val="Default"/>
        <w:jc w:val="right"/>
        <w:rPr>
          <w:color w:val="auto"/>
        </w:rPr>
      </w:pPr>
      <w:r w:rsidRPr="00BD5D89">
        <w:rPr>
          <w:color w:val="auto"/>
        </w:rPr>
        <w:t>К Положению об учетной политике</w:t>
      </w:r>
    </w:p>
    <w:p w:rsidR="004428F2" w:rsidRDefault="00273A0C" w:rsidP="004428F2">
      <w:pPr>
        <w:pStyle w:val="Default"/>
        <w:jc w:val="right"/>
        <w:rPr>
          <w:color w:val="auto"/>
          <w:sz w:val="28"/>
          <w:szCs w:val="28"/>
        </w:rPr>
      </w:pPr>
      <w:r>
        <w:t xml:space="preserve">          Думы </w:t>
      </w:r>
      <w:proofErr w:type="spellStart"/>
      <w:r>
        <w:t>Елизовского</w:t>
      </w:r>
      <w:proofErr w:type="spellEnd"/>
      <w:r>
        <w:t xml:space="preserve"> муниципального района</w:t>
      </w:r>
    </w:p>
    <w:p w:rsidR="00416D54" w:rsidRPr="00BD5D89" w:rsidRDefault="00416D54" w:rsidP="004428F2">
      <w:pPr>
        <w:pStyle w:val="Default"/>
        <w:jc w:val="right"/>
        <w:rPr>
          <w:color w:val="auto"/>
          <w:sz w:val="28"/>
          <w:szCs w:val="28"/>
        </w:rPr>
      </w:pPr>
    </w:p>
    <w:p w:rsidR="004428F2" w:rsidRPr="00BD5D89" w:rsidRDefault="004428F2" w:rsidP="004428F2">
      <w:pPr>
        <w:pStyle w:val="Default"/>
        <w:jc w:val="center"/>
        <w:rPr>
          <w:b/>
          <w:bCs/>
          <w:color w:val="auto"/>
          <w:sz w:val="28"/>
          <w:szCs w:val="28"/>
        </w:rPr>
      </w:pPr>
      <w:r w:rsidRPr="00BD5D89">
        <w:rPr>
          <w:b/>
          <w:bCs/>
          <w:color w:val="auto"/>
          <w:sz w:val="28"/>
          <w:szCs w:val="28"/>
        </w:rPr>
        <w:t>Положение о внутреннем финансовом контроле</w:t>
      </w:r>
    </w:p>
    <w:p w:rsidR="004428F2" w:rsidRPr="00BD5D89" w:rsidRDefault="004428F2" w:rsidP="004428F2">
      <w:pPr>
        <w:pStyle w:val="Default"/>
        <w:jc w:val="center"/>
        <w:rPr>
          <w:color w:val="auto"/>
          <w:sz w:val="28"/>
          <w:szCs w:val="28"/>
        </w:rPr>
      </w:pPr>
    </w:p>
    <w:p w:rsidR="004428F2" w:rsidRPr="00BD5D89" w:rsidRDefault="004428F2" w:rsidP="004428F2">
      <w:pPr>
        <w:pStyle w:val="Default"/>
        <w:numPr>
          <w:ilvl w:val="0"/>
          <w:numId w:val="7"/>
        </w:numPr>
        <w:ind w:firstLine="2257"/>
        <w:rPr>
          <w:b/>
          <w:bCs/>
          <w:color w:val="auto"/>
        </w:rPr>
      </w:pPr>
      <w:r w:rsidRPr="00BD5D89">
        <w:rPr>
          <w:b/>
          <w:bCs/>
          <w:color w:val="auto"/>
        </w:rPr>
        <w:t>Общие положения</w:t>
      </w:r>
    </w:p>
    <w:p w:rsidR="004428F2" w:rsidRPr="00BD5D89" w:rsidRDefault="004428F2" w:rsidP="004428F2">
      <w:pPr>
        <w:shd w:val="clear" w:color="auto" w:fill="FFFFFF"/>
        <w:spacing w:before="100" w:beforeAutospacing="1" w:after="100" w:afterAutospacing="1"/>
        <w:ind w:firstLine="708"/>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xml:space="preserve">1.1. </w:t>
      </w:r>
      <w:proofErr w:type="gramStart"/>
      <w:r w:rsidRPr="00BD5D89">
        <w:rPr>
          <w:rFonts w:ascii="Times New Roman" w:eastAsia="Times New Roman" w:hAnsi="Times New Roman" w:cs="Times New Roman"/>
          <w:sz w:val="24"/>
          <w:szCs w:val="24"/>
        </w:rPr>
        <w:t xml:space="preserve">Настоящее положение о внутреннем финансовом контроле разработано в соответствии с требованиями Федерального закона от 06.12.2011 N 402-ФЗ "О бухгалтерском учете", приказами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hyperlink r:id="rId111" w:tooltip="Открыть документ в системе Гарант" w:history="1">
        <w:r w:rsidRPr="00BD5D89">
          <w:rPr>
            <w:rFonts w:ascii="Times New Roman" w:eastAsia="Times New Roman" w:hAnsi="Times New Roman" w:cs="Times New Roman"/>
            <w:sz w:val="24"/>
            <w:szCs w:val="24"/>
            <w:u w:val="single"/>
          </w:rPr>
          <w:t>от</w:t>
        </w:r>
        <w:proofErr w:type="gramEnd"/>
        <w:r w:rsidRPr="00BD5D89">
          <w:rPr>
            <w:rFonts w:ascii="Times New Roman" w:eastAsia="Times New Roman" w:hAnsi="Times New Roman" w:cs="Times New Roman"/>
            <w:sz w:val="24"/>
            <w:szCs w:val="24"/>
            <w:u w:val="single"/>
          </w:rPr>
          <w:t xml:space="preserve"> 06.12.2010 N 162н "Об утверждении Плана счетов бюджетного учета и Инструкции по его применению"</w:t>
        </w:r>
      </w:hyperlink>
      <w:r w:rsidRPr="00BD5D89">
        <w:rPr>
          <w:rFonts w:ascii="Times New Roman" w:eastAsia="Times New Roman" w:hAnsi="Times New Roman" w:cs="Times New Roman"/>
          <w:sz w:val="24"/>
          <w:szCs w:val="24"/>
        </w:rPr>
        <w:t xml:space="preserve"> и уставом учреждения. Положение устанавливает цели, правила и принципы проведения внутреннего финансового контроля.</w:t>
      </w:r>
    </w:p>
    <w:p w:rsidR="004428F2" w:rsidRPr="00BD5D89" w:rsidRDefault="004428F2" w:rsidP="004428F2">
      <w:pPr>
        <w:shd w:val="clear" w:color="auto" w:fill="FFFFFF"/>
        <w:spacing w:before="100" w:beforeAutospacing="1" w:after="100" w:afterAutospacing="1"/>
        <w:ind w:firstLine="708"/>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1.2. Внутренний финансовый контроль направлен на обеспечение соблюдения законодательства РФ в сфере финансовой деятельности, внутренних процедур составления и исполнения бюджета (плана), повышение качества составления и достоверности бухгалтерской отчетности и ведения бухгалтерского учета, а также на эффективное использование средств бюджета.</w:t>
      </w:r>
    </w:p>
    <w:p w:rsidR="004428F2" w:rsidRPr="00BD5D89" w:rsidRDefault="004428F2" w:rsidP="004428F2">
      <w:pPr>
        <w:shd w:val="clear" w:color="auto" w:fill="FFFFFF"/>
        <w:spacing w:before="100" w:beforeAutospacing="1" w:after="100" w:afterAutospacing="1" w:line="240" w:lineRule="auto"/>
        <w:ind w:firstLine="708"/>
        <w:jc w:val="both"/>
        <w:rPr>
          <w:rFonts w:ascii="Times New Roman" w:eastAsia="Times New Roman" w:hAnsi="Times New Roman" w:cs="Times New Roman"/>
          <w:b/>
          <w:sz w:val="24"/>
          <w:szCs w:val="24"/>
        </w:rPr>
      </w:pPr>
      <w:r w:rsidRPr="00BD5D89">
        <w:rPr>
          <w:rFonts w:ascii="Times New Roman" w:eastAsia="Times New Roman" w:hAnsi="Times New Roman" w:cs="Times New Roman"/>
          <w:sz w:val="24"/>
          <w:szCs w:val="24"/>
        </w:rPr>
        <w:tab/>
      </w:r>
      <w:r w:rsidRPr="00BD5D89">
        <w:rPr>
          <w:rFonts w:ascii="Times New Roman" w:eastAsia="Times New Roman" w:hAnsi="Times New Roman" w:cs="Times New Roman"/>
          <w:sz w:val="24"/>
          <w:szCs w:val="24"/>
        </w:rPr>
        <w:tab/>
      </w:r>
      <w:r w:rsidRPr="00BD5D89">
        <w:rPr>
          <w:rFonts w:ascii="Times New Roman" w:eastAsia="Times New Roman" w:hAnsi="Times New Roman" w:cs="Times New Roman"/>
          <w:b/>
          <w:sz w:val="24"/>
          <w:szCs w:val="24"/>
          <w:lang w:val="en-US"/>
        </w:rPr>
        <w:t>II</w:t>
      </w:r>
      <w:r w:rsidRPr="00BD5D89">
        <w:rPr>
          <w:rFonts w:ascii="Times New Roman" w:eastAsia="Times New Roman" w:hAnsi="Times New Roman" w:cs="Times New Roman"/>
          <w:b/>
          <w:sz w:val="24"/>
          <w:szCs w:val="24"/>
        </w:rPr>
        <w:t>.   Цели и задачи внутреннего финансового контроля</w:t>
      </w:r>
    </w:p>
    <w:p w:rsidR="004428F2" w:rsidRPr="00BD5D89" w:rsidRDefault="004428F2" w:rsidP="004428F2">
      <w:pPr>
        <w:pStyle w:val="Default"/>
        <w:spacing w:line="276" w:lineRule="auto"/>
        <w:ind w:firstLine="708"/>
        <w:jc w:val="both"/>
        <w:rPr>
          <w:color w:val="auto"/>
        </w:rPr>
      </w:pPr>
      <w:r w:rsidRPr="00BD5D89">
        <w:rPr>
          <w:color w:val="auto"/>
        </w:rPr>
        <w:t>2.1. Основной целью внутреннего финансового контроля является подтверждение достоверности бухгалтерского учета и отчетности учреждения, соблюдение действующего законодательства РФ, регулирующего порядок осуществления финансово-хозяйственной деятельности.</w:t>
      </w:r>
    </w:p>
    <w:p w:rsidR="004428F2" w:rsidRPr="00BD5D89" w:rsidRDefault="004428F2" w:rsidP="004428F2">
      <w:pPr>
        <w:pStyle w:val="Default"/>
        <w:spacing w:line="276" w:lineRule="auto"/>
        <w:ind w:firstLine="708"/>
        <w:jc w:val="both"/>
        <w:rPr>
          <w:color w:val="auto"/>
        </w:rPr>
      </w:pPr>
      <w:r w:rsidRPr="00BD5D89">
        <w:rPr>
          <w:color w:val="auto"/>
        </w:rPr>
        <w:t xml:space="preserve">Внутренний финансовый контроль осуществляется непосредственно в Собрании депутатов </w:t>
      </w:r>
      <w:proofErr w:type="spellStart"/>
      <w:r w:rsidRPr="00BD5D89">
        <w:rPr>
          <w:color w:val="auto"/>
        </w:rPr>
        <w:t>Елизовского</w:t>
      </w:r>
      <w:proofErr w:type="spellEnd"/>
      <w:r w:rsidRPr="00BD5D89">
        <w:rPr>
          <w:color w:val="auto"/>
        </w:rPr>
        <w:t xml:space="preserve"> городского поселения с целью проверки совершаемых операций, принятия оперативных мер. Внутренний финансовый контроль обеспечивает возможность принятия эффективных управленческих решений, а так же их исполнение.</w:t>
      </w:r>
    </w:p>
    <w:p w:rsidR="004428F2" w:rsidRPr="00BD5D89" w:rsidRDefault="004428F2" w:rsidP="004428F2">
      <w:pPr>
        <w:pStyle w:val="Default"/>
        <w:spacing w:line="276" w:lineRule="auto"/>
        <w:ind w:firstLine="708"/>
        <w:jc w:val="both"/>
        <w:rPr>
          <w:color w:val="auto"/>
        </w:rPr>
      </w:pPr>
      <w:r w:rsidRPr="00BD5D89">
        <w:rPr>
          <w:color w:val="auto"/>
        </w:rPr>
        <w:t xml:space="preserve">2.2. Основными задачами внутреннего контроля являются: </w:t>
      </w:r>
    </w:p>
    <w:p w:rsidR="004428F2" w:rsidRPr="00BD5D89" w:rsidRDefault="004428F2" w:rsidP="004428F2">
      <w:pPr>
        <w:pStyle w:val="Default"/>
        <w:spacing w:line="276" w:lineRule="auto"/>
        <w:jc w:val="both"/>
        <w:rPr>
          <w:color w:val="auto"/>
        </w:rPr>
      </w:pPr>
      <w:r w:rsidRPr="00BD5D89">
        <w:rPr>
          <w:color w:val="auto"/>
        </w:rPr>
        <w:t xml:space="preserve">- 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 </w:t>
      </w:r>
    </w:p>
    <w:p w:rsidR="004428F2" w:rsidRPr="00BD5D89" w:rsidRDefault="004428F2" w:rsidP="004428F2">
      <w:pPr>
        <w:pStyle w:val="Default"/>
        <w:spacing w:line="276" w:lineRule="auto"/>
        <w:jc w:val="both"/>
        <w:rPr>
          <w:color w:val="auto"/>
        </w:rPr>
      </w:pPr>
      <w:r w:rsidRPr="00BD5D89">
        <w:rPr>
          <w:color w:val="auto"/>
        </w:rPr>
        <w:t xml:space="preserve">- установление соответствия осуществляемых операций регламентам, полномочиям сотрудников; </w:t>
      </w:r>
    </w:p>
    <w:p w:rsidR="004428F2" w:rsidRPr="00BD5D89" w:rsidRDefault="004428F2" w:rsidP="004428F2">
      <w:pPr>
        <w:pStyle w:val="Default"/>
        <w:spacing w:line="276" w:lineRule="auto"/>
        <w:jc w:val="both"/>
        <w:rPr>
          <w:color w:val="auto"/>
        </w:rPr>
      </w:pPr>
      <w:r w:rsidRPr="00BD5D89">
        <w:rPr>
          <w:color w:val="auto"/>
        </w:rPr>
        <w:t xml:space="preserve">- обеспечение информационной прозрачности процесса управления на всех этапах деятельности Учреждения; </w:t>
      </w:r>
    </w:p>
    <w:p w:rsidR="004428F2" w:rsidRPr="00BD5D89" w:rsidRDefault="004428F2" w:rsidP="004428F2">
      <w:pPr>
        <w:pStyle w:val="Default"/>
        <w:spacing w:line="276" w:lineRule="auto"/>
        <w:jc w:val="both"/>
        <w:rPr>
          <w:color w:val="auto"/>
        </w:rPr>
      </w:pPr>
      <w:r w:rsidRPr="00BD5D89">
        <w:rPr>
          <w:color w:val="auto"/>
        </w:rPr>
        <w:t>-анализ адекватности системы документации и документооборота ее размерам и структуре;</w:t>
      </w:r>
    </w:p>
    <w:p w:rsidR="004428F2" w:rsidRPr="00BD5D89" w:rsidRDefault="004428F2" w:rsidP="00803389">
      <w:pPr>
        <w:pStyle w:val="Default"/>
        <w:jc w:val="both"/>
        <w:rPr>
          <w:color w:val="auto"/>
        </w:rPr>
      </w:pPr>
      <w:r w:rsidRPr="00BD5D89">
        <w:rPr>
          <w:color w:val="auto"/>
        </w:rPr>
        <w:t xml:space="preserve">- </w:t>
      </w:r>
      <w:proofErr w:type="gramStart"/>
      <w:r w:rsidRPr="00BD5D89">
        <w:rPr>
          <w:color w:val="auto"/>
        </w:rPr>
        <w:t>контроль за</w:t>
      </w:r>
      <w:proofErr w:type="gramEnd"/>
      <w:r w:rsidRPr="00BD5D89">
        <w:rPr>
          <w:color w:val="auto"/>
        </w:rPr>
        <w:t xml:space="preserve"> соблюдением действующего законодательства и работа с внешними органами контроля;</w:t>
      </w:r>
    </w:p>
    <w:p w:rsidR="00803389" w:rsidRDefault="004428F2" w:rsidP="00803389">
      <w:pPr>
        <w:pStyle w:val="Default"/>
        <w:spacing w:line="240" w:lineRule="atLeast"/>
        <w:jc w:val="both"/>
        <w:rPr>
          <w:color w:val="auto"/>
        </w:rPr>
      </w:pPr>
      <w:r w:rsidRPr="00BD5D89">
        <w:rPr>
          <w:color w:val="auto"/>
        </w:rPr>
        <w:t xml:space="preserve">-предупреждение нецелевого, нерационального, неэффективного использования средств </w:t>
      </w:r>
      <w:proofErr w:type="gramStart"/>
      <w:r w:rsidRPr="00BD5D89">
        <w:rPr>
          <w:color w:val="auto"/>
        </w:rPr>
        <w:t>бюджете</w:t>
      </w:r>
      <w:proofErr w:type="gramEnd"/>
      <w:r w:rsidR="00803389">
        <w:rPr>
          <w:color w:val="auto"/>
        </w:rPr>
        <w:t xml:space="preserve"> </w:t>
      </w:r>
      <w:proofErr w:type="spellStart"/>
      <w:r w:rsidRPr="00BD5D89">
        <w:rPr>
          <w:color w:val="auto"/>
        </w:rPr>
        <w:t>Елизовского</w:t>
      </w:r>
      <w:proofErr w:type="spellEnd"/>
      <w:r w:rsidRPr="00BD5D89">
        <w:rPr>
          <w:color w:val="auto"/>
        </w:rPr>
        <w:t xml:space="preserve"> городского поселения.</w:t>
      </w:r>
    </w:p>
    <w:p w:rsidR="004428F2" w:rsidRPr="00BD5D89" w:rsidRDefault="004428F2" w:rsidP="00B7100D">
      <w:pPr>
        <w:pStyle w:val="Default"/>
        <w:spacing w:line="240" w:lineRule="atLeast"/>
        <w:ind w:firstLine="708"/>
        <w:jc w:val="both"/>
        <w:rPr>
          <w:color w:val="auto"/>
        </w:rPr>
      </w:pPr>
      <w:r w:rsidRPr="00BD5D89">
        <w:rPr>
          <w:color w:val="auto"/>
        </w:rPr>
        <w:lastRenderedPageBreak/>
        <w:t xml:space="preserve">2.3. Внутренний контроль в учреждении основывается на следующих принципах: </w:t>
      </w:r>
    </w:p>
    <w:p w:rsidR="004428F2" w:rsidRPr="00BD5D89" w:rsidRDefault="004428F2" w:rsidP="00803389">
      <w:pPr>
        <w:pStyle w:val="Default"/>
        <w:spacing w:line="240" w:lineRule="atLeast"/>
        <w:jc w:val="both"/>
        <w:rPr>
          <w:color w:val="auto"/>
        </w:rPr>
      </w:pPr>
      <w:r w:rsidRPr="00BD5D89">
        <w:rPr>
          <w:color w:val="auto"/>
        </w:rPr>
        <w:t xml:space="preserve">- принцип законности - неуклонное и точное соблюдение всеми субъектами внутреннего контроля норм и правил, установленных нормативными законодательством РФ; </w:t>
      </w:r>
    </w:p>
    <w:p w:rsidR="004428F2" w:rsidRPr="00BD5D89" w:rsidRDefault="004428F2" w:rsidP="00803389">
      <w:pPr>
        <w:pStyle w:val="Default"/>
        <w:jc w:val="both"/>
        <w:rPr>
          <w:color w:val="auto"/>
        </w:rPr>
      </w:pPr>
      <w:r w:rsidRPr="00BD5D89">
        <w:rPr>
          <w:color w:val="auto"/>
        </w:rPr>
        <w:t xml:space="preserve">- принцип независимости - субъекты внутреннего контроля при выполнении своих функциональных обязанностей независимы от объектов внутреннего контроля; </w:t>
      </w:r>
    </w:p>
    <w:p w:rsidR="004428F2" w:rsidRPr="00BD5D89" w:rsidRDefault="004428F2" w:rsidP="004428F2">
      <w:pPr>
        <w:pStyle w:val="Default"/>
        <w:spacing w:line="276" w:lineRule="auto"/>
        <w:jc w:val="both"/>
        <w:rPr>
          <w:color w:val="auto"/>
        </w:rPr>
      </w:pPr>
      <w:r w:rsidRPr="00BD5D89">
        <w:rPr>
          <w:color w:val="auto"/>
        </w:rPr>
        <w:t xml:space="preserve">-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 </w:t>
      </w:r>
    </w:p>
    <w:p w:rsidR="004428F2" w:rsidRPr="00BD5D89" w:rsidRDefault="004428F2" w:rsidP="004428F2">
      <w:pPr>
        <w:pStyle w:val="Default"/>
        <w:spacing w:line="276" w:lineRule="auto"/>
        <w:jc w:val="both"/>
        <w:rPr>
          <w:color w:val="auto"/>
        </w:rPr>
      </w:pPr>
      <w:r w:rsidRPr="00BD5D89">
        <w:rPr>
          <w:color w:val="auto"/>
        </w:rPr>
        <w:t xml:space="preserve">- 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РФ; </w:t>
      </w:r>
    </w:p>
    <w:p w:rsidR="004428F2" w:rsidRPr="00BD5D89" w:rsidRDefault="004428F2" w:rsidP="004428F2">
      <w:pPr>
        <w:pStyle w:val="Default"/>
        <w:spacing w:line="276" w:lineRule="auto"/>
        <w:jc w:val="both"/>
        <w:rPr>
          <w:color w:val="auto"/>
        </w:rPr>
      </w:pPr>
      <w:r w:rsidRPr="00BD5D89">
        <w:rPr>
          <w:color w:val="auto"/>
        </w:rPr>
        <w:t xml:space="preserve">- принцип системности - проведение контрольных мероприятий всех сторон деятельности объекта и его взаимосвязей в структуре управления. </w:t>
      </w:r>
    </w:p>
    <w:p w:rsidR="004428F2" w:rsidRPr="00BD5D89" w:rsidRDefault="004428F2" w:rsidP="004428F2">
      <w:pPr>
        <w:pStyle w:val="Default"/>
        <w:jc w:val="both"/>
        <w:rPr>
          <w:color w:val="auto"/>
          <w:sz w:val="28"/>
          <w:szCs w:val="28"/>
        </w:rPr>
      </w:pPr>
    </w:p>
    <w:p w:rsidR="004428F2" w:rsidRPr="00BD5D89" w:rsidRDefault="004428F2" w:rsidP="004428F2">
      <w:pPr>
        <w:pStyle w:val="Default"/>
        <w:spacing w:line="276" w:lineRule="auto"/>
        <w:jc w:val="center"/>
        <w:rPr>
          <w:b/>
          <w:bCs/>
          <w:color w:val="auto"/>
        </w:rPr>
      </w:pPr>
      <w:r w:rsidRPr="00BD5D89">
        <w:rPr>
          <w:b/>
          <w:bCs/>
          <w:color w:val="auto"/>
          <w:lang w:val="en-US"/>
        </w:rPr>
        <w:t>III</w:t>
      </w:r>
      <w:proofErr w:type="gramStart"/>
      <w:r w:rsidRPr="00BD5D89">
        <w:rPr>
          <w:b/>
          <w:bCs/>
          <w:color w:val="auto"/>
        </w:rPr>
        <w:t>.  Система</w:t>
      </w:r>
      <w:proofErr w:type="gramEnd"/>
      <w:r w:rsidRPr="00BD5D89">
        <w:rPr>
          <w:b/>
          <w:bCs/>
          <w:color w:val="auto"/>
        </w:rPr>
        <w:t xml:space="preserve"> внутреннего финансового контроля</w:t>
      </w:r>
    </w:p>
    <w:p w:rsidR="004428F2" w:rsidRPr="00BD5D89" w:rsidRDefault="004428F2" w:rsidP="004428F2">
      <w:pPr>
        <w:shd w:val="clear" w:color="auto" w:fill="FFFFFF"/>
        <w:spacing w:before="100" w:beforeAutospacing="1" w:after="100" w:afterAutospacing="1"/>
        <w:ind w:firstLine="708"/>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3.1. Система внутреннего контроля представляет собой совокупность субъектов внутреннего контроля и мероприятий внутреннего контроля.</w:t>
      </w:r>
    </w:p>
    <w:p w:rsidR="004428F2" w:rsidRPr="00BD5D89" w:rsidRDefault="004428F2" w:rsidP="004428F2">
      <w:pPr>
        <w:pStyle w:val="Default"/>
        <w:spacing w:line="276" w:lineRule="auto"/>
        <w:ind w:firstLine="708"/>
        <w:jc w:val="both"/>
        <w:rPr>
          <w:color w:val="auto"/>
        </w:rPr>
      </w:pPr>
      <w:r w:rsidRPr="00BD5D89">
        <w:rPr>
          <w:color w:val="auto"/>
        </w:rPr>
        <w:t xml:space="preserve">3.2. Система внутреннего финансового контроля обеспечивает: </w:t>
      </w:r>
    </w:p>
    <w:p w:rsidR="004428F2" w:rsidRPr="00BD5D89" w:rsidRDefault="004428F2" w:rsidP="004428F2">
      <w:pPr>
        <w:pStyle w:val="Default"/>
        <w:spacing w:line="276" w:lineRule="auto"/>
        <w:jc w:val="both"/>
        <w:rPr>
          <w:color w:val="auto"/>
        </w:rPr>
      </w:pPr>
      <w:r w:rsidRPr="00BD5D89">
        <w:rPr>
          <w:color w:val="auto"/>
        </w:rPr>
        <w:t xml:space="preserve">- соблюдение требований законодательства РФ, регулирующих порядок осуществления финансово-хозяйственной деятельности; </w:t>
      </w:r>
    </w:p>
    <w:p w:rsidR="004428F2" w:rsidRPr="00BD5D89" w:rsidRDefault="004428F2" w:rsidP="004428F2">
      <w:pPr>
        <w:pStyle w:val="Default"/>
        <w:spacing w:line="276" w:lineRule="auto"/>
        <w:jc w:val="both"/>
        <w:rPr>
          <w:color w:val="auto"/>
        </w:rPr>
      </w:pPr>
      <w:r w:rsidRPr="00BD5D89">
        <w:rPr>
          <w:color w:val="auto"/>
        </w:rPr>
        <w:t xml:space="preserve">- точность и полноту составления документов и регистров бухгалтерского учета; </w:t>
      </w:r>
    </w:p>
    <w:p w:rsidR="004428F2" w:rsidRPr="00BD5D89" w:rsidRDefault="004428F2" w:rsidP="004428F2">
      <w:pPr>
        <w:pStyle w:val="Default"/>
        <w:spacing w:line="276" w:lineRule="auto"/>
        <w:jc w:val="both"/>
        <w:rPr>
          <w:color w:val="auto"/>
        </w:rPr>
      </w:pPr>
      <w:r w:rsidRPr="00BD5D89">
        <w:rPr>
          <w:color w:val="auto"/>
        </w:rPr>
        <w:t xml:space="preserve">- своевременность подготовки достоверной бухгалтерской отчетности; </w:t>
      </w:r>
    </w:p>
    <w:p w:rsidR="004428F2" w:rsidRPr="00BD5D89" w:rsidRDefault="004428F2" w:rsidP="004428F2">
      <w:pPr>
        <w:pStyle w:val="Default"/>
        <w:spacing w:line="276" w:lineRule="auto"/>
        <w:jc w:val="both"/>
        <w:rPr>
          <w:color w:val="auto"/>
        </w:rPr>
      </w:pPr>
      <w:r w:rsidRPr="00BD5D89">
        <w:rPr>
          <w:color w:val="auto"/>
        </w:rPr>
        <w:t xml:space="preserve">- предотвращений ошибок и искажений в учете и отчетности; </w:t>
      </w:r>
    </w:p>
    <w:p w:rsidR="004428F2" w:rsidRPr="00BD5D89" w:rsidRDefault="004428F2" w:rsidP="004428F2">
      <w:pPr>
        <w:pStyle w:val="Default"/>
        <w:spacing w:line="276" w:lineRule="auto"/>
        <w:jc w:val="both"/>
        <w:rPr>
          <w:color w:val="auto"/>
        </w:rPr>
      </w:pPr>
      <w:r w:rsidRPr="00BD5D89">
        <w:rPr>
          <w:color w:val="auto"/>
        </w:rPr>
        <w:t xml:space="preserve">- исполнение приказов и распоряжений руководителя учреждения; </w:t>
      </w:r>
    </w:p>
    <w:p w:rsidR="004428F2" w:rsidRPr="00BD5D89" w:rsidRDefault="004428F2" w:rsidP="004428F2">
      <w:pPr>
        <w:pStyle w:val="Default"/>
        <w:spacing w:line="276" w:lineRule="auto"/>
        <w:jc w:val="both"/>
        <w:rPr>
          <w:color w:val="auto"/>
        </w:rPr>
      </w:pPr>
      <w:r w:rsidRPr="00BD5D89">
        <w:rPr>
          <w:color w:val="auto"/>
        </w:rPr>
        <w:t xml:space="preserve">- выполнение планов финансово-хозяйственной деятельности учреждения; </w:t>
      </w:r>
    </w:p>
    <w:p w:rsidR="004428F2" w:rsidRPr="00BD5D89" w:rsidRDefault="004428F2" w:rsidP="004428F2">
      <w:pPr>
        <w:pStyle w:val="Default"/>
        <w:spacing w:line="276" w:lineRule="auto"/>
        <w:jc w:val="both"/>
        <w:rPr>
          <w:color w:val="auto"/>
        </w:rPr>
      </w:pPr>
      <w:r w:rsidRPr="00BD5D89">
        <w:rPr>
          <w:color w:val="auto"/>
        </w:rPr>
        <w:t xml:space="preserve">- сохранность финансовых и нефинансовых активов учреждения. </w:t>
      </w:r>
    </w:p>
    <w:p w:rsidR="004428F2" w:rsidRPr="00BD5D89" w:rsidRDefault="004428F2" w:rsidP="004428F2">
      <w:pPr>
        <w:ind w:firstLine="708"/>
        <w:jc w:val="both"/>
        <w:rPr>
          <w:rFonts w:ascii="Times New Roman" w:hAnsi="Times New Roman" w:cs="Times New Roman"/>
          <w:sz w:val="24"/>
          <w:szCs w:val="24"/>
        </w:rPr>
      </w:pPr>
      <w:r w:rsidRPr="00BD5D89">
        <w:rPr>
          <w:rFonts w:ascii="Times New Roman" w:hAnsi="Times New Roman" w:cs="Times New Roman"/>
          <w:sz w:val="24"/>
          <w:szCs w:val="24"/>
        </w:rPr>
        <w:t>3.3. Система внутреннего финансового контроля позволяет следить за эффективностью работы структурных подразделений, добросовестностью выполнения сотрудниками возложенных на них должностных обязанностей.</w:t>
      </w:r>
    </w:p>
    <w:p w:rsidR="004428F2" w:rsidRPr="00BD5D89" w:rsidRDefault="004428F2" w:rsidP="004428F2">
      <w:pPr>
        <w:pStyle w:val="Default"/>
        <w:spacing w:line="276" w:lineRule="auto"/>
        <w:jc w:val="center"/>
        <w:rPr>
          <w:b/>
          <w:bCs/>
          <w:color w:val="auto"/>
        </w:rPr>
      </w:pPr>
      <w:r w:rsidRPr="00BD5D89">
        <w:rPr>
          <w:b/>
          <w:bCs/>
          <w:color w:val="auto"/>
        </w:rPr>
        <w:t>IV. Организация внутреннего финансового контроля</w:t>
      </w:r>
    </w:p>
    <w:p w:rsidR="004428F2" w:rsidRPr="00BD5D89" w:rsidRDefault="004428F2" w:rsidP="004428F2">
      <w:pPr>
        <w:pStyle w:val="Default"/>
        <w:spacing w:line="276" w:lineRule="auto"/>
        <w:jc w:val="both"/>
        <w:rPr>
          <w:color w:val="auto"/>
        </w:rPr>
      </w:pPr>
    </w:p>
    <w:p w:rsidR="004428F2" w:rsidRPr="00BD5D89" w:rsidRDefault="004428F2" w:rsidP="004428F2">
      <w:pPr>
        <w:pStyle w:val="Default"/>
        <w:spacing w:line="276" w:lineRule="auto"/>
        <w:ind w:firstLine="708"/>
        <w:jc w:val="both"/>
        <w:rPr>
          <w:color w:val="auto"/>
        </w:rPr>
      </w:pPr>
      <w:r w:rsidRPr="00BD5D89">
        <w:rPr>
          <w:color w:val="auto"/>
        </w:rPr>
        <w:t xml:space="preserve">4.1. Внутренний финансовый контроль в учреждении подразделяется </w:t>
      </w:r>
      <w:proofErr w:type="gramStart"/>
      <w:r w:rsidRPr="00BD5D89">
        <w:rPr>
          <w:color w:val="auto"/>
        </w:rPr>
        <w:t>на</w:t>
      </w:r>
      <w:proofErr w:type="gramEnd"/>
      <w:r w:rsidRPr="00BD5D89">
        <w:rPr>
          <w:color w:val="auto"/>
        </w:rPr>
        <w:t xml:space="preserve"> предварительный, текущий и последующий. </w:t>
      </w:r>
    </w:p>
    <w:p w:rsidR="004428F2" w:rsidRPr="00BD5D89" w:rsidRDefault="004428F2" w:rsidP="004428F2">
      <w:pPr>
        <w:pStyle w:val="Default"/>
        <w:spacing w:line="276" w:lineRule="auto"/>
        <w:ind w:firstLine="708"/>
        <w:jc w:val="both"/>
        <w:rPr>
          <w:color w:val="auto"/>
        </w:rPr>
      </w:pPr>
      <w:r w:rsidRPr="00BD5D89">
        <w:rPr>
          <w:color w:val="auto"/>
        </w:rPr>
        <w:t xml:space="preserve">4.1.1.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Предварительный контроль осуществляет Председатель </w:t>
      </w:r>
      <w:r w:rsidR="00873AB1">
        <w:t xml:space="preserve">Думы </w:t>
      </w:r>
      <w:proofErr w:type="spellStart"/>
      <w:r w:rsidR="00873AB1">
        <w:t>Елизовского</w:t>
      </w:r>
      <w:proofErr w:type="spellEnd"/>
      <w:r w:rsidR="00873AB1">
        <w:t xml:space="preserve"> муниципального района</w:t>
      </w:r>
      <w:r w:rsidRPr="00BD5D89">
        <w:rPr>
          <w:color w:val="auto"/>
        </w:rPr>
        <w:t xml:space="preserve">, руководитель аппарата, начальник отдела бухгалтерского учета и отчетности. </w:t>
      </w:r>
    </w:p>
    <w:p w:rsidR="004428F2" w:rsidRPr="00BD5D89" w:rsidRDefault="004428F2" w:rsidP="004428F2">
      <w:pPr>
        <w:shd w:val="clear" w:color="auto" w:fill="FFFFFF"/>
        <w:spacing w:before="100" w:beforeAutospacing="1" w:after="100" w:afterAutospacing="1"/>
        <w:ind w:firstLine="708"/>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В рамках предварительного контроля осуществляется:</w:t>
      </w:r>
    </w:p>
    <w:p w:rsidR="004428F2" w:rsidRPr="00BD5D89" w:rsidRDefault="004428F2" w:rsidP="004428F2">
      <w:pPr>
        <w:shd w:val="clear" w:color="auto" w:fill="FFFFFF"/>
        <w:spacing w:before="100" w:beforeAutospacing="1" w:after="100" w:afterAutospacing="1"/>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проверка документов учреждения до совершения хозяйственных операций в соответствии графиком документооборота, проверка расчетов перед выплатами;</w:t>
      </w:r>
    </w:p>
    <w:p w:rsidR="004428F2" w:rsidRPr="00BD5D89" w:rsidRDefault="004428F2" w:rsidP="004428F2">
      <w:pPr>
        <w:shd w:val="clear" w:color="auto" w:fill="FFFFFF"/>
        <w:spacing w:before="100" w:beforeAutospacing="1" w:after="100" w:afterAutospacing="1"/>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lastRenderedPageBreak/>
        <w:t>- проверка законности и экономической целесообразности проектов заключаемых контрактов (договоров), визирование договоров и прочих документов, из которых вытекают денежные обязательства;</w:t>
      </w:r>
    </w:p>
    <w:p w:rsidR="004428F2" w:rsidRPr="00BD5D89" w:rsidRDefault="004428F2" w:rsidP="004428F2">
      <w:pPr>
        <w:shd w:val="clear" w:color="auto" w:fill="FFFFFF"/>
        <w:spacing w:before="100" w:beforeAutospacing="1" w:after="100" w:afterAutospacing="1"/>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xml:space="preserve">- </w:t>
      </w:r>
      <w:proofErr w:type="gramStart"/>
      <w:r w:rsidRPr="00BD5D89">
        <w:rPr>
          <w:rFonts w:ascii="Times New Roman" w:eastAsia="Times New Roman" w:hAnsi="Times New Roman" w:cs="Times New Roman"/>
          <w:sz w:val="24"/>
          <w:szCs w:val="24"/>
        </w:rPr>
        <w:t>контроль за</w:t>
      </w:r>
      <w:proofErr w:type="gramEnd"/>
      <w:r w:rsidRPr="00BD5D89">
        <w:rPr>
          <w:rFonts w:ascii="Times New Roman" w:eastAsia="Times New Roman" w:hAnsi="Times New Roman" w:cs="Times New Roman"/>
          <w:sz w:val="24"/>
          <w:szCs w:val="24"/>
        </w:rPr>
        <w:t xml:space="preserve"> принятием обязательств учреждения в пределах доведенных лимитов бюджетных обязательств;</w:t>
      </w:r>
    </w:p>
    <w:p w:rsidR="004428F2" w:rsidRPr="00BD5D89" w:rsidRDefault="004428F2" w:rsidP="004428F2">
      <w:pPr>
        <w:shd w:val="clear" w:color="auto" w:fill="FFFFFF"/>
        <w:spacing w:before="100" w:beforeAutospacing="1" w:after="100" w:afterAutospacing="1"/>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проверка проектов приказов и распоряжений  руководителя учреждения;</w:t>
      </w:r>
    </w:p>
    <w:p w:rsidR="004428F2" w:rsidRPr="00BD5D89" w:rsidRDefault="004428F2" w:rsidP="004428F2">
      <w:pPr>
        <w:shd w:val="clear" w:color="auto" w:fill="FFFFFF"/>
        <w:spacing w:before="100" w:beforeAutospacing="1" w:after="100" w:afterAutospacing="1"/>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проверка бухгалтерской, финансовой, статистической, налоговой и другой отчетности до ее утверждения или подписания;</w:t>
      </w:r>
    </w:p>
    <w:p w:rsidR="004428F2" w:rsidRPr="00BD5D89" w:rsidRDefault="004428F2" w:rsidP="004428F2">
      <w:pPr>
        <w:pStyle w:val="Default"/>
        <w:spacing w:line="276" w:lineRule="auto"/>
        <w:ind w:firstLine="708"/>
        <w:jc w:val="both"/>
        <w:rPr>
          <w:color w:val="auto"/>
        </w:rPr>
      </w:pPr>
      <w:r w:rsidRPr="00BD5D89">
        <w:rPr>
          <w:color w:val="auto"/>
        </w:rPr>
        <w:t xml:space="preserve">4.1.2. Текущий контроль производится путем проведения повседневного </w:t>
      </w:r>
      <w:proofErr w:type="gramStart"/>
      <w:r w:rsidRPr="00BD5D89">
        <w:rPr>
          <w:color w:val="auto"/>
        </w:rPr>
        <w:t>анализа соблюдения процедур исполнения плана финансово-хозяйственной деятельности</w:t>
      </w:r>
      <w:proofErr w:type="gramEnd"/>
      <w:r w:rsidRPr="00BD5D89">
        <w:rPr>
          <w:color w:val="auto"/>
        </w:rPr>
        <w:t xml:space="preserve"> учреждения, ведения бухгалтерского учета, осуществления мониторингов расходования целевых средств по назначению, оценка эффективности и результативности их расходования. Основными формами текущего внутреннего финансового контроля являются: </w:t>
      </w:r>
    </w:p>
    <w:p w:rsidR="004428F2" w:rsidRPr="00BD5D89" w:rsidRDefault="004428F2" w:rsidP="004428F2">
      <w:pPr>
        <w:pStyle w:val="Default"/>
        <w:spacing w:line="276" w:lineRule="auto"/>
        <w:jc w:val="both"/>
        <w:rPr>
          <w:color w:val="auto"/>
        </w:rPr>
      </w:pPr>
      <w:r w:rsidRPr="00BD5D89">
        <w:rPr>
          <w:color w:val="auto"/>
        </w:rPr>
        <w:t xml:space="preserve">- проверка расходных денежных документов до их оплаты (расчетно-платежных ведомостей, платежных поручений, счетов и т.п.). Фактом контроля является разрешение документов к оплате; </w:t>
      </w:r>
    </w:p>
    <w:p w:rsidR="004428F2" w:rsidRPr="00BD5D89" w:rsidRDefault="004428F2" w:rsidP="004428F2">
      <w:pPr>
        <w:pStyle w:val="Default"/>
        <w:spacing w:line="276" w:lineRule="auto"/>
        <w:jc w:val="both"/>
        <w:rPr>
          <w:color w:val="auto"/>
        </w:rPr>
      </w:pPr>
      <w:r w:rsidRPr="00BD5D89">
        <w:rPr>
          <w:color w:val="auto"/>
        </w:rPr>
        <w:t>- проверка наличия денежных сре</w:t>
      </w:r>
      <w:proofErr w:type="gramStart"/>
      <w:r w:rsidRPr="00BD5D89">
        <w:rPr>
          <w:color w:val="auto"/>
        </w:rPr>
        <w:t>дств в к</w:t>
      </w:r>
      <w:proofErr w:type="gramEnd"/>
      <w:r w:rsidRPr="00BD5D89">
        <w:rPr>
          <w:color w:val="auto"/>
        </w:rPr>
        <w:t xml:space="preserve">ассе; </w:t>
      </w:r>
    </w:p>
    <w:p w:rsidR="004428F2" w:rsidRPr="00BD5D89" w:rsidRDefault="004428F2" w:rsidP="004428F2">
      <w:pPr>
        <w:pStyle w:val="Default"/>
        <w:spacing w:line="276" w:lineRule="auto"/>
        <w:jc w:val="both"/>
        <w:rPr>
          <w:color w:val="auto"/>
        </w:rPr>
      </w:pPr>
      <w:r w:rsidRPr="00BD5D89">
        <w:rPr>
          <w:color w:val="auto"/>
        </w:rPr>
        <w:t xml:space="preserve">- проверка полноты оприходования полученных в банке наличных денежных средств; </w:t>
      </w:r>
    </w:p>
    <w:p w:rsidR="004428F2" w:rsidRPr="00BD5D89" w:rsidRDefault="004428F2" w:rsidP="004428F2">
      <w:pPr>
        <w:pStyle w:val="Default"/>
        <w:spacing w:line="276" w:lineRule="auto"/>
        <w:jc w:val="both"/>
        <w:rPr>
          <w:color w:val="auto"/>
        </w:rPr>
      </w:pPr>
      <w:r w:rsidRPr="00BD5D89">
        <w:rPr>
          <w:color w:val="auto"/>
        </w:rPr>
        <w:t xml:space="preserve">- проверка у подотчетных лиц </w:t>
      </w:r>
      <w:proofErr w:type="gramStart"/>
      <w:r w:rsidRPr="00BD5D89">
        <w:rPr>
          <w:color w:val="auto"/>
        </w:rPr>
        <w:t>наличия</w:t>
      </w:r>
      <w:proofErr w:type="gramEnd"/>
      <w:r w:rsidRPr="00BD5D89">
        <w:rPr>
          <w:color w:val="auto"/>
        </w:rPr>
        <w:t xml:space="preserve"> полученных под отчет наличных денежных средств и (или) оправдательных документов; </w:t>
      </w:r>
    </w:p>
    <w:p w:rsidR="004428F2" w:rsidRPr="00BD5D89" w:rsidRDefault="004428F2" w:rsidP="004428F2">
      <w:pPr>
        <w:pStyle w:val="Default"/>
        <w:spacing w:line="276" w:lineRule="auto"/>
        <w:jc w:val="both"/>
        <w:rPr>
          <w:color w:val="auto"/>
        </w:rPr>
      </w:pPr>
      <w:r w:rsidRPr="00BD5D89">
        <w:rPr>
          <w:color w:val="auto"/>
        </w:rPr>
        <w:t xml:space="preserve">- </w:t>
      </w:r>
      <w:proofErr w:type="gramStart"/>
      <w:r w:rsidRPr="00BD5D89">
        <w:rPr>
          <w:color w:val="auto"/>
        </w:rPr>
        <w:t>контроль за</w:t>
      </w:r>
      <w:proofErr w:type="gramEnd"/>
      <w:r w:rsidRPr="00BD5D89">
        <w:rPr>
          <w:color w:val="auto"/>
        </w:rPr>
        <w:t xml:space="preserve"> взысканием дебиторской и погашением кредиторской задолженности; </w:t>
      </w:r>
    </w:p>
    <w:p w:rsidR="004428F2" w:rsidRPr="00BD5D89" w:rsidRDefault="004428F2" w:rsidP="004428F2">
      <w:pPr>
        <w:pStyle w:val="Default"/>
        <w:spacing w:line="276" w:lineRule="auto"/>
        <w:jc w:val="both"/>
        <w:rPr>
          <w:color w:val="auto"/>
        </w:rPr>
      </w:pPr>
      <w:r w:rsidRPr="00BD5D89">
        <w:rPr>
          <w:color w:val="auto"/>
        </w:rPr>
        <w:t xml:space="preserve">- сверка аналитического учета с синтетическим учетом (оборотная ведомость); </w:t>
      </w:r>
    </w:p>
    <w:p w:rsidR="004428F2" w:rsidRPr="00BD5D89" w:rsidRDefault="004428F2" w:rsidP="004428F2">
      <w:pPr>
        <w:pStyle w:val="Default"/>
        <w:spacing w:line="276" w:lineRule="auto"/>
        <w:jc w:val="both"/>
        <w:rPr>
          <w:color w:val="auto"/>
        </w:rPr>
      </w:pPr>
      <w:r w:rsidRPr="00BD5D89">
        <w:rPr>
          <w:color w:val="auto"/>
        </w:rPr>
        <w:t>- проверка фактического наличия материальных средств;</w:t>
      </w:r>
    </w:p>
    <w:p w:rsidR="004428F2" w:rsidRPr="00BD5D89" w:rsidRDefault="004428F2" w:rsidP="004428F2">
      <w:pPr>
        <w:pStyle w:val="Default"/>
        <w:spacing w:line="276" w:lineRule="auto"/>
        <w:jc w:val="both"/>
        <w:rPr>
          <w:color w:val="auto"/>
        </w:rPr>
      </w:pPr>
      <w:r w:rsidRPr="00BD5D89">
        <w:rPr>
          <w:color w:val="auto"/>
        </w:rPr>
        <w:t>-исполнение приказов и распоряжений руководителя учреждения.</w:t>
      </w:r>
    </w:p>
    <w:p w:rsidR="004428F2" w:rsidRPr="00BD5D89" w:rsidRDefault="004428F2" w:rsidP="004428F2">
      <w:pPr>
        <w:pStyle w:val="Default"/>
        <w:spacing w:line="276" w:lineRule="auto"/>
        <w:jc w:val="both"/>
        <w:rPr>
          <w:color w:val="auto"/>
        </w:rPr>
      </w:pPr>
    </w:p>
    <w:p w:rsidR="004428F2" w:rsidRPr="00BD5D89" w:rsidRDefault="004428F2" w:rsidP="004428F2">
      <w:pPr>
        <w:pStyle w:val="Default"/>
        <w:spacing w:line="276" w:lineRule="auto"/>
        <w:ind w:firstLine="708"/>
        <w:jc w:val="both"/>
        <w:rPr>
          <w:color w:val="auto"/>
        </w:rPr>
      </w:pPr>
      <w:r w:rsidRPr="00BD5D89">
        <w:rPr>
          <w:color w:val="auto"/>
        </w:rPr>
        <w:t>4.1.3.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4428F2" w:rsidRPr="00BD5D89" w:rsidRDefault="004428F2" w:rsidP="004428F2">
      <w:pPr>
        <w:pStyle w:val="Default"/>
        <w:spacing w:line="276" w:lineRule="auto"/>
        <w:ind w:firstLine="708"/>
        <w:jc w:val="both"/>
        <w:rPr>
          <w:color w:val="auto"/>
        </w:rPr>
      </w:pPr>
      <w:r w:rsidRPr="00BD5D89">
        <w:rPr>
          <w:color w:val="auto"/>
        </w:rPr>
        <w:t xml:space="preserve"> Основными формами последующего внутреннего финансового контроля являются: </w:t>
      </w:r>
    </w:p>
    <w:p w:rsidR="004428F2" w:rsidRPr="00BD5D89" w:rsidRDefault="004428F2" w:rsidP="004428F2">
      <w:pPr>
        <w:pStyle w:val="Default"/>
        <w:spacing w:line="276" w:lineRule="auto"/>
        <w:jc w:val="both"/>
        <w:rPr>
          <w:color w:val="auto"/>
        </w:rPr>
      </w:pPr>
      <w:r w:rsidRPr="00BD5D89">
        <w:rPr>
          <w:color w:val="auto"/>
        </w:rPr>
        <w:t xml:space="preserve">- инвентаризация; </w:t>
      </w:r>
    </w:p>
    <w:p w:rsidR="004428F2" w:rsidRPr="00BD5D89" w:rsidRDefault="004428F2" w:rsidP="004428F2">
      <w:pPr>
        <w:pStyle w:val="Default"/>
        <w:spacing w:line="276" w:lineRule="auto"/>
        <w:jc w:val="both"/>
        <w:rPr>
          <w:color w:val="auto"/>
        </w:rPr>
      </w:pPr>
      <w:r w:rsidRPr="00BD5D89">
        <w:rPr>
          <w:color w:val="auto"/>
        </w:rPr>
        <w:t xml:space="preserve">- внезапная проверка кассы и материальных ценностей; </w:t>
      </w:r>
    </w:p>
    <w:p w:rsidR="004428F2" w:rsidRPr="00BD5D89" w:rsidRDefault="004428F2" w:rsidP="004428F2">
      <w:pPr>
        <w:pStyle w:val="Default"/>
        <w:spacing w:line="276" w:lineRule="auto"/>
        <w:jc w:val="both"/>
        <w:rPr>
          <w:color w:val="auto"/>
        </w:rPr>
      </w:pPr>
      <w:r w:rsidRPr="00BD5D89">
        <w:rPr>
          <w:color w:val="auto"/>
        </w:rPr>
        <w:t xml:space="preserve">- проверка поступления, наличия и использования денежных средств в учреждение; </w:t>
      </w:r>
    </w:p>
    <w:p w:rsidR="004428F2" w:rsidRPr="00BD5D89" w:rsidRDefault="004428F2" w:rsidP="004428F2">
      <w:pPr>
        <w:pStyle w:val="Default"/>
        <w:spacing w:line="276" w:lineRule="auto"/>
        <w:jc w:val="both"/>
        <w:rPr>
          <w:color w:val="auto"/>
        </w:rPr>
      </w:pPr>
    </w:p>
    <w:p w:rsidR="004428F2" w:rsidRPr="00BD5D89" w:rsidRDefault="004428F2" w:rsidP="004428F2">
      <w:pPr>
        <w:spacing w:after="0"/>
        <w:ind w:firstLine="708"/>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Последующий контроль проводится по итогам совершения  хозяйственных операций. Он осуществляется путем анализа и проверки бухгалтерской документации и отчетности. Целью последующего внутреннего финансового контроля является вскрытие фактов незаконного расходования денежных средств и материальных ценностей. Так как последующий контроль проводится для  предварительного и  текущего контроля, то привлечение специалиста отвечающего за финансово-хозяйственную деятельность разрешается только для  консультаций.</w:t>
      </w:r>
    </w:p>
    <w:p w:rsidR="004428F2" w:rsidRPr="00BD5D89" w:rsidRDefault="004428F2" w:rsidP="004428F2">
      <w:pPr>
        <w:spacing w:after="0"/>
        <w:ind w:firstLine="708"/>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lastRenderedPageBreak/>
        <w:t>В рамках последующего контроля проводятся следующие мероприятия:</w:t>
      </w:r>
    </w:p>
    <w:p w:rsidR="004428F2" w:rsidRPr="00BD5D89" w:rsidRDefault="004428F2" w:rsidP="004428F2">
      <w:pPr>
        <w:spacing w:after="0"/>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ежедневно проверяется обработка и контроль оформляемых  документов;</w:t>
      </w:r>
    </w:p>
    <w:p w:rsidR="004428F2" w:rsidRPr="00BD5D89" w:rsidRDefault="004428F2" w:rsidP="004428F2">
      <w:pPr>
        <w:spacing w:after="0"/>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xml:space="preserve">- </w:t>
      </w:r>
      <w:r w:rsidR="00873AB1">
        <w:rPr>
          <w:rFonts w:ascii="Times New Roman" w:eastAsia="Times New Roman" w:hAnsi="Times New Roman" w:cs="Times New Roman"/>
          <w:sz w:val="24"/>
          <w:szCs w:val="24"/>
        </w:rPr>
        <w:t>один раз в квартал</w:t>
      </w:r>
      <w:r w:rsidRPr="00BD5D89">
        <w:rPr>
          <w:rFonts w:ascii="Times New Roman" w:eastAsia="Times New Roman" w:hAnsi="Times New Roman" w:cs="Times New Roman"/>
          <w:sz w:val="24"/>
          <w:szCs w:val="24"/>
        </w:rPr>
        <w:t xml:space="preserve"> проводится снятие показаний спидометра и остатков топлива в баке автомобиля стоящего на балансе </w:t>
      </w:r>
      <w:r w:rsidR="00873AB1">
        <w:rPr>
          <w:rFonts w:ascii="Times New Roman" w:hAnsi="Times New Roman" w:cs="Times New Roman"/>
          <w:sz w:val="24"/>
          <w:szCs w:val="24"/>
        </w:rPr>
        <w:t xml:space="preserve">Думы </w:t>
      </w:r>
      <w:proofErr w:type="spellStart"/>
      <w:r w:rsidR="00873AB1">
        <w:rPr>
          <w:rFonts w:ascii="Times New Roman" w:hAnsi="Times New Roman" w:cs="Times New Roman"/>
          <w:sz w:val="24"/>
          <w:szCs w:val="24"/>
        </w:rPr>
        <w:t>Елизовского</w:t>
      </w:r>
      <w:proofErr w:type="spellEnd"/>
      <w:r w:rsidR="00873AB1">
        <w:rPr>
          <w:rFonts w:ascii="Times New Roman" w:hAnsi="Times New Roman" w:cs="Times New Roman"/>
          <w:sz w:val="24"/>
          <w:szCs w:val="24"/>
        </w:rPr>
        <w:t xml:space="preserve"> муниципального района</w:t>
      </w:r>
      <w:r w:rsidRPr="00BD5D89">
        <w:rPr>
          <w:rFonts w:ascii="Times New Roman" w:eastAsia="Times New Roman" w:hAnsi="Times New Roman" w:cs="Times New Roman"/>
          <w:sz w:val="24"/>
          <w:szCs w:val="24"/>
        </w:rPr>
        <w:t>;</w:t>
      </w:r>
    </w:p>
    <w:p w:rsidR="004428F2" w:rsidRPr="00BD5D89" w:rsidRDefault="004428F2" w:rsidP="004428F2">
      <w:pPr>
        <w:spacing w:after="0"/>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один раз в квартал  проводится инвентаризация денежных сре</w:t>
      </w:r>
      <w:proofErr w:type="gramStart"/>
      <w:r w:rsidRPr="00BD5D89">
        <w:rPr>
          <w:rFonts w:ascii="Times New Roman" w:eastAsia="Times New Roman" w:hAnsi="Times New Roman" w:cs="Times New Roman"/>
          <w:sz w:val="24"/>
          <w:szCs w:val="24"/>
        </w:rPr>
        <w:t>дств в к</w:t>
      </w:r>
      <w:proofErr w:type="gramEnd"/>
      <w:r w:rsidRPr="00BD5D89">
        <w:rPr>
          <w:rFonts w:ascii="Times New Roman" w:eastAsia="Times New Roman" w:hAnsi="Times New Roman" w:cs="Times New Roman"/>
          <w:sz w:val="24"/>
          <w:szCs w:val="24"/>
        </w:rPr>
        <w:t>ассе учреждения;</w:t>
      </w:r>
    </w:p>
    <w:p w:rsidR="004428F2" w:rsidRPr="00BD5D89" w:rsidRDefault="004428F2" w:rsidP="004428F2">
      <w:pPr>
        <w:spacing w:after="0"/>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ежеквартально проверяются расходы в соответствии с принятыми бюджетными обязательствами;</w:t>
      </w:r>
    </w:p>
    <w:p w:rsidR="004428F2" w:rsidRPr="00BD5D89" w:rsidRDefault="004428F2" w:rsidP="004428F2">
      <w:pPr>
        <w:spacing w:after="0"/>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ежеквартально по итогам сдачи отчетов в ПФ РФ, в ФСС</w:t>
      </w:r>
      <w:r w:rsidR="00CE3651">
        <w:rPr>
          <w:rFonts w:ascii="Times New Roman" w:eastAsia="Times New Roman" w:hAnsi="Times New Roman" w:cs="Times New Roman"/>
          <w:sz w:val="24"/>
          <w:szCs w:val="24"/>
        </w:rPr>
        <w:t xml:space="preserve"> </w:t>
      </w:r>
      <w:r w:rsidRPr="00BD5D89">
        <w:rPr>
          <w:rFonts w:ascii="Times New Roman" w:eastAsia="Times New Roman" w:hAnsi="Times New Roman" w:cs="Times New Roman"/>
          <w:sz w:val="24"/>
          <w:szCs w:val="24"/>
        </w:rPr>
        <w:t>проверяется соответствие данных отчетов и Главной книги;</w:t>
      </w:r>
    </w:p>
    <w:p w:rsidR="004428F2" w:rsidRPr="00BD5D89" w:rsidRDefault="004428F2" w:rsidP="004428F2">
      <w:pPr>
        <w:spacing w:after="0"/>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в конце финансового года проводится инвентаризация расчетов с дебиторами и кредиторами;</w:t>
      </w:r>
    </w:p>
    <w:p w:rsidR="004428F2" w:rsidRPr="00BD5D89" w:rsidRDefault="004428F2" w:rsidP="004428F2">
      <w:pPr>
        <w:spacing w:after="240"/>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в конце финансового года проводится инвентаризация всех нефинансовых активов и материальных запасов.</w:t>
      </w:r>
    </w:p>
    <w:p w:rsidR="004428F2" w:rsidRPr="00BD5D89" w:rsidRDefault="004428F2" w:rsidP="004428F2">
      <w:pPr>
        <w:pStyle w:val="Default"/>
        <w:spacing w:line="276" w:lineRule="auto"/>
        <w:jc w:val="center"/>
        <w:rPr>
          <w:b/>
          <w:bCs/>
          <w:color w:val="auto"/>
        </w:rPr>
      </w:pPr>
      <w:r w:rsidRPr="00BD5D89">
        <w:rPr>
          <w:b/>
          <w:bCs/>
          <w:color w:val="auto"/>
        </w:rPr>
        <w:t>V. Субъекты внутреннего финансового контроля,</w:t>
      </w:r>
      <w:r w:rsidR="00CE3651">
        <w:rPr>
          <w:b/>
          <w:bCs/>
          <w:color w:val="auto"/>
        </w:rPr>
        <w:t xml:space="preserve"> </w:t>
      </w:r>
      <w:r w:rsidRPr="00BD5D89">
        <w:rPr>
          <w:b/>
          <w:bCs/>
          <w:color w:val="auto"/>
        </w:rPr>
        <w:t>создание комиссии</w:t>
      </w:r>
    </w:p>
    <w:p w:rsidR="004428F2" w:rsidRPr="00BD5D89" w:rsidRDefault="004428F2" w:rsidP="004428F2">
      <w:pPr>
        <w:pStyle w:val="Default"/>
        <w:spacing w:line="276" w:lineRule="auto"/>
        <w:jc w:val="center"/>
        <w:rPr>
          <w:b/>
          <w:bCs/>
          <w:color w:val="auto"/>
        </w:rPr>
      </w:pPr>
    </w:p>
    <w:p w:rsidR="004428F2" w:rsidRPr="00BD5D89" w:rsidRDefault="004428F2" w:rsidP="004428F2">
      <w:pPr>
        <w:pStyle w:val="Default"/>
        <w:spacing w:line="276" w:lineRule="auto"/>
        <w:ind w:firstLine="708"/>
        <w:jc w:val="both"/>
        <w:rPr>
          <w:color w:val="auto"/>
        </w:rPr>
      </w:pPr>
      <w:r w:rsidRPr="00BD5D89">
        <w:rPr>
          <w:color w:val="auto"/>
        </w:rPr>
        <w:t xml:space="preserve">5.1.В системе внутреннего финансового контроля </w:t>
      </w:r>
      <w:r w:rsidR="00CB128F">
        <w:t xml:space="preserve">Думы </w:t>
      </w:r>
      <w:proofErr w:type="spellStart"/>
      <w:r w:rsidR="00CB128F">
        <w:t>Елизовского</w:t>
      </w:r>
      <w:proofErr w:type="spellEnd"/>
      <w:r w:rsidR="00CB128F">
        <w:t xml:space="preserve"> муниципального района</w:t>
      </w:r>
      <w:r w:rsidRPr="00BD5D89">
        <w:rPr>
          <w:color w:val="auto"/>
        </w:rPr>
        <w:t xml:space="preserve"> задействованы: Председатель </w:t>
      </w:r>
      <w:r w:rsidR="00CB128F">
        <w:t xml:space="preserve">Думы </w:t>
      </w:r>
      <w:proofErr w:type="spellStart"/>
      <w:r w:rsidR="00CB128F">
        <w:t>Елизовского</w:t>
      </w:r>
      <w:proofErr w:type="spellEnd"/>
      <w:r w:rsidR="00CB128F">
        <w:t xml:space="preserve"> муниципального района</w:t>
      </w:r>
      <w:r w:rsidR="00CB128F">
        <w:rPr>
          <w:color w:val="auto"/>
        </w:rPr>
        <w:t>, его заместитель</w:t>
      </w:r>
      <w:r w:rsidRPr="00BD5D89">
        <w:rPr>
          <w:color w:val="auto"/>
        </w:rPr>
        <w:t xml:space="preserve">, руководители всех уровней и все работники учреждения. Для достижения соответствующих целей создана специальная комиссия (постоянно действующая комиссия </w:t>
      </w:r>
      <w:r w:rsidR="008C1030">
        <w:rPr>
          <w:color w:val="auto"/>
        </w:rPr>
        <w:t>по поступлению и выбытию активов</w:t>
      </w:r>
      <w:r w:rsidRPr="00BD5D89">
        <w:rPr>
          <w:color w:val="auto"/>
        </w:rPr>
        <w:t xml:space="preserve"> и проведения инвентаризаций имущества и финансовых обязательств).</w:t>
      </w:r>
    </w:p>
    <w:p w:rsidR="004428F2" w:rsidRDefault="004428F2" w:rsidP="004428F2">
      <w:pPr>
        <w:pStyle w:val="Default"/>
        <w:spacing w:line="276" w:lineRule="auto"/>
        <w:ind w:firstLine="708"/>
        <w:jc w:val="both"/>
        <w:rPr>
          <w:color w:val="auto"/>
        </w:rPr>
      </w:pPr>
      <w:r w:rsidRPr="00BD5D89">
        <w:rPr>
          <w:color w:val="auto"/>
        </w:rPr>
        <w:t>5.2. В обязанности этой комиссии вменены:</w:t>
      </w:r>
    </w:p>
    <w:p w:rsidR="00621F27" w:rsidRDefault="00621F27" w:rsidP="004428F2">
      <w:pPr>
        <w:pStyle w:val="Default"/>
        <w:spacing w:line="276" w:lineRule="auto"/>
        <w:ind w:firstLine="708"/>
        <w:jc w:val="both"/>
        <w:rPr>
          <w:color w:val="auto"/>
        </w:rPr>
      </w:pPr>
    </w:p>
    <w:p w:rsidR="00621F27" w:rsidRDefault="00621F27" w:rsidP="004428F2">
      <w:pPr>
        <w:pStyle w:val="Default"/>
        <w:spacing w:line="276" w:lineRule="auto"/>
        <w:ind w:firstLine="708"/>
        <w:jc w:val="both"/>
      </w:pPr>
      <w:r>
        <w:t xml:space="preserve">5.2.1 Принятие следующих решений при поступлении нефинансовых активов и в ходе их эксплуатации: </w:t>
      </w:r>
    </w:p>
    <w:p w:rsidR="00621F27" w:rsidRDefault="00300977" w:rsidP="004428F2">
      <w:pPr>
        <w:pStyle w:val="Default"/>
        <w:spacing w:line="276" w:lineRule="auto"/>
        <w:ind w:firstLine="708"/>
        <w:jc w:val="both"/>
      </w:pPr>
      <w:r>
        <w:t>- в</w:t>
      </w:r>
      <w:r w:rsidR="00621F27">
        <w:t>ыявление при приемке нефинансовых активов товаров ненадлежащего качества</w:t>
      </w:r>
      <w:r>
        <w:t xml:space="preserve">, </w:t>
      </w:r>
      <w:r w:rsidR="00754378">
        <w:t>в случае выявления товаров ненадлежащего качества при их приемке комиссией оформляется Акт приемки материалов (материальных ценностей) (ф. 0504220) (в том числе при поступлении материальных запасов, некачественных объектов, подлежащих учету в составе основных средств, и других материальных ценностей ненадлежащего качества)</w:t>
      </w:r>
      <w:r w:rsidR="00621F27">
        <w:t xml:space="preserve">; </w:t>
      </w:r>
    </w:p>
    <w:p w:rsidR="00621F27" w:rsidRDefault="00300977" w:rsidP="00300977">
      <w:pPr>
        <w:pStyle w:val="Default"/>
        <w:spacing w:line="276" w:lineRule="auto"/>
        <w:ind w:firstLine="708"/>
        <w:jc w:val="both"/>
      </w:pPr>
      <w:r>
        <w:t>- о</w:t>
      </w:r>
      <w:r w:rsidR="00621F27">
        <w:t>пределение категории поступающего имущества (основные средства, нематериальные активы, непроизведенные активы или материальные запасы)</w:t>
      </w:r>
      <w:r>
        <w:t>, р</w:t>
      </w:r>
      <w:r w:rsidR="00754378">
        <w:t>ешение об отнесении объекта имущества к основным средствам, нематериальным активам, непроизведенным активам или материальным запасам принимается в соответствии с положениями федеральных стандартов для организаций госсектора, Инструкции № 157н</w:t>
      </w:r>
      <w:r w:rsidR="00621F27">
        <w:t xml:space="preserve">; </w:t>
      </w:r>
    </w:p>
    <w:p w:rsidR="00621F27" w:rsidRDefault="00300977" w:rsidP="00300977">
      <w:pPr>
        <w:pStyle w:val="Default"/>
        <w:spacing w:line="276" w:lineRule="auto"/>
        <w:ind w:firstLine="708"/>
        <w:jc w:val="both"/>
      </w:pPr>
      <w:proofErr w:type="gramStart"/>
      <w:r>
        <w:t>-</w:t>
      </w:r>
      <w:r w:rsidR="00754378">
        <w:t xml:space="preserve"> </w:t>
      </w:r>
      <w:r>
        <w:t>о</w:t>
      </w:r>
      <w:r w:rsidR="00621F27">
        <w:t>пределение срока полезного использования поступающих в учреждение основных средств и нематериальных активов в целях принятия к учету и начисления амортизации</w:t>
      </w:r>
      <w:r>
        <w:t xml:space="preserve">, решение о сроках полезного использования поступивших в учреждение основных средств, нематериальных активов в целях их принятия к учету и начисления амортизации принимается комиссией в соответствии с требованиями п. 35 стандарта "Основные средства", </w:t>
      </w:r>
      <w:proofErr w:type="spellStart"/>
      <w:r>
        <w:t>п.п</w:t>
      </w:r>
      <w:proofErr w:type="spellEnd"/>
      <w:r>
        <w:t>. 44, 60, 61 Инструкции N 157н</w:t>
      </w:r>
      <w:proofErr w:type="gramEnd"/>
      <w:r>
        <w:t>, а также согласно положениям Учетной политики для целей бухгалтерского учета</w:t>
      </w:r>
      <w:r w:rsidR="00621F27">
        <w:t xml:space="preserve">; </w:t>
      </w:r>
    </w:p>
    <w:p w:rsidR="00621F27" w:rsidRDefault="00621F27" w:rsidP="00300977">
      <w:pPr>
        <w:pStyle w:val="Default"/>
        <w:spacing w:line="276" w:lineRule="auto"/>
        <w:ind w:firstLine="708"/>
        <w:jc w:val="both"/>
      </w:pPr>
      <w:proofErr w:type="gramStart"/>
      <w:r>
        <w:t>- определение первоначальной (фактической) стоимости поступающих в учреждение нефинансовых</w:t>
      </w:r>
      <w:r w:rsidR="00300977">
        <w:t xml:space="preserve"> активов в, первоначальная (фактическая) стоимость объектов нефинансовых активов при их приобретении, сооружении, изготовлении (создании) определяется на основании сопроводительной документации (контрактов, договоров, </w:t>
      </w:r>
      <w:r w:rsidR="00300977">
        <w:lastRenderedPageBreak/>
        <w:t>актов выполненных работ (оказанных услуг), накладных и других сопроводительных документов поставщиков (исполнителей)) согласно требованиям федеральных стандартов, Инструкции N 157н и Учетной политики для целей бухгалтерского учета</w:t>
      </w:r>
      <w:r>
        <w:t xml:space="preserve">; </w:t>
      </w:r>
      <w:proofErr w:type="gramEnd"/>
    </w:p>
    <w:p w:rsidR="00621F27" w:rsidRDefault="00621F27" w:rsidP="004428F2">
      <w:pPr>
        <w:pStyle w:val="Default"/>
        <w:spacing w:line="276" w:lineRule="auto"/>
        <w:ind w:firstLine="708"/>
        <w:jc w:val="both"/>
      </w:pPr>
      <w:r>
        <w:t>- изменение первоначальной (фактической) стоимости нефинансовых активов учреждения и сроков их полезного использования, обесценение основных средств и нематериальных активов;</w:t>
      </w:r>
    </w:p>
    <w:p w:rsidR="00621F27" w:rsidRDefault="00621F27" w:rsidP="004428F2">
      <w:pPr>
        <w:pStyle w:val="Default"/>
        <w:spacing w:line="276" w:lineRule="auto"/>
        <w:ind w:firstLine="708"/>
        <w:jc w:val="both"/>
      </w:pPr>
      <w:r>
        <w:t xml:space="preserve"> - </w:t>
      </w:r>
      <w:proofErr w:type="gramStart"/>
      <w:r>
        <w:t>контроль за</w:t>
      </w:r>
      <w:proofErr w:type="gramEnd"/>
      <w:r>
        <w:t xml:space="preserve"> обозначением материально ответственными лицами инвентарных номеров на соответствующих объектах основных средств; </w:t>
      </w:r>
    </w:p>
    <w:p w:rsidR="00300977" w:rsidRPr="00300977" w:rsidRDefault="00621F27" w:rsidP="00752795">
      <w:pPr>
        <w:pStyle w:val="Default"/>
        <w:spacing w:line="276" w:lineRule="auto"/>
        <w:ind w:firstLine="708"/>
        <w:jc w:val="both"/>
      </w:pPr>
      <w:r>
        <w:t>- отнесение объектов имущества к осо</w:t>
      </w:r>
      <w:r w:rsidR="00300977">
        <w:t>бо ценному движимому имуществу (п</w:t>
      </w:r>
      <w:r>
        <w:t>ри принятии имущества (вложений) к балансовому учету движимое имущество относится комиссией к особо ценному движимому имуществу или иному движимому имуществу согласно критериям (требованиям), установленным постановлением Правительства РФ от 26.07.2010 N 538 и правовыми актами иных уполномоченных органов</w:t>
      </w:r>
      <w:r w:rsidR="00300977">
        <w:t>)</w:t>
      </w:r>
      <w:r>
        <w:t xml:space="preserve">. </w:t>
      </w:r>
    </w:p>
    <w:p w:rsidR="00300977" w:rsidRDefault="00300977" w:rsidP="004428F2">
      <w:pPr>
        <w:pStyle w:val="Default"/>
        <w:spacing w:line="276" w:lineRule="auto"/>
        <w:ind w:firstLine="708"/>
        <w:jc w:val="both"/>
      </w:pPr>
      <w:r>
        <w:t>5.2.2 Принятие решений по выбытию активов</w:t>
      </w:r>
      <w:r w:rsidR="00752795">
        <w:t>:</w:t>
      </w:r>
    </w:p>
    <w:p w:rsidR="001A2B11" w:rsidRDefault="00300977" w:rsidP="004428F2">
      <w:pPr>
        <w:pStyle w:val="Default"/>
        <w:spacing w:line="276" w:lineRule="auto"/>
        <w:ind w:firstLine="708"/>
        <w:jc w:val="both"/>
      </w:pPr>
      <w:r>
        <w:t>- принятие решения по вопросу о целесообразности (возможности) дальнейшего использования (восстановления) имущества или его частей (узлов, деталей, конструкций и материалов)</w:t>
      </w:r>
      <w:r w:rsidR="00752795">
        <w:t>;</w:t>
      </w:r>
      <w:r>
        <w:t xml:space="preserve"> </w:t>
      </w:r>
    </w:p>
    <w:p w:rsidR="001A2B11" w:rsidRDefault="00752795" w:rsidP="004428F2">
      <w:pPr>
        <w:pStyle w:val="Default"/>
        <w:spacing w:line="276" w:lineRule="auto"/>
        <w:ind w:firstLine="708"/>
        <w:jc w:val="both"/>
      </w:pPr>
      <w:r>
        <w:t>-</w:t>
      </w:r>
      <w:r w:rsidR="00300977">
        <w:t xml:space="preserve"> установление причин списания имущества; </w:t>
      </w:r>
    </w:p>
    <w:p w:rsidR="001A2B11" w:rsidRDefault="00752795" w:rsidP="004428F2">
      <w:pPr>
        <w:pStyle w:val="Default"/>
        <w:spacing w:line="276" w:lineRule="auto"/>
        <w:ind w:firstLine="708"/>
        <w:jc w:val="both"/>
      </w:pPr>
      <w:r>
        <w:t xml:space="preserve">- </w:t>
      </w:r>
      <w:r w:rsidR="00300977">
        <w:t>принятие решения о списании имуще</w:t>
      </w:r>
      <w:r w:rsidR="001A2B11">
        <w:t xml:space="preserve">ства (в том числе числящихся за </w:t>
      </w:r>
      <w:r w:rsidR="00300977">
        <w:t xml:space="preserve">балансом объектов движимого </w:t>
      </w:r>
      <w:r w:rsidR="001A2B11">
        <w:t>имущества</w:t>
      </w:r>
      <w:r w:rsidR="00300977">
        <w:t xml:space="preserve">), дебиторской и кредиторской задолженности; </w:t>
      </w:r>
    </w:p>
    <w:p w:rsidR="001A2B11" w:rsidRDefault="00752795" w:rsidP="004428F2">
      <w:pPr>
        <w:pStyle w:val="Default"/>
        <w:spacing w:line="276" w:lineRule="auto"/>
        <w:ind w:firstLine="708"/>
        <w:jc w:val="both"/>
      </w:pPr>
      <w:r>
        <w:t xml:space="preserve">- </w:t>
      </w:r>
      <w:r w:rsidR="00300977">
        <w:t xml:space="preserve">подготовка Акта о списании имущества и документов для согласования списания имущества; </w:t>
      </w:r>
    </w:p>
    <w:p w:rsidR="001A2B11" w:rsidRDefault="00752795" w:rsidP="004428F2">
      <w:pPr>
        <w:pStyle w:val="Default"/>
        <w:spacing w:line="276" w:lineRule="auto"/>
        <w:ind w:firstLine="708"/>
        <w:jc w:val="both"/>
      </w:pPr>
      <w:r>
        <w:t xml:space="preserve">- </w:t>
      </w:r>
      <w:proofErr w:type="gramStart"/>
      <w:r w:rsidR="00300977">
        <w:t>контроль за</w:t>
      </w:r>
      <w:proofErr w:type="gramEnd"/>
      <w:r w:rsidR="00300977">
        <w:t xml:space="preserve"> изъятием из списываемого имущества пригодных узлов, деталей, конструкций и материалов; </w:t>
      </w:r>
    </w:p>
    <w:p w:rsidR="001A2B11" w:rsidRDefault="00752795" w:rsidP="00752795">
      <w:pPr>
        <w:pStyle w:val="Default"/>
        <w:spacing w:line="276" w:lineRule="auto"/>
        <w:ind w:firstLine="708"/>
        <w:jc w:val="both"/>
      </w:pPr>
      <w:r>
        <w:t xml:space="preserve">- </w:t>
      </w:r>
      <w:r w:rsidR="00300977">
        <w:t xml:space="preserve">контроль изъятия из списываемого имущества пригодных к использованию материальных ценностей (в том числе драгоценных металлов и камней, цветных металлов), определение их количества и веса; </w:t>
      </w:r>
    </w:p>
    <w:p w:rsidR="004428F2" w:rsidRPr="00BD5D89" w:rsidRDefault="00752795" w:rsidP="0075279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5.2.3 П</w:t>
      </w:r>
      <w:r w:rsidR="004428F2" w:rsidRPr="00BD5D89">
        <w:rPr>
          <w:rFonts w:ascii="Times New Roman" w:eastAsia="Times New Roman" w:hAnsi="Times New Roman" w:cs="Times New Roman"/>
          <w:sz w:val="24"/>
          <w:szCs w:val="24"/>
        </w:rPr>
        <w:t>роведение</w:t>
      </w:r>
      <w:r w:rsidR="008C1030">
        <w:rPr>
          <w:rFonts w:ascii="Times New Roman" w:eastAsia="Times New Roman" w:hAnsi="Times New Roman" w:cs="Times New Roman"/>
          <w:sz w:val="24"/>
          <w:szCs w:val="24"/>
        </w:rPr>
        <w:t xml:space="preserve"> </w:t>
      </w:r>
      <w:r w:rsidR="004428F2" w:rsidRPr="00BD5D89">
        <w:rPr>
          <w:rFonts w:ascii="Times New Roman" w:eastAsia="Times New Roman" w:hAnsi="Times New Roman" w:cs="Times New Roman"/>
          <w:sz w:val="24"/>
          <w:szCs w:val="24"/>
        </w:rPr>
        <w:t>инвентаризации нефинансовых активов, материальных запасов, денежных средств и расчетов;</w:t>
      </w:r>
    </w:p>
    <w:p w:rsidR="004428F2" w:rsidRPr="00BD5D89" w:rsidRDefault="00655511" w:rsidP="00655511">
      <w:pPr>
        <w:pStyle w:val="Default"/>
        <w:spacing w:line="276" w:lineRule="auto"/>
        <w:ind w:firstLine="708"/>
        <w:jc w:val="both"/>
        <w:rPr>
          <w:color w:val="auto"/>
        </w:rPr>
      </w:pPr>
      <w:r>
        <w:rPr>
          <w:color w:val="auto"/>
        </w:rPr>
        <w:t>5.2.4 П</w:t>
      </w:r>
      <w:r w:rsidR="004428F2" w:rsidRPr="00BD5D89">
        <w:rPr>
          <w:color w:val="auto"/>
        </w:rPr>
        <w:t>роведение проверки вопросов поступления, наличия и выбытия имущества и нефинансовых активов учреждения;</w:t>
      </w:r>
    </w:p>
    <w:p w:rsidR="004428F2" w:rsidRPr="00BD5D89" w:rsidRDefault="00655511" w:rsidP="00655511">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5.2.5 П</w:t>
      </w:r>
      <w:r w:rsidR="004428F2" w:rsidRPr="00BD5D89">
        <w:rPr>
          <w:rFonts w:ascii="Times New Roman" w:eastAsia="Times New Roman" w:hAnsi="Times New Roman" w:cs="Times New Roman"/>
          <w:sz w:val="24"/>
          <w:szCs w:val="24"/>
        </w:rPr>
        <w:t>роверка правильность списания материальных ценностей;</w:t>
      </w:r>
    </w:p>
    <w:p w:rsidR="004428F2" w:rsidRPr="00BD5D89" w:rsidRDefault="00655511" w:rsidP="00655511">
      <w:pPr>
        <w:pStyle w:val="Default"/>
        <w:spacing w:line="276" w:lineRule="auto"/>
        <w:ind w:firstLine="708"/>
        <w:jc w:val="both"/>
        <w:rPr>
          <w:color w:val="auto"/>
        </w:rPr>
      </w:pPr>
      <w:r>
        <w:rPr>
          <w:color w:val="auto"/>
        </w:rPr>
        <w:t>5.2.6 В</w:t>
      </w:r>
      <w:r w:rsidR="004428F2" w:rsidRPr="00BD5D89">
        <w:rPr>
          <w:color w:val="auto"/>
        </w:rPr>
        <w:t>незапные проверки кассы и другие контрольные мероприятия.</w:t>
      </w:r>
    </w:p>
    <w:p w:rsidR="004428F2" w:rsidRPr="00BD5D89" w:rsidRDefault="004428F2" w:rsidP="004428F2">
      <w:pPr>
        <w:spacing w:after="0"/>
        <w:ind w:firstLine="708"/>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5.3. Комиссия имеет право:</w:t>
      </w:r>
    </w:p>
    <w:p w:rsidR="004428F2" w:rsidRPr="00BD5D89" w:rsidRDefault="004428F2" w:rsidP="00655511">
      <w:pPr>
        <w:spacing w:after="0"/>
        <w:ind w:firstLine="708"/>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получать от должностных лиц письменные объяснения по вопросам, возникающим в ходе проведения контрольных мероприятий;</w:t>
      </w:r>
    </w:p>
    <w:p w:rsidR="004428F2" w:rsidRPr="00BD5D89" w:rsidRDefault="004428F2" w:rsidP="00655511">
      <w:pPr>
        <w:spacing w:after="0"/>
        <w:ind w:firstLine="708"/>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xml:space="preserve">- принимать участие в выработке предложений по устранению выявленных в результате контрольных мероприятий нарушений и недостатков, по усилению </w:t>
      </w:r>
      <w:proofErr w:type="gramStart"/>
      <w:r w:rsidRPr="00BD5D89">
        <w:rPr>
          <w:rFonts w:ascii="Times New Roman" w:eastAsia="Times New Roman" w:hAnsi="Times New Roman" w:cs="Times New Roman"/>
          <w:sz w:val="24"/>
          <w:szCs w:val="24"/>
        </w:rPr>
        <w:t>контроля за</w:t>
      </w:r>
      <w:proofErr w:type="gramEnd"/>
      <w:r w:rsidRPr="00BD5D89">
        <w:rPr>
          <w:rFonts w:ascii="Times New Roman" w:eastAsia="Times New Roman" w:hAnsi="Times New Roman" w:cs="Times New Roman"/>
          <w:sz w:val="24"/>
          <w:szCs w:val="24"/>
        </w:rPr>
        <w:t xml:space="preserve"> финансово-хозяйственной деятельностью </w:t>
      </w:r>
      <w:r w:rsidR="0074186D">
        <w:rPr>
          <w:rFonts w:ascii="Times New Roman" w:hAnsi="Times New Roman" w:cs="Times New Roman"/>
          <w:sz w:val="24"/>
          <w:szCs w:val="24"/>
        </w:rPr>
        <w:t xml:space="preserve">Думы </w:t>
      </w:r>
      <w:proofErr w:type="spellStart"/>
      <w:r w:rsidR="0074186D">
        <w:rPr>
          <w:rFonts w:ascii="Times New Roman" w:hAnsi="Times New Roman" w:cs="Times New Roman"/>
          <w:sz w:val="24"/>
          <w:szCs w:val="24"/>
        </w:rPr>
        <w:t>Елизовского</w:t>
      </w:r>
      <w:proofErr w:type="spellEnd"/>
      <w:r w:rsidR="0074186D">
        <w:rPr>
          <w:rFonts w:ascii="Times New Roman" w:hAnsi="Times New Roman" w:cs="Times New Roman"/>
          <w:sz w:val="24"/>
          <w:szCs w:val="24"/>
        </w:rPr>
        <w:t xml:space="preserve"> муниципального района</w:t>
      </w:r>
      <w:r w:rsidRPr="00BD5D89">
        <w:rPr>
          <w:rFonts w:ascii="Times New Roman" w:eastAsia="Times New Roman" w:hAnsi="Times New Roman" w:cs="Times New Roman"/>
          <w:sz w:val="24"/>
          <w:szCs w:val="24"/>
        </w:rPr>
        <w:t>, за соблюдением финансовой дисциплины.</w:t>
      </w:r>
    </w:p>
    <w:p w:rsidR="004428F2" w:rsidRPr="00BD5D89" w:rsidRDefault="004428F2" w:rsidP="004428F2">
      <w:pPr>
        <w:spacing w:after="0"/>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ab/>
        <w:t xml:space="preserve">5.4. Персональный состав комиссии утверждается распоряжением Председателя </w:t>
      </w:r>
      <w:r w:rsidR="00391871">
        <w:rPr>
          <w:rFonts w:ascii="Times New Roman" w:hAnsi="Times New Roman" w:cs="Times New Roman"/>
          <w:sz w:val="24"/>
          <w:szCs w:val="24"/>
        </w:rPr>
        <w:t xml:space="preserve">Думы </w:t>
      </w:r>
      <w:proofErr w:type="spellStart"/>
      <w:r w:rsidR="00391871">
        <w:rPr>
          <w:rFonts w:ascii="Times New Roman" w:hAnsi="Times New Roman" w:cs="Times New Roman"/>
          <w:sz w:val="24"/>
          <w:szCs w:val="24"/>
        </w:rPr>
        <w:t>Елизовского</w:t>
      </w:r>
      <w:proofErr w:type="spellEnd"/>
      <w:r w:rsidR="00391871">
        <w:rPr>
          <w:rFonts w:ascii="Times New Roman" w:hAnsi="Times New Roman" w:cs="Times New Roman"/>
          <w:sz w:val="24"/>
          <w:szCs w:val="24"/>
        </w:rPr>
        <w:t xml:space="preserve"> муниципального района</w:t>
      </w:r>
      <w:r w:rsidRPr="00BD5D89">
        <w:rPr>
          <w:rFonts w:ascii="Times New Roman" w:eastAsia="Times New Roman" w:hAnsi="Times New Roman" w:cs="Times New Roman"/>
          <w:sz w:val="24"/>
          <w:szCs w:val="24"/>
        </w:rPr>
        <w:t>.</w:t>
      </w:r>
    </w:p>
    <w:p w:rsidR="004428F2" w:rsidRPr="00BD5D89" w:rsidRDefault="004428F2" w:rsidP="004428F2">
      <w:pPr>
        <w:pStyle w:val="Default"/>
        <w:spacing w:line="276" w:lineRule="auto"/>
        <w:jc w:val="both"/>
        <w:rPr>
          <w:color w:val="auto"/>
        </w:rPr>
      </w:pPr>
    </w:p>
    <w:p w:rsidR="004428F2" w:rsidRPr="00BD5D89" w:rsidRDefault="004428F2" w:rsidP="004428F2">
      <w:pPr>
        <w:pStyle w:val="Default"/>
        <w:ind w:firstLine="708"/>
        <w:jc w:val="center"/>
        <w:rPr>
          <w:b/>
          <w:bCs/>
          <w:color w:val="auto"/>
        </w:rPr>
      </w:pPr>
      <w:r w:rsidRPr="00BD5D89">
        <w:rPr>
          <w:b/>
          <w:bCs/>
          <w:color w:val="auto"/>
        </w:rPr>
        <w:t>VI. Оформление документов и принятие решений</w:t>
      </w:r>
    </w:p>
    <w:p w:rsidR="004428F2" w:rsidRPr="00BD5D89" w:rsidRDefault="004428F2" w:rsidP="004428F2">
      <w:pPr>
        <w:pStyle w:val="Default"/>
        <w:ind w:firstLine="708"/>
        <w:jc w:val="center"/>
        <w:rPr>
          <w:b/>
          <w:bCs/>
          <w:color w:val="auto"/>
        </w:rPr>
      </w:pPr>
      <w:r w:rsidRPr="00BD5D89">
        <w:rPr>
          <w:b/>
          <w:bCs/>
          <w:color w:val="auto"/>
        </w:rPr>
        <w:t>по результатам внутреннего контроля</w:t>
      </w:r>
    </w:p>
    <w:p w:rsidR="004428F2" w:rsidRPr="00BD5D89" w:rsidRDefault="004428F2" w:rsidP="004428F2">
      <w:pPr>
        <w:pStyle w:val="Default"/>
        <w:ind w:firstLine="708"/>
        <w:rPr>
          <w:color w:val="auto"/>
        </w:rPr>
      </w:pPr>
    </w:p>
    <w:p w:rsidR="004428F2" w:rsidRPr="00BD5D89" w:rsidRDefault="004428F2" w:rsidP="004428F2">
      <w:pPr>
        <w:spacing w:after="0"/>
        <w:ind w:firstLine="708"/>
        <w:jc w:val="both"/>
        <w:rPr>
          <w:rFonts w:ascii="Times New Roman" w:eastAsia="Times New Roman" w:hAnsi="Times New Roman" w:cs="Times New Roman"/>
          <w:sz w:val="24"/>
          <w:szCs w:val="24"/>
        </w:rPr>
      </w:pPr>
      <w:r w:rsidRPr="00BD5D89">
        <w:rPr>
          <w:rFonts w:ascii="Times New Roman" w:hAnsi="Times New Roman" w:cs="Times New Roman"/>
          <w:sz w:val="24"/>
          <w:szCs w:val="24"/>
        </w:rPr>
        <w:t>6.1. По результатам проверки</w:t>
      </w:r>
      <w:r w:rsidRPr="00BD5D89">
        <w:rPr>
          <w:sz w:val="23"/>
          <w:szCs w:val="23"/>
        </w:rPr>
        <w:t xml:space="preserve"> (</w:t>
      </w:r>
      <w:r w:rsidRPr="00BD5D89">
        <w:rPr>
          <w:rFonts w:ascii="Times New Roman" w:eastAsia="Times New Roman" w:hAnsi="Times New Roman" w:cs="Times New Roman"/>
          <w:sz w:val="24"/>
          <w:szCs w:val="24"/>
        </w:rPr>
        <w:t xml:space="preserve">инвентаризации нефинансовых активов, материальных запасов, денежных средств и расчетов) составляется инвентаризационная </w:t>
      </w:r>
      <w:r w:rsidRPr="00BD5D89">
        <w:rPr>
          <w:rFonts w:ascii="Times New Roman" w:eastAsia="Times New Roman" w:hAnsi="Times New Roman" w:cs="Times New Roman"/>
          <w:sz w:val="24"/>
          <w:szCs w:val="24"/>
        </w:rPr>
        <w:lastRenderedPageBreak/>
        <w:t>опись, в которую включаются все объекты проверки. При выявлении нарушений оформляется акт, в котором указываются все недостатки и нарушения.</w:t>
      </w:r>
    </w:p>
    <w:p w:rsidR="004428F2" w:rsidRPr="00BD5D89" w:rsidRDefault="004428F2" w:rsidP="004428F2">
      <w:pPr>
        <w:spacing w:after="0"/>
        <w:ind w:firstLine="708"/>
        <w:jc w:val="both"/>
        <w:rPr>
          <w:rFonts w:ascii="Times New Roman" w:eastAsia="Times New Roman" w:hAnsi="Times New Roman" w:cs="Times New Roman"/>
          <w:sz w:val="24"/>
          <w:szCs w:val="24"/>
        </w:rPr>
      </w:pPr>
    </w:p>
    <w:p w:rsidR="004428F2" w:rsidRPr="00BD5D89" w:rsidRDefault="004428F2" w:rsidP="004428F2">
      <w:pPr>
        <w:spacing w:after="0"/>
        <w:jc w:val="center"/>
        <w:rPr>
          <w:rFonts w:ascii="Times New Roman" w:hAnsi="Times New Roman" w:cs="Times New Roman"/>
          <w:b/>
          <w:bCs/>
          <w:sz w:val="24"/>
          <w:szCs w:val="24"/>
        </w:rPr>
      </w:pPr>
      <w:r w:rsidRPr="00BD5D89">
        <w:rPr>
          <w:rFonts w:ascii="Times New Roman" w:hAnsi="Times New Roman" w:cs="Times New Roman"/>
          <w:b/>
          <w:bCs/>
          <w:sz w:val="24"/>
          <w:szCs w:val="24"/>
        </w:rPr>
        <w:t>VII. Заключительные положения</w:t>
      </w:r>
    </w:p>
    <w:p w:rsidR="004428F2" w:rsidRPr="00BD5D89" w:rsidRDefault="004428F2" w:rsidP="004428F2">
      <w:pPr>
        <w:spacing w:after="0"/>
        <w:jc w:val="center"/>
        <w:rPr>
          <w:rFonts w:ascii="Times New Roman" w:hAnsi="Times New Roman" w:cs="Times New Roman"/>
          <w:sz w:val="24"/>
          <w:szCs w:val="24"/>
        </w:rPr>
      </w:pPr>
    </w:p>
    <w:p w:rsidR="004428F2" w:rsidRPr="00BD5D89" w:rsidRDefault="004428F2" w:rsidP="004428F2">
      <w:pPr>
        <w:pStyle w:val="Default"/>
        <w:ind w:firstLine="708"/>
        <w:jc w:val="both"/>
        <w:rPr>
          <w:color w:val="auto"/>
          <w:sz w:val="23"/>
          <w:szCs w:val="23"/>
        </w:rPr>
      </w:pPr>
      <w:r w:rsidRPr="00BD5D89">
        <w:rPr>
          <w:color w:val="auto"/>
          <w:sz w:val="23"/>
          <w:szCs w:val="23"/>
        </w:rPr>
        <w:t xml:space="preserve">7.1. Все изменения и дополнения к настоящему положению утверждаются руководителем учреждения. </w:t>
      </w:r>
    </w:p>
    <w:p w:rsidR="004428F2" w:rsidRPr="00BD5D89" w:rsidRDefault="004428F2" w:rsidP="004428F2">
      <w:pPr>
        <w:pStyle w:val="Default"/>
        <w:ind w:firstLine="708"/>
        <w:jc w:val="both"/>
        <w:rPr>
          <w:color w:val="auto"/>
          <w:sz w:val="23"/>
          <w:szCs w:val="23"/>
        </w:rPr>
      </w:pPr>
      <w:r w:rsidRPr="00BD5D89">
        <w:rPr>
          <w:color w:val="auto"/>
          <w:sz w:val="23"/>
          <w:szCs w:val="23"/>
        </w:rPr>
        <w:t>7.2. Если в результате изменения действующего законодательства РФ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РФ.</w:t>
      </w: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Default="004428F2" w:rsidP="004428F2">
      <w:pPr>
        <w:pStyle w:val="Default"/>
        <w:rPr>
          <w:b/>
          <w:bCs/>
          <w:color w:val="auto"/>
          <w:sz w:val="28"/>
          <w:szCs w:val="28"/>
        </w:rPr>
      </w:pPr>
    </w:p>
    <w:p w:rsidR="00D22EC2" w:rsidRPr="00BD5D89" w:rsidRDefault="00D22EC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Default="004428F2" w:rsidP="004428F2">
      <w:pPr>
        <w:pStyle w:val="Default"/>
        <w:rPr>
          <w:b/>
          <w:bCs/>
          <w:color w:val="auto"/>
          <w:sz w:val="28"/>
          <w:szCs w:val="28"/>
        </w:rPr>
      </w:pPr>
    </w:p>
    <w:p w:rsidR="00D50573" w:rsidRDefault="00D50573" w:rsidP="004428F2">
      <w:pPr>
        <w:pStyle w:val="Default"/>
        <w:rPr>
          <w:b/>
          <w:bCs/>
          <w:color w:val="auto"/>
          <w:sz w:val="28"/>
          <w:szCs w:val="28"/>
        </w:rPr>
      </w:pPr>
    </w:p>
    <w:p w:rsidR="00D50573" w:rsidRDefault="00D50573" w:rsidP="004428F2">
      <w:pPr>
        <w:pStyle w:val="Default"/>
        <w:rPr>
          <w:b/>
          <w:bCs/>
          <w:color w:val="auto"/>
          <w:sz w:val="28"/>
          <w:szCs w:val="28"/>
        </w:rPr>
      </w:pPr>
    </w:p>
    <w:p w:rsidR="00D50573" w:rsidRDefault="00D50573" w:rsidP="004428F2">
      <w:pPr>
        <w:pStyle w:val="Default"/>
        <w:rPr>
          <w:b/>
          <w:bCs/>
          <w:color w:val="auto"/>
          <w:sz w:val="28"/>
          <w:szCs w:val="28"/>
        </w:rPr>
      </w:pPr>
    </w:p>
    <w:p w:rsidR="00D50573" w:rsidRDefault="00D50573" w:rsidP="004428F2">
      <w:pPr>
        <w:pStyle w:val="Default"/>
        <w:rPr>
          <w:b/>
          <w:bCs/>
          <w:color w:val="auto"/>
          <w:sz w:val="28"/>
          <w:szCs w:val="28"/>
        </w:rPr>
      </w:pPr>
    </w:p>
    <w:p w:rsidR="00D50573" w:rsidRDefault="00D50573" w:rsidP="004428F2">
      <w:pPr>
        <w:pStyle w:val="Default"/>
        <w:rPr>
          <w:b/>
          <w:bCs/>
          <w:color w:val="auto"/>
          <w:sz w:val="28"/>
          <w:szCs w:val="28"/>
        </w:rPr>
      </w:pPr>
    </w:p>
    <w:p w:rsidR="00D50573" w:rsidRDefault="00D50573" w:rsidP="004428F2">
      <w:pPr>
        <w:pStyle w:val="Default"/>
        <w:rPr>
          <w:b/>
          <w:bCs/>
          <w:color w:val="auto"/>
          <w:sz w:val="28"/>
          <w:szCs w:val="28"/>
        </w:rPr>
      </w:pPr>
    </w:p>
    <w:p w:rsidR="00D50573" w:rsidRDefault="00D50573" w:rsidP="004428F2">
      <w:pPr>
        <w:pStyle w:val="Default"/>
        <w:rPr>
          <w:b/>
          <w:bCs/>
          <w:color w:val="auto"/>
          <w:sz w:val="28"/>
          <w:szCs w:val="28"/>
        </w:rPr>
      </w:pPr>
    </w:p>
    <w:p w:rsidR="00D50573" w:rsidRDefault="00D50573" w:rsidP="004428F2">
      <w:pPr>
        <w:pStyle w:val="Default"/>
        <w:rPr>
          <w:b/>
          <w:bCs/>
          <w:color w:val="auto"/>
          <w:sz w:val="28"/>
          <w:szCs w:val="28"/>
        </w:rPr>
      </w:pPr>
    </w:p>
    <w:p w:rsidR="00D50573" w:rsidRDefault="00D50573" w:rsidP="004428F2">
      <w:pPr>
        <w:pStyle w:val="Default"/>
        <w:rPr>
          <w:b/>
          <w:bCs/>
          <w:color w:val="auto"/>
          <w:sz w:val="28"/>
          <w:szCs w:val="28"/>
        </w:rPr>
      </w:pPr>
    </w:p>
    <w:p w:rsidR="00D50573" w:rsidRDefault="00D50573" w:rsidP="004428F2">
      <w:pPr>
        <w:pStyle w:val="Default"/>
        <w:rPr>
          <w:b/>
          <w:bCs/>
          <w:color w:val="auto"/>
          <w:sz w:val="28"/>
          <w:szCs w:val="28"/>
        </w:rPr>
      </w:pPr>
    </w:p>
    <w:p w:rsidR="00D50573" w:rsidRDefault="00D50573" w:rsidP="004428F2">
      <w:pPr>
        <w:pStyle w:val="Default"/>
        <w:rPr>
          <w:b/>
          <w:bCs/>
          <w:color w:val="auto"/>
          <w:sz w:val="28"/>
          <w:szCs w:val="28"/>
        </w:rPr>
      </w:pPr>
    </w:p>
    <w:p w:rsidR="00D50573" w:rsidRDefault="00D50573" w:rsidP="004428F2">
      <w:pPr>
        <w:pStyle w:val="Default"/>
        <w:rPr>
          <w:b/>
          <w:bCs/>
          <w:color w:val="auto"/>
          <w:sz w:val="28"/>
          <w:szCs w:val="28"/>
        </w:rPr>
      </w:pPr>
    </w:p>
    <w:p w:rsidR="00D50573" w:rsidRDefault="00D50573" w:rsidP="004428F2">
      <w:pPr>
        <w:pStyle w:val="Default"/>
        <w:rPr>
          <w:b/>
          <w:bCs/>
          <w:color w:val="auto"/>
          <w:sz w:val="28"/>
          <w:szCs w:val="28"/>
        </w:rPr>
      </w:pPr>
    </w:p>
    <w:p w:rsidR="00D50573" w:rsidRDefault="00D50573" w:rsidP="004428F2">
      <w:pPr>
        <w:pStyle w:val="Default"/>
        <w:rPr>
          <w:b/>
          <w:bCs/>
          <w:color w:val="auto"/>
          <w:sz w:val="28"/>
          <w:szCs w:val="28"/>
        </w:rPr>
      </w:pPr>
    </w:p>
    <w:p w:rsidR="00D50573" w:rsidRPr="00BD5D89" w:rsidRDefault="00D50573"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jc w:val="right"/>
        <w:rPr>
          <w:bCs/>
          <w:color w:val="auto"/>
        </w:rPr>
      </w:pPr>
      <w:r w:rsidRPr="00BD5D89">
        <w:rPr>
          <w:bCs/>
          <w:color w:val="auto"/>
        </w:rPr>
        <w:lastRenderedPageBreak/>
        <w:t xml:space="preserve">Приложение №1 </w:t>
      </w:r>
    </w:p>
    <w:p w:rsidR="004428F2" w:rsidRPr="00BD5D89" w:rsidRDefault="004428F2" w:rsidP="004428F2">
      <w:pPr>
        <w:pStyle w:val="Default"/>
        <w:jc w:val="right"/>
        <w:rPr>
          <w:bCs/>
          <w:color w:val="auto"/>
        </w:rPr>
      </w:pPr>
      <w:r w:rsidRPr="00BD5D89">
        <w:rPr>
          <w:bCs/>
          <w:color w:val="auto"/>
        </w:rPr>
        <w:t>к Положению о внутреннем финансовом контроле</w:t>
      </w:r>
    </w:p>
    <w:p w:rsidR="004428F2" w:rsidRDefault="00A41610" w:rsidP="004428F2">
      <w:pPr>
        <w:pStyle w:val="Default"/>
        <w:jc w:val="center"/>
      </w:pPr>
      <w:r>
        <w:t xml:space="preserve">                                                                            Думы </w:t>
      </w:r>
      <w:proofErr w:type="spellStart"/>
      <w:r>
        <w:t>Елизовского</w:t>
      </w:r>
      <w:proofErr w:type="spellEnd"/>
      <w:r>
        <w:t xml:space="preserve"> муниципального района</w:t>
      </w:r>
    </w:p>
    <w:p w:rsidR="00A41610" w:rsidRPr="00BD5D89" w:rsidRDefault="00A41610" w:rsidP="004428F2">
      <w:pPr>
        <w:pStyle w:val="Default"/>
        <w:jc w:val="center"/>
        <w:rPr>
          <w:b/>
          <w:bCs/>
          <w:color w:val="auto"/>
        </w:rPr>
      </w:pPr>
    </w:p>
    <w:p w:rsidR="004428F2" w:rsidRPr="00BD5D89" w:rsidRDefault="004428F2" w:rsidP="004428F2">
      <w:pPr>
        <w:pStyle w:val="Default"/>
        <w:jc w:val="center"/>
        <w:rPr>
          <w:color w:val="auto"/>
        </w:rPr>
      </w:pPr>
      <w:r w:rsidRPr="00BD5D89">
        <w:rPr>
          <w:b/>
          <w:bCs/>
          <w:color w:val="auto"/>
        </w:rPr>
        <w:t>Общая программа внутренних проверок</w:t>
      </w:r>
    </w:p>
    <w:p w:rsidR="004428F2" w:rsidRPr="00BD5D89" w:rsidRDefault="004428F2" w:rsidP="004428F2">
      <w:pPr>
        <w:pStyle w:val="Default"/>
        <w:jc w:val="center"/>
        <w:rPr>
          <w:color w:val="auto"/>
        </w:rPr>
      </w:pPr>
      <w:r w:rsidRPr="00BD5D89">
        <w:rPr>
          <w:b/>
          <w:bCs/>
          <w:color w:val="auto"/>
        </w:rPr>
        <w:t>финансово-хозяйственной деятельности</w:t>
      </w:r>
    </w:p>
    <w:p w:rsidR="004428F2" w:rsidRPr="00BD5D89" w:rsidRDefault="004428F2" w:rsidP="004428F2">
      <w:pPr>
        <w:pStyle w:val="Default"/>
        <w:rPr>
          <w:color w:val="auto"/>
          <w:sz w:val="23"/>
          <w:szCs w:val="23"/>
        </w:rPr>
      </w:pPr>
    </w:p>
    <w:tbl>
      <w:tblPr>
        <w:tblStyle w:val="ae"/>
        <w:tblW w:w="0" w:type="auto"/>
        <w:tblInd w:w="-459" w:type="dxa"/>
        <w:tblLayout w:type="fixed"/>
        <w:tblLook w:val="04A0" w:firstRow="1" w:lastRow="0" w:firstColumn="1" w:lastColumn="0" w:noHBand="0" w:noVBand="1"/>
      </w:tblPr>
      <w:tblGrid>
        <w:gridCol w:w="567"/>
        <w:gridCol w:w="1843"/>
        <w:gridCol w:w="5387"/>
        <w:gridCol w:w="2050"/>
      </w:tblGrid>
      <w:tr w:rsidR="004428F2" w:rsidRPr="00BD5D89" w:rsidTr="00561589">
        <w:trPr>
          <w:trHeight w:val="240"/>
        </w:trPr>
        <w:tc>
          <w:tcPr>
            <w:tcW w:w="567" w:type="dxa"/>
          </w:tcPr>
          <w:p w:rsidR="004428F2" w:rsidRPr="00BD5D89" w:rsidRDefault="004428F2" w:rsidP="00561589">
            <w:pPr>
              <w:pStyle w:val="Default"/>
              <w:jc w:val="center"/>
              <w:rPr>
                <w:color w:val="auto"/>
              </w:rPr>
            </w:pPr>
            <w:r w:rsidRPr="00BD5D89">
              <w:rPr>
                <w:b/>
                <w:bCs/>
                <w:color w:val="auto"/>
              </w:rPr>
              <w:t>№</w:t>
            </w:r>
            <w:proofErr w:type="gramStart"/>
            <w:r w:rsidRPr="00BD5D89">
              <w:rPr>
                <w:b/>
                <w:bCs/>
                <w:color w:val="auto"/>
              </w:rPr>
              <w:t>п</w:t>
            </w:r>
            <w:proofErr w:type="gramEnd"/>
            <w:r w:rsidRPr="00BD5D89">
              <w:rPr>
                <w:b/>
                <w:bCs/>
                <w:color w:val="auto"/>
              </w:rPr>
              <w:t>/п</w:t>
            </w:r>
          </w:p>
        </w:tc>
        <w:tc>
          <w:tcPr>
            <w:tcW w:w="1843" w:type="dxa"/>
          </w:tcPr>
          <w:p w:rsidR="004428F2" w:rsidRPr="00BD5D89" w:rsidRDefault="004428F2" w:rsidP="00561589">
            <w:pPr>
              <w:pStyle w:val="Default"/>
              <w:jc w:val="center"/>
              <w:rPr>
                <w:color w:val="auto"/>
              </w:rPr>
            </w:pPr>
            <w:r w:rsidRPr="00BD5D89">
              <w:rPr>
                <w:b/>
                <w:bCs/>
                <w:color w:val="auto"/>
              </w:rPr>
              <w:t>Объект проверки</w:t>
            </w:r>
          </w:p>
        </w:tc>
        <w:tc>
          <w:tcPr>
            <w:tcW w:w="5387" w:type="dxa"/>
          </w:tcPr>
          <w:p w:rsidR="004428F2" w:rsidRPr="00BD5D89" w:rsidRDefault="004428F2" w:rsidP="00561589">
            <w:pPr>
              <w:pStyle w:val="Default"/>
              <w:jc w:val="center"/>
              <w:rPr>
                <w:color w:val="auto"/>
              </w:rPr>
            </w:pPr>
            <w:r w:rsidRPr="00BD5D89">
              <w:rPr>
                <w:b/>
                <w:bCs/>
                <w:color w:val="auto"/>
              </w:rPr>
              <w:t>Проводимые мероприятия</w:t>
            </w:r>
          </w:p>
        </w:tc>
        <w:tc>
          <w:tcPr>
            <w:tcW w:w="2050" w:type="dxa"/>
          </w:tcPr>
          <w:p w:rsidR="004428F2" w:rsidRPr="00BD5D89" w:rsidRDefault="004428F2" w:rsidP="00561589">
            <w:pPr>
              <w:pStyle w:val="Default"/>
              <w:jc w:val="center"/>
              <w:rPr>
                <w:color w:val="auto"/>
              </w:rPr>
            </w:pPr>
            <w:r w:rsidRPr="00BD5D89">
              <w:rPr>
                <w:b/>
                <w:bCs/>
                <w:color w:val="auto"/>
              </w:rPr>
              <w:t>Ответственные лица</w:t>
            </w:r>
          </w:p>
        </w:tc>
      </w:tr>
      <w:tr w:rsidR="004428F2" w:rsidRPr="00BD5D89" w:rsidTr="00561589">
        <w:trPr>
          <w:trHeight w:val="858"/>
        </w:trPr>
        <w:tc>
          <w:tcPr>
            <w:tcW w:w="567" w:type="dxa"/>
          </w:tcPr>
          <w:p w:rsidR="004428F2" w:rsidRPr="00BD5D89" w:rsidRDefault="004428F2" w:rsidP="00561589">
            <w:pPr>
              <w:pStyle w:val="Default"/>
              <w:rPr>
                <w:color w:val="auto"/>
              </w:rPr>
            </w:pPr>
            <w:r w:rsidRPr="00BD5D89">
              <w:rPr>
                <w:color w:val="auto"/>
              </w:rPr>
              <w:t>1.</w:t>
            </w:r>
          </w:p>
        </w:tc>
        <w:tc>
          <w:tcPr>
            <w:tcW w:w="1843" w:type="dxa"/>
          </w:tcPr>
          <w:p w:rsidR="004428F2" w:rsidRPr="00BD5D89" w:rsidRDefault="004428F2" w:rsidP="00561589">
            <w:pPr>
              <w:pStyle w:val="Default"/>
              <w:rPr>
                <w:color w:val="auto"/>
              </w:rPr>
            </w:pPr>
            <w:r w:rsidRPr="00BD5D89">
              <w:rPr>
                <w:color w:val="auto"/>
              </w:rPr>
              <w:t xml:space="preserve">Учредительные документы и общая информация </w:t>
            </w:r>
          </w:p>
        </w:tc>
        <w:tc>
          <w:tcPr>
            <w:tcW w:w="5387" w:type="dxa"/>
          </w:tcPr>
          <w:p w:rsidR="004428F2" w:rsidRPr="00BD5D89" w:rsidRDefault="004428F2" w:rsidP="00561589">
            <w:pPr>
              <w:pStyle w:val="Default"/>
              <w:rPr>
                <w:color w:val="auto"/>
              </w:rPr>
            </w:pPr>
            <w:r w:rsidRPr="00BD5D89">
              <w:rPr>
                <w:color w:val="auto"/>
              </w:rPr>
              <w:t xml:space="preserve">- получение общей информации; </w:t>
            </w:r>
          </w:p>
          <w:p w:rsidR="004428F2" w:rsidRPr="00BD5D89" w:rsidRDefault="004428F2" w:rsidP="00561589">
            <w:pPr>
              <w:pStyle w:val="Default"/>
              <w:rPr>
                <w:color w:val="auto"/>
              </w:rPr>
            </w:pPr>
            <w:r w:rsidRPr="00BD5D89">
              <w:rPr>
                <w:color w:val="auto"/>
              </w:rPr>
              <w:t>- проверка учредительных и регистрационных документов, наличие и регистрация изменений в учредительных документах.</w:t>
            </w:r>
          </w:p>
        </w:tc>
        <w:tc>
          <w:tcPr>
            <w:tcW w:w="2050" w:type="dxa"/>
          </w:tcPr>
          <w:p w:rsidR="00A41610" w:rsidRDefault="004428F2" w:rsidP="00561589">
            <w:pPr>
              <w:pStyle w:val="Default"/>
              <w:rPr>
                <w:color w:val="auto"/>
              </w:rPr>
            </w:pPr>
            <w:r w:rsidRPr="00BD5D89">
              <w:rPr>
                <w:color w:val="auto"/>
              </w:rPr>
              <w:t xml:space="preserve">Руководитель аппарата, </w:t>
            </w:r>
          </w:p>
          <w:p w:rsidR="00A41610" w:rsidRDefault="00A41610" w:rsidP="00561589">
            <w:pPr>
              <w:pStyle w:val="Default"/>
              <w:rPr>
                <w:color w:val="auto"/>
              </w:rPr>
            </w:pPr>
            <w:r>
              <w:rPr>
                <w:color w:val="auto"/>
              </w:rPr>
              <w:t>Заместитель руководителя аппарат</w:t>
            </w:r>
            <w:proofErr w:type="gramStart"/>
            <w:r>
              <w:rPr>
                <w:color w:val="auto"/>
              </w:rPr>
              <w:t>а-</w:t>
            </w:r>
            <w:proofErr w:type="gramEnd"/>
            <w:r>
              <w:rPr>
                <w:color w:val="auto"/>
              </w:rPr>
              <w:t xml:space="preserve"> начальник общего отдела,</w:t>
            </w:r>
          </w:p>
          <w:p w:rsidR="004428F2" w:rsidRPr="00BD5D89" w:rsidRDefault="004428F2" w:rsidP="00561589">
            <w:pPr>
              <w:pStyle w:val="Default"/>
              <w:rPr>
                <w:color w:val="auto"/>
              </w:rPr>
            </w:pPr>
            <w:r w:rsidRPr="00BD5D89">
              <w:rPr>
                <w:color w:val="auto"/>
              </w:rPr>
              <w:t>начальник консультационно-аналитического отдела</w:t>
            </w:r>
          </w:p>
        </w:tc>
      </w:tr>
      <w:tr w:rsidR="004428F2" w:rsidRPr="00BD5D89" w:rsidTr="00561589">
        <w:trPr>
          <w:trHeight w:val="605"/>
        </w:trPr>
        <w:tc>
          <w:tcPr>
            <w:tcW w:w="567" w:type="dxa"/>
          </w:tcPr>
          <w:p w:rsidR="004428F2" w:rsidRPr="00BD5D89" w:rsidRDefault="004428F2" w:rsidP="00561589">
            <w:pPr>
              <w:pStyle w:val="Default"/>
              <w:rPr>
                <w:color w:val="auto"/>
              </w:rPr>
            </w:pPr>
            <w:r w:rsidRPr="00BD5D89">
              <w:rPr>
                <w:color w:val="auto"/>
              </w:rPr>
              <w:t>2.</w:t>
            </w:r>
          </w:p>
        </w:tc>
        <w:tc>
          <w:tcPr>
            <w:tcW w:w="1843" w:type="dxa"/>
          </w:tcPr>
          <w:p w:rsidR="004428F2" w:rsidRPr="00BD5D89" w:rsidRDefault="004428F2" w:rsidP="00561589">
            <w:pPr>
              <w:pStyle w:val="Default"/>
              <w:rPr>
                <w:color w:val="auto"/>
              </w:rPr>
            </w:pPr>
            <w:r w:rsidRPr="00BD5D89">
              <w:rPr>
                <w:color w:val="auto"/>
              </w:rPr>
              <w:t xml:space="preserve">Учетная политика </w:t>
            </w:r>
          </w:p>
        </w:tc>
        <w:tc>
          <w:tcPr>
            <w:tcW w:w="5387" w:type="dxa"/>
          </w:tcPr>
          <w:p w:rsidR="004428F2" w:rsidRPr="00BD5D89" w:rsidRDefault="004428F2" w:rsidP="00561589">
            <w:pPr>
              <w:pStyle w:val="Default"/>
              <w:rPr>
                <w:color w:val="auto"/>
              </w:rPr>
            </w:pPr>
            <w:r w:rsidRPr="00BD5D89">
              <w:rPr>
                <w:color w:val="auto"/>
              </w:rPr>
              <w:t xml:space="preserve">- полнота и правильность отражения в приказе элементов учетной политики; </w:t>
            </w:r>
          </w:p>
          <w:p w:rsidR="004428F2" w:rsidRPr="00BD5D89" w:rsidRDefault="004428F2" w:rsidP="00561589">
            <w:pPr>
              <w:pStyle w:val="Default"/>
              <w:rPr>
                <w:color w:val="auto"/>
              </w:rPr>
            </w:pPr>
            <w:r w:rsidRPr="00BD5D89">
              <w:rPr>
                <w:color w:val="auto"/>
              </w:rPr>
              <w:t xml:space="preserve">- практическое применение приказа об учетной политике; </w:t>
            </w:r>
          </w:p>
          <w:p w:rsidR="004428F2" w:rsidRPr="00BD5D89" w:rsidRDefault="004428F2" w:rsidP="00561589">
            <w:pPr>
              <w:pStyle w:val="Default"/>
              <w:rPr>
                <w:color w:val="auto"/>
              </w:rPr>
            </w:pPr>
            <w:r w:rsidRPr="00BD5D89">
              <w:rPr>
                <w:color w:val="auto"/>
              </w:rPr>
              <w:t xml:space="preserve">- проверка соблюдения графика документооборота. </w:t>
            </w:r>
          </w:p>
        </w:tc>
        <w:tc>
          <w:tcPr>
            <w:tcW w:w="2050" w:type="dxa"/>
          </w:tcPr>
          <w:p w:rsidR="004428F2" w:rsidRPr="00BD5D89" w:rsidRDefault="004428F2" w:rsidP="00561589">
            <w:pPr>
              <w:pStyle w:val="Default"/>
              <w:rPr>
                <w:color w:val="auto"/>
              </w:rPr>
            </w:pPr>
            <w:r w:rsidRPr="00BD5D89">
              <w:rPr>
                <w:color w:val="auto"/>
              </w:rPr>
              <w:t>Начальник отдела бухгалтерского учета и отчетности</w:t>
            </w:r>
          </w:p>
        </w:tc>
      </w:tr>
      <w:tr w:rsidR="004428F2" w:rsidRPr="00BD5D89" w:rsidTr="00561589">
        <w:trPr>
          <w:trHeight w:val="1370"/>
        </w:trPr>
        <w:tc>
          <w:tcPr>
            <w:tcW w:w="567" w:type="dxa"/>
          </w:tcPr>
          <w:p w:rsidR="004428F2" w:rsidRPr="00BD5D89" w:rsidRDefault="004428F2" w:rsidP="00561589">
            <w:pPr>
              <w:pStyle w:val="Default"/>
              <w:rPr>
                <w:color w:val="auto"/>
              </w:rPr>
            </w:pPr>
            <w:r w:rsidRPr="00BD5D89">
              <w:rPr>
                <w:color w:val="auto"/>
              </w:rPr>
              <w:t xml:space="preserve">3. </w:t>
            </w:r>
          </w:p>
        </w:tc>
        <w:tc>
          <w:tcPr>
            <w:tcW w:w="1843" w:type="dxa"/>
          </w:tcPr>
          <w:p w:rsidR="004428F2" w:rsidRPr="00BD5D89" w:rsidRDefault="004428F2" w:rsidP="00561589">
            <w:pPr>
              <w:pStyle w:val="Default"/>
              <w:rPr>
                <w:color w:val="auto"/>
              </w:rPr>
            </w:pPr>
            <w:r w:rsidRPr="00BD5D89">
              <w:rPr>
                <w:color w:val="auto"/>
              </w:rPr>
              <w:t xml:space="preserve">Постановка и организация бухгалтерского учета </w:t>
            </w:r>
          </w:p>
        </w:tc>
        <w:tc>
          <w:tcPr>
            <w:tcW w:w="5387" w:type="dxa"/>
          </w:tcPr>
          <w:p w:rsidR="004428F2" w:rsidRPr="00BD5D89" w:rsidRDefault="004428F2" w:rsidP="00561589">
            <w:pPr>
              <w:pStyle w:val="Default"/>
              <w:rPr>
                <w:color w:val="auto"/>
              </w:rPr>
            </w:pPr>
            <w:r w:rsidRPr="00BD5D89">
              <w:rPr>
                <w:color w:val="auto"/>
              </w:rPr>
              <w:t xml:space="preserve">- общее знакомство с системой бухгалтерского учета учреждения; </w:t>
            </w:r>
          </w:p>
          <w:p w:rsidR="004428F2" w:rsidRPr="00BD5D89" w:rsidRDefault="004428F2" w:rsidP="00561589">
            <w:pPr>
              <w:pStyle w:val="Default"/>
              <w:rPr>
                <w:color w:val="auto"/>
              </w:rPr>
            </w:pPr>
            <w:r w:rsidRPr="00BD5D89">
              <w:rPr>
                <w:color w:val="auto"/>
              </w:rPr>
              <w:t xml:space="preserve">- оценка численности и уровня образования учетных работников; </w:t>
            </w:r>
          </w:p>
          <w:p w:rsidR="004428F2" w:rsidRPr="00BD5D89" w:rsidRDefault="004428F2" w:rsidP="00561589">
            <w:pPr>
              <w:pStyle w:val="Default"/>
              <w:rPr>
                <w:color w:val="auto"/>
              </w:rPr>
            </w:pPr>
            <w:r w:rsidRPr="00BD5D89">
              <w:rPr>
                <w:color w:val="auto"/>
              </w:rPr>
              <w:t xml:space="preserve">- оценка степени компьютеризации учета; </w:t>
            </w:r>
          </w:p>
          <w:p w:rsidR="004428F2" w:rsidRPr="00BD5D89" w:rsidRDefault="004428F2" w:rsidP="00561589">
            <w:pPr>
              <w:pStyle w:val="Default"/>
              <w:rPr>
                <w:color w:val="auto"/>
              </w:rPr>
            </w:pPr>
            <w:r w:rsidRPr="00BD5D89">
              <w:rPr>
                <w:color w:val="auto"/>
              </w:rPr>
              <w:t xml:space="preserve">- наличие должностных инструкций с разделением обязанностей; </w:t>
            </w:r>
          </w:p>
          <w:p w:rsidR="004428F2" w:rsidRPr="00BD5D89" w:rsidRDefault="004428F2" w:rsidP="00561589">
            <w:pPr>
              <w:pStyle w:val="Default"/>
              <w:rPr>
                <w:color w:val="auto"/>
              </w:rPr>
            </w:pPr>
            <w:r w:rsidRPr="00BD5D89">
              <w:rPr>
                <w:color w:val="auto"/>
              </w:rPr>
              <w:t xml:space="preserve">- оценка состояния постановки и организации бухгалтерского учета; </w:t>
            </w:r>
          </w:p>
          <w:p w:rsidR="004428F2" w:rsidRPr="00BD5D89" w:rsidRDefault="004428F2" w:rsidP="00561589">
            <w:pPr>
              <w:pStyle w:val="Default"/>
              <w:rPr>
                <w:color w:val="auto"/>
              </w:rPr>
            </w:pPr>
            <w:r w:rsidRPr="00BD5D89">
              <w:rPr>
                <w:color w:val="auto"/>
              </w:rPr>
              <w:t xml:space="preserve">- наличие положений об оплате труда, подотчетных лицах, командировках и т.д. </w:t>
            </w:r>
          </w:p>
        </w:tc>
        <w:tc>
          <w:tcPr>
            <w:tcW w:w="2050" w:type="dxa"/>
          </w:tcPr>
          <w:p w:rsidR="00A41610" w:rsidRDefault="004428F2" w:rsidP="00561589">
            <w:pPr>
              <w:pStyle w:val="Default"/>
              <w:rPr>
                <w:color w:val="auto"/>
              </w:rPr>
            </w:pPr>
            <w:r w:rsidRPr="00BD5D89">
              <w:rPr>
                <w:color w:val="auto"/>
              </w:rPr>
              <w:t xml:space="preserve">Руководитель аппарата, </w:t>
            </w:r>
          </w:p>
          <w:p w:rsidR="00A41610" w:rsidRDefault="00A41610" w:rsidP="00561589">
            <w:pPr>
              <w:pStyle w:val="Default"/>
              <w:rPr>
                <w:color w:val="auto"/>
              </w:rPr>
            </w:pPr>
            <w:r>
              <w:rPr>
                <w:color w:val="auto"/>
              </w:rPr>
              <w:t>Заместитель руководителя аппарат</w:t>
            </w:r>
            <w:proofErr w:type="gramStart"/>
            <w:r>
              <w:rPr>
                <w:color w:val="auto"/>
              </w:rPr>
              <w:t>а-</w:t>
            </w:r>
            <w:proofErr w:type="gramEnd"/>
            <w:r>
              <w:rPr>
                <w:color w:val="auto"/>
              </w:rPr>
              <w:t xml:space="preserve"> начальник общего отдела,</w:t>
            </w:r>
          </w:p>
          <w:p w:rsidR="004428F2" w:rsidRPr="00BD5D89" w:rsidRDefault="004428F2" w:rsidP="00561589">
            <w:pPr>
              <w:pStyle w:val="Default"/>
              <w:rPr>
                <w:color w:val="auto"/>
              </w:rPr>
            </w:pPr>
            <w:r w:rsidRPr="00BD5D89">
              <w:rPr>
                <w:color w:val="auto"/>
              </w:rPr>
              <w:t>начальник отдела бухгалтерского учета и отчетности</w:t>
            </w:r>
          </w:p>
        </w:tc>
      </w:tr>
      <w:tr w:rsidR="004428F2" w:rsidRPr="00BD5D89" w:rsidTr="00561589">
        <w:trPr>
          <w:trHeight w:val="2130"/>
        </w:trPr>
        <w:tc>
          <w:tcPr>
            <w:tcW w:w="567" w:type="dxa"/>
          </w:tcPr>
          <w:p w:rsidR="004428F2" w:rsidRPr="00BD5D89" w:rsidRDefault="004428F2" w:rsidP="00561589">
            <w:pPr>
              <w:pStyle w:val="Default"/>
              <w:rPr>
                <w:color w:val="auto"/>
              </w:rPr>
            </w:pPr>
            <w:r w:rsidRPr="00BD5D89">
              <w:rPr>
                <w:color w:val="auto"/>
              </w:rPr>
              <w:t>4.</w:t>
            </w:r>
          </w:p>
        </w:tc>
        <w:tc>
          <w:tcPr>
            <w:tcW w:w="1843" w:type="dxa"/>
          </w:tcPr>
          <w:p w:rsidR="004428F2" w:rsidRPr="00BD5D89" w:rsidRDefault="004428F2" w:rsidP="00561589">
            <w:pPr>
              <w:pStyle w:val="Default"/>
              <w:rPr>
                <w:color w:val="auto"/>
              </w:rPr>
            </w:pPr>
            <w:r w:rsidRPr="00BD5D89">
              <w:rPr>
                <w:color w:val="auto"/>
              </w:rPr>
              <w:t xml:space="preserve">Ведение бухгалтерского учета </w:t>
            </w:r>
          </w:p>
        </w:tc>
        <w:tc>
          <w:tcPr>
            <w:tcW w:w="5387" w:type="dxa"/>
          </w:tcPr>
          <w:p w:rsidR="004428F2" w:rsidRPr="00BD5D89" w:rsidRDefault="004428F2" w:rsidP="00561589">
            <w:pPr>
              <w:pStyle w:val="Default"/>
              <w:rPr>
                <w:color w:val="auto"/>
              </w:rPr>
            </w:pPr>
            <w:r w:rsidRPr="00BD5D89">
              <w:rPr>
                <w:color w:val="auto"/>
              </w:rPr>
              <w:t xml:space="preserve">- проверка правильного отражения расчетов в бухгалтерском учете по бюджетной деятельности; </w:t>
            </w:r>
          </w:p>
          <w:p w:rsidR="004428F2" w:rsidRPr="00BD5D89" w:rsidRDefault="004428F2" w:rsidP="00561589">
            <w:pPr>
              <w:pStyle w:val="Default"/>
              <w:rPr>
                <w:color w:val="auto"/>
              </w:rPr>
            </w:pPr>
            <w:r w:rsidRPr="00BD5D89">
              <w:rPr>
                <w:color w:val="auto"/>
              </w:rPr>
              <w:t xml:space="preserve">- проверка применения плана счетов, утвержденного в учетной политике учреждения; </w:t>
            </w:r>
          </w:p>
          <w:p w:rsidR="004428F2" w:rsidRPr="00BD5D89" w:rsidRDefault="004428F2" w:rsidP="00561589">
            <w:pPr>
              <w:pStyle w:val="Default"/>
              <w:rPr>
                <w:color w:val="auto"/>
              </w:rPr>
            </w:pPr>
            <w:r w:rsidRPr="00BD5D89">
              <w:rPr>
                <w:color w:val="auto"/>
              </w:rPr>
              <w:t xml:space="preserve">- ведение учета согласно инструкции по бюджетному учету; </w:t>
            </w:r>
          </w:p>
          <w:p w:rsidR="004428F2" w:rsidRPr="00BD5D89" w:rsidRDefault="004428F2" w:rsidP="00561589">
            <w:pPr>
              <w:pStyle w:val="Default"/>
              <w:rPr>
                <w:color w:val="auto"/>
              </w:rPr>
            </w:pPr>
            <w:r w:rsidRPr="00BD5D89">
              <w:rPr>
                <w:color w:val="auto"/>
              </w:rPr>
              <w:t xml:space="preserve">- проверка правильности расстановки кодов ОКОФ; </w:t>
            </w:r>
          </w:p>
          <w:p w:rsidR="004428F2" w:rsidRPr="00BD5D89" w:rsidRDefault="004428F2" w:rsidP="00561589">
            <w:pPr>
              <w:pStyle w:val="Default"/>
              <w:rPr>
                <w:color w:val="auto"/>
              </w:rPr>
            </w:pPr>
            <w:r w:rsidRPr="00BD5D89">
              <w:rPr>
                <w:color w:val="auto"/>
              </w:rPr>
              <w:t xml:space="preserve">- проверка материалов инвентаризаций и ревизий и отражение результатов в бухгалтерском учете; </w:t>
            </w:r>
          </w:p>
          <w:p w:rsidR="004428F2" w:rsidRPr="00BD5D89" w:rsidRDefault="004428F2" w:rsidP="00561589">
            <w:pPr>
              <w:pStyle w:val="Default"/>
              <w:rPr>
                <w:color w:val="auto"/>
              </w:rPr>
            </w:pPr>
            <w:r w:rsidRPr="00BD5D89">
              <w:rPr>
                <w:color w:val="auto"/>
              </w:rPr>
              <w:t xml:space="preserve">- проверка обоснованности расходов с точки зрения Налогового кодекса РФ; </w:t>
            </w:r>
          </w:p>
          <w:p w:rsidR="004428F2" w:rsidRPr="00BD5D89" w:rsidRDefault="004428F2" w:rsidP="00561589">
            <w:pPr>
              <w:pStyle w:val="Default"/>
              <w:rPr>
                <w:color w:val="auto"/>
              </w:rPr>
            </w:pPr>
            <w:r w:rsidRPr="00BD5D89">
              <w:rPr>
                <w:color w:val="auto"/>
              </w:rPr>
              <w:t>-проверка соответствия записей по счетам аналитического учета с записями в Главной книге и в формах журнала, бухгалтерских отчетах.</w:t>
            </w:r>
          </w:p>
        </w:tc>
        <w:tc>
          <w:tcPr>
            <w:tcW w:w="2050" w:type="dxa"/>
          </w:tcPr>
          <w:p w:rsidR="004428F2" w:rsidRPr="00BD5D89" w:rsidRDefault="004428F2" w:rsidP="00561589">
            <w:pPr>
              <w:pStyle w:val="Default"/>
              <w:rPr>
                <w:color w:val="auto"/>
              </w:rPr>
            </w:pPr>
            <w:r w:rsidRPr="00BD5D89">
              <w:rPr>
                <w:color w:val="auto"/>
              </w:rPr>
              <w:t>Начальник отдела бухгалтерского учета и отчетности</w:t>
            </w:r>
          </w:p>
        </w:tc>
      </w:tr>
      <w:tr w:rsidR="004428F2" w:rsidRPr="00BD5D89" w:rsidTr="00561589">
        <w:trPr>
          <w:trHeight w:val="2130"/>
        </w:trPr>
        <w:tc>
          <w:tcPr>
            <w:tcW w:w="567" w:type="dxa"/>
          </w:tcPr>
          <w:p w:rsidR="004428F2" w:rsidRPr="00BD5D89" w:rsidRDefault="004428F2" w:rsidP="00561589">
            <w:pPr>
              <w:pStyle w:val="Default"/>
              <w:rPr>
                <w:color w:val="auto"/>
              </w:rPr>
            </w:pPr>
            <w:r w:rsidRPr="00BD5D89">
              <w:rPr>
                <w:color w:val="auto"/>
              </w:rPr>
              <w:lastRenderedPageBreak/>
              <w:t>5.</w:t>
            </w:r>
          </w:p>
        </w:tc>
        <w:tc>
          <w:tcPr>
            <w:tcW w:w="1843" w:type="dxa"/>
          </w:tcPr>
          <w:p w:rsidR="004428F2" w:rsidRPr="00BD5D89" w:rsidRDefault="004428F2" w:rsidP="00561589">
            <w:pPr>
              <w:pStyle w:val="Default"/>
              <w:rPr>
                <w:color w:val="auto"/>
              </w:rPr>
            </w:pPr>
            <w:r w:rsidRPr="00BD5D89">
              <w:rPr>
                <w:color w:val="auto"/>
              </w:rPr>
              <w:t xml:space="preserve">Налоги и сборы </w:t>
            </w:r>
          </w:p>
          <w:p w:rsidR="004428F2" w:rsidRPr="00BD5D89" w:rsidRDefault="004428F2" w:rsidP="00561589">
            <w:pPr>
              <w:pStyle w:val="Default"/>
              <w:rPr>
                <w:color w:val="auto"/>
              </w:rPr>
            </w:pPr>
          </w:p>
        </w:tc>
        <w:tc>
          <w:tcPr>
            <w:tcW w:w="5387" w:type="dxa"/>
          </w:tcPr>
          <w:tbl>
            <w:tblPr>
              <w:tblW w:w="0" w:type="auto"/>
              <w:tblBorders>
                <w:top w:val="nil"/>
                <w:left w:val="nil"/>
                <w:bottom w:val="nil"/>
                <w:right w:val="nil"/>
              </w:tblBorders>
              <w:tblLayout w:type="fixed"/>
              <w:tblLook w:val="0000" w:firstRow="0" w:lastRow="0" w:firstColumn="0" w:lastColumn="0" w:noHBand="0" w:noVBand="0"/>
            </w:tblPr>
            <w:tblGrid>
              <w:gridCol w:w="5435"/>
            </w:tblGrid>
            <w:tr w:rsidR="004428F2" w:rsidRPr="00BD5D89" w:rsidTr="00561589">
              <w:trPr>
                <w:trHeight w:val="1371"/>
              </w:trPr>
              <w:tc>
                <w:tcPr>
                  <w:tcW w:w="5435" w:type="dxa"/>
                </w:tcPr>
                <w:p w:rsidR="004428F2" w:rsidRPr="00BD5D89" w:rsidRDefault="004428F2" w:rsidP="00561589">
                  <w:pPr>
                    <w:autoSpaceDE w:val="0"/>
                    <w:autoSpaceDN w:val="0"/>
                    <w:adjustRightInd w:val="0"/>
                    <w:spacing w:after="0" w:line="240" w:lineRule="auto"/>
                    <w:rPr>
                      <w:rFonts w:ascii="Times New Roman" w:hAnsi="Times New Roman" w:cs="Times New Roman"/>
                      <w:sz w:val="24"/>
                      <w:szCs w:val="24"/>
                    </w:rPr>
                  </w:pPr>
                  <w:r w:rsidRPr="00BD5D89">
                    <w:rPr>
                      <w:rFonts w:ascii="Times New Roman" w:hAnsi="Times New Roman" w:cs="Times New Roman"/>
                      <w:sz w:val="24"/>
                      <w:szCs w:val="24"/>
                    </w:rPr>
                    <w:t xml:space="preserve">- проверка расчетов по налогам и сборам согласно перечню уплачиваемых учреждением налогов; </w:t>
                  </w:r>
                </w:p>
                <w:p w:rsidR="004428F2" w:rsidRPr="00BD5D89" w:rsidRDefault="004428F2" w:rsidP="00561589">
                  <w:pPr>
                    <w:autoSpaceDE w:val="0"/>
                    <w:autoSpaceDN w:val="0"/>
                    <w:adjustRightInd w:val="0"/>
                    <w:spacing w:after="0" w:line="240" w:lineRule="auto"/>
                    <w:rPr>
                      <w:rFonts w:ascii="Times New Roman" w:hAnsi="Times New Roman" w:cs="Times New Roman"/>
                      <w:sz w:val="24"/>
                      <w:szCs w:val="24"/>
                    </w:rPr>
                  </w:pPr>
                  <w:r w:rsidRPr="00BD5D89">
                    <w:rPr>
                      <w:rFonts w:ascii="Times New Roman" w:hAnsi="Times New Roman" w:cs="Times New Roman"/>
                      <w:sz w:val="24"/>
                      <w:szCs w:val="24"/>
                    </w:rPr>
                    <w:t xml:space="preserve">- проверка правильности определения налоговой базы; </w:t>
                  </w:r>
                </w:p>
                <w:p w:rsidR="004428F2" w:rsidRPr="00BD5D89" w:rsidRDefault="004428F2" w:rsidP="00561589">
                  <w:pPr>
                    <w:autoSpaceDE w:val="0"/>
                    <w:autoSpaceDN w:val="0"/>
                    <w:adjustRightInd w:val="0"/>
                    <w:spacing w:after="0" w:line="240" w:lineRule="auto"/>
                    <w:rPr>
                      <w:rFonts w:ascii="Times New Roman" w:hAnsi="Times New Roman" w:cs="Times New Roman"/>
                      <w:sz w:val="24"/>
                      <w:szCs w:val="24"/>
                    </w:rPr>
                  </w:pPr>
                  <w:r w:rsidRPr="00BD5D89">
                    <w:rPr>
                      <w:rFonts w:ascii="Times New Roman" w:hAnsi="Times New Roman" w:cs="Times New Roman"/>
                      <w:sz w:val="24"/>
                      <w:szCs w:val="24"/>
                    </w:rPr>
                    <w:t xml:space="preserve">- проверка правильности определения налоговых ставок; </w:t>
                  </w:r>
                </w:p>
                <w:p w:rsidR="004428F2" w:rsidRPr="00BD5D89" w:rsidRDefault="004428F2" w:rsidP="00561589">
                  <w:pPr>
                    <w:autoSpaceDE w:val="0"/>
                    <w:autoSpaceDN w:val="0"/>
                    <w:adjustRightInd w:val="0"/>
                    <w:spacing w:after="0" w:line="240" w:lineRule="auto"/>
                    <w:rPr>
                      <w:rFonts w:ascii="Times New Roman" w:hAnsi="Times New Roman" w:cs="Times New Roman"/>
                      <w:sz w:val="24"/>
                      <w:szCs w:val="24"/>
                    </w:rPr>
                  </w:pPr>
                  <w:r w:rsidRPr="00BD5D89">
                    <w:rPr>
                      <w:rFonts w:ascii="Times New Roman" w:hAnsi="Times New Roman" w:cs="Times New Roman"/>
                      <w:sz w:val="24"/>
                      <w:szCs w:val="24"/>
                    </w:rPr>
                    <w:t xml:space="preserve">- проверка правильности применения налоговых вычетов; </w:t>
                  </w:r>
                </w:p>
                <w:p w:rsidR="004428F2" w:rsidRPr="00BD5D89" w:rsidRDefault="004428F2" w:rsidP="00561589">
                  <w:pPr>
                    <w:autoSpaceDE w:val="0"/>
                    <w:autoSpaceDN w:val="0"/>
                    <w:adjustRightInd w:val="0"/>
                    <w:spacing w:after="0" w:line="240" w:lineRule="auto"/>
                    <w:rPr>
                      <w:rFonts w:ascii="Times New Roman" w:hAnsi="Times New Roman" w:cs="Times New Roman"/>
                      <w:sz w:val="24"/>
                      <w:szCs w:val="24"/>
                    </w:rPr>
                  </w:pPr>
                  <w:r w:rsidRPr="00BD5D89">
                    <w:rPr>
                      <w:rFonts w:ascii="Times New Roman" w:hAnsi="Times New Roman" w:cs="Times New Roman"/>
                      <w:sz w:val="24"/>
                      <w:szCs w:val="24"/>
                    </w:rPr>
                    <w:t xml:space="preserve">- проверка правильности применения льгот; </w:t>
                  </w:r>
                </w:p>
                <w:p w:rsidR="004428F2" w:rsidRPr="00BD5D89" w:rsidRDefault="004428F2" w:rsidP="00561589">
                  <w:pPr>
                    <w:autoSpaceDE w:val="0"/>
                    <w:autoSpaceDN w:val="0"/>
                    <w:adjustRightInd w:val="0"/>
                    <w:spacing w:after="0" w:line="240" w:lineRule="auto"/>
                    <w:rPr>
                      <w:rFonts w:ascii="Times New Roman" w:hAnsi="Times New Roman" w:cs="Times New Roman"/>
                      <w:sz w:val="24"/>
                      <w:szCs w:val="24"/>
                    </w:rPr>
                  </w:pPr>
                  <w:r w:rsidRPr="00BD5D89">
                    <w:rPr>
                      <w:rFonts w:ascii="Times New Roman" w:hAnsi="Times New Roman" w:cs="Times New Roman"/>
                      <w:sz w:val="24"/>
                      <w:szCs w:val="24"/>
                    </w:rPr>
                    <w:t xml:space="preserve">- проверка правильности начисления, перечисления налоговых платежей; </w:t>
                  </w:r>
                </w:p>
                <w:p w:rsidR="004428F2" w:rsidRPr="00BD5D89" w:rsidRDefault="004428F2" w:rsidP="00561589">
                  <w:pPr>
                    <w:autoSpaceDE w:val="0"/>
                    <w:autoSpaceDN w:val="0"/>
                    <w:adjustRightInd w:val="0"/>
                    <w:spacing w:after="0" w:line="240" w:lineRule="auto"/>
                    <w:rPr>
                      <w:rFonts w:ascii="Times New Roman" w:hAnsi="Times New Roman" w:cs="Times New Roman"/>
                      <w:sz w:val="24"/>
                      <w:szCs w:val="24"/>
                    </w:rPr>
                  </w:pPr>
                  <w:r w:rsidRPr="00BD5D89">
                    <w:rPr>
                      <w:rFonts w:ascii="Times New Roman" w:hAnsi="Times New Roman" w:cs="Times New Roman"/>
                      <w:sz w:val="24"/>
                      <w:szCs w:val="24"/>
                    </w:rPr>
                    <w:t xml:space="preserve">- проверка правильности составления налоговой отчетности. </w:t>
                  </w:r>
                </w:p>
              </w:tc>
            </w:tr>
          </w:tbl>
          <w:p w:rsidR="004428F2" w:rsidRPr="00BD5D89" w:rsidRDefault="004428F2" w:rsidP="00561589">
            <w:pPr>
              <w:pStyle w:val="Default"/>
              <w:rPr>
                <w:color w:val="auto"/>
              </w:rPr>
            </w:pPr>
          </w:p>
        </w:tc>
        <w:tc>
          <w:tcPr>
            <w:tcW w:w="2050" w:type="dxa"/>
          </w:tcPr>
          <w:p w:rsidR="004428F2" w:rsidRPr="00BD5D89" w:rsidRDefault="004428F2" w:rsidP="00561589">
            <w:pPr>
              <w:pStyle w:val="Default"/>
              <w:rPr>
                <w:color w:val="auto"/>
              </w:rPr>
            </w:pPr>
            <w:r w:rsidRPr="00BD5D89">
              <w:rPr>
                <w:color w:val="auto"/>
              </w:rPr>
              <w:t>Начальник отдела бухгалтерского учета и отчетности</w:t>
            </w:r>
          </w:p>
        </w:tc>
      </w:tr>
      <w:tr w:rsidR="004428F2" w:rsidRPr="00BD5D89" w:rsidTr="00561589">
        <w:trPr>
          <w:trHeight w:val="1661"/>
        </w:trPr>
        <w:tc>
          <w:tcPr>
            <w:tcW w:w="567" w:type="dxa"/>
          </w:tcPr>
          <w:p w:rsidR="004428F2" w:rsidRPr="00BD5D89" w:rsidRDefault="004428F2" w:rsidP="00561589">
            <w:pPr>
              <w:pStyle w:val="Default"/>
              <w:rPr>
                <w:color w:val="auto"/>
              </w:rPr>
            </w:pPr>
            <w:r w:rsidRPr="00BD5D89">
              <w:rPr>
                <w:color w:val="auto"/>
              </w:rPr>
              <w:t>6.</w:t>
            </w:r>
          </w:p>
        </w:tc>
        <w:tc>
          <w:tcPr>
            <w:tcW w:w="1843" w:type="dxa"/>
          </w:tcPr>
          <w:tbl>
            <w:tblPr>
              <w:tblW w:w="0" w:type="auto"/>
              <w:tblBorders>
                <w:top w:val="nil"/>
                <w:left w:val="nil"/>
                <w:bottom w:val="nil"/>
                <w:right w:val="nil"/>
              </w:tblBorders>
              <w:tblLayout w:type="fixed"/>
              <w:tblLook w:val="0000" w:firstRow="0" w:lastRow="0" w:firstColumn="0" w:lastColumn="0" w:noHBand="0" w:noVBand="0"/>
            </w:tblPr>
            <w:tblGrid>
              <w:gridCol w:w="2076"/>
            </w:tblGrid>
            <w:tr w:rsidR="004428F2" w:rsidRPr="00BD5D89" w:rsidTr="00561589">
              <w:trPr>
                <w:trHeight w:val="232"/>
              </w:trPr>
              <w:tc>
                <w:tcPr>
                  <w:tcW w:w="2076" w:type="dxa"/>
                </w:tcPr>
                <w:p w:rsidR="004428F2" w:rsidRPr="00BD5D89" w:rsidRDefault="004428F2" w:rsidP="00561589">
                  <w:pPr>
                    <w:autoSpaceDE w:val="0"/>
                    <w:autoSpaceDN w:val="0"/>
                    <w:adjustRightInd w:val="0"/>
                    <w:spacing w:after="0" w:line="240" w:lineRule="auto"/>
                    <w:rPr>
                      <w:rFonts w:ascii="Times New Roman" w:hAnsi="Times New Roman" w:cs="Times New Roman"/>
                      <w:sz w:val="24"/>
                      <w:szCs w:val="24"/>
                    </w:rPr>
                  </w:pPr>
                  <w:r w:rsidRPr="00BD5D89">
                    <w:rPr>
                      <w:rFonts w:ascii="Times New Roman" w:hAnsi="Times New Roman" w:cs="Times New Roman"/>
                      <w:sz w:val="24"/>
                      <w:szCs w:val="24"/>
                    </w:rPr>
                    <w:t xml:space="preserve">Финансовый результат </w:t>
                  </w:r>
                </w:p>
              </w:tc>
            </w:tr>
          </w:tbl>
          <w:p w:rsidR="004428F2" w:rsidRPr="00BD5D89" w:rsidRDefault="004428F2" w:rsidP="00561589">
            <w:pPr>
              <w:pStyle w:val="Default"/>
              <w:rPr>
                <w:color w:val="auto"/>
              </w:rPr>
            </w:pPr>
          </w:p>
        </w:tc>
        <w:tc>
          <w:tcPr>
            <w:tcW w:w="5387" w:type="dxa"/>
          </w:tcPr>
          <w:p w:rsidR="004428F2" w:rsidRPr="00BD5D89" w:rsidRDefault="004428F2" w:rsidP="00561589">
            <w:pPr>
              <w:pStyle w:val="Default"/>
              <w:rPr>
                <w:color w:val="auto"/>
              </w:rPr>
            </w:pPr>
            <w:r w:rsidRPr="00BD5D89">
              <w:rPr>
                <w:color w:val="auto"/>
              </w:rPr>
              <w:t xml:space="preserve">- проверка формирования формы 0503721 «Отчет о финансовых результатах деятельности учреждения». </w:t>
            </w:r>
          </w:p>
          <w:p w:rsidR="004428F2" w:rsidRPr="00BD5D89" w:rsidRDefault="004428F2" w:rsidP="00561589">
            <w:pPr>
              <w:pStyle w:val="Default"/>
              <w:rPr>
                <w:color w:val="auto"/>
              </w:rPr>
            </w:pPr>
          </w:p>
        </w:tc>
        <w:tc>
          <w:tcPr>
            <w:tcW w:w="2050" w:type="dxa"/>
          </w:tcPr>
          <w:p w:rsidR="004428F2" w:rsidRPr="00BD5D89" w:rsidRDefault="004428F2" w:rsidP="00561589">
            <w:pPr>
              <w:pStyle w:val="Default"/>
              <w:rPr>
                <w:color w:val="auto"/>
              </w:rPr>
            </w:pPr>
            <w:r w:rsidRPr="00BD5D89">
              <w:rPr>
                <w:color w:val="auto"/>
              </w:rPr>
              <w:t>Начальник отдела бухгалтерского учета и отчетности</w:t>
            </w:r>
          </w:p>
        </w:tc>
      </w:tr>
      <w:tr w:rsidR="004428F2" w:rsidRPr="00BD5D89" w:rsidTr="00561589">
        <w:trPr>
          <w:trHeight w:val="1661"/>
        </w:trPr>
        <w:tc>
          <w:tcPr>
            <w:tcW w:w="567" w:type="dxa"/>
          </w:tcPr>
          <w:p w:rsidR="004428F2" w:rsidRPr="00BD5D89" w:rsidRDefault="004428F2" w:rsidP="00561589">
            <w:pPr>
              <w:pStyle w:val="Default"/>
              <w:rPr>
                <w:color w:val="auto"/>
              </w:rPr>
            </w:pPr>
            <w:r w:rsidRPr="00BD5D89">
              <w:rPr>
                <w:color w:val="auto"/>
              </w:rPr>
              <w:t>7.</w:t>
            </w:r>
          </w:p>
        </w:tc>
        <w:tc>
          <w:tcPr>
            <w:tcW w:w="1843" w:type="dxa"/>
          </w:tcPr>
          <w:tbl>
            <w:tblPr>
              <w:tblW w:w="0" w:type="auto"/>
              <w:tblBorders>
                <w:top w:val="nil"/>
                <w:left w:val="nil"/>
                <w:bottom w:val="nil"/>
                <w:right w:val="nil"/>
              </w:tblBorders>
              <w:tblLayout w:type="fixed"/>
              <w:tblLook w:val="0000" w:firstRow="0" w:lastRow="0" w:firstColumn="0" w:lastColumn="0" w:noHBand="0" w:noVBand="0"/>
            </w:tblPr>
            <w:tblGrid>
              <w:gridCol w:w="2076"/>
            </w:tblGrid>
            <w:tr w:rsidR="004428F2" w:rsidRPr="00BD5D89" w:rsidTr="00561589">
              <w:trPr>
                <w:trHeight w:val="358"/>
              </w:trPr>
              <w:tc>
                <w:tcPr>
                  <w:tcW w:w="2076" w:type="dxa"/>
                </w:tcPr>
                <w:p w:rsidR="004428F2" w:rsidRPr="00BD5D89" w:rsidRDefault="004428F2" w:rsidP="00561589">
                  <w:pPr>
                    <w:autoSpaceDE w:val="0"/>
                    <w:autoSpaceDN w:val="0"/>
                    <w:adjustRightInd w:val="0"/>
                    <w:spacing w:after="0" w:line="240" w:lineRule="auto"/>
                    <w:jc w:val="both"/>
                    <w:rPr>
                      <w:rFonts w:ascii="Times New Roman" w:hAnsi="Times New Roman" w:cs="Times New Roman"/>
                      <w:sz w:val="24"/>
                      <w:szCs w:val="24"/>
                    </w:rPr>
                  </w:pPr>
                  <w:r w:rsidRPr="00BD5D89">
                    <w:rPr>
                      <w:rFonts w:ascii="Times New Roman" w:hAnsi="Times New Roman" w:cs="Times New Roman"/>
                      <w:sz w:val="24"/>
                      <w:szCs w:val="24"/>
                    </w:rPr>
                    <w:t xml:space="preserve">Бухгалтерская </w:t>
                  </w:r>
                  <w:proofErr w:type="spellStart"/>
                  <w:r w:rsidRPr="00BD5D89">
                    <w:rPr>
                      <w:rFonts w:ascii="Times New Roman" w:hAnsi="Times New Roman" w:cs="Times New Roman"/>
                      <w:sz w:val="24"/>
                      <w:szCs w:val="24"/>
                    </w:rPr>
                    <w:t>ии</w:t>
                  </w:r>
                  <w:proofErr w:type="spellEnd"/>
                  <w:r w:rsidRPr="00BD5D89">
                    <w:rPr>
                      <w:rFonts w:ascii="Times New Roman" w:hAnsi="Times New Roman" w:cs="Times New Roman"/>
                      <w:sz w:val="24"/>
                      <w:szCs w:val="24"/>
                    </w:rPr>
                    <w:t xml:space="preserve"> статистическая отчетность </w:t>
                  </w:r>
                </w:p>
              </w:tc>
            </w:tr>
          </w:tbl>
          <w:p w:rsidR="004428F2" w:rsidRPr="00BD5D89" w:rsidRDefault="004428F2" w:rsidP="00561589">
            <w:pPr>
              <w:autoSpaceDE w:val="0"/>
              <w:autoSpaceDN w:val="0"/>
              <w:adjustRightInd w:val="0"/>
              <w:jc w:val="both"/>
              <w:rPr>
                <w:rFonts w:ascii="Times New Roman" w:hAnsi="Times New Roman" w:cs="Times New Roman"/>
                <w:sz w:val="24"/>
                <w:szCs w:val="24"/>
              </w:rPr>
            </w:pPr>
          </w:p>
        </w:tc>
        <w:tc>
          <w:tcPr>
            <w:tcW w:w="5387" w:type="dxa"/>
          </w:tcPr>
          <w:p w:rsidR="004428F2" w:rsidRPr="00BD5D89" w:rsidRDefault="004428F2" w:rsidP="00561589">
            <w:pPr>
              <w:pStyle w:val="Default"/>
              <w:jc w:val="both"/>
              <w:rPr>
                <w:color w:val="auto"/>
              </w:rPr>
            </w:pPr>
            <w:r w:rsidRPr="00BD5D89">
              <w:rPr>
                <w:color w:val="auto"/>
              </w:rPr>
              <w:t xml:space="preserve">- проверка состава, содержания форм бухгалтерской отчетности данным, содержащимся в регистрах бухгалтерского учета; </w:t>
            </w:r>
          </w:p>
          <w:p w:rsidR="004428F2" w:rsidRPr="00BD5D89" w:rsidRDefault="004428F2" w:rsidP="00561589">
            <w:pPr>
              <w:pStyle w:val="Default"/>
              <w:jc w:val="both"/>
              <w:rPr>
                <w:color w:val="auto"/>
              </w:rPr>
            </w:pPr>
            <w:r w:rsidRPr="00BD5D89">
              <w:rPr>
                <w:color w:val="auto"/>
              </w:rPr>
              <w:t xml:space="preserve">- проверка правильности оценки статей отчетности; </w:t>
            </w:r>
          </w:p>
          <w:p w:rsidR="004428F2" w:rsidRPr="00BD5D89" w:rsidRDefault="004428F2" w:rsidP="00561589">
            <w:pPr>
              <w:pStyle w:val="Default"/>
              <w:jc w:val="both"/>
              <w:rPr>
                <w:color w:val="auto"/>
              </w:rPr>
            </w:pPr>
            <w:r w:rsidRPr="00BD5D89">
              <w:rPr>
                <w:color w:val="auto"/>
              </w:rPr>
              <w:t xml:space="preserve">- проверка на согласованность показателей форм отчетности; </w:t>
            </w:r>
          </w:p>
          <w:p w:rsidR="004428F2" w:rsidRPr="00BD5D89" w:rsidRDefault="004428F2" w:rsidP="00561589">
            <w:pPr>
              <w:pStyle w:val="Default"/>
              <w:jc w:val="both"/>
              <w:rPr>
                <w:color w:val="auto"/>
              </w:rPr>
            </w:pPr>
            <w:r w:rsidRPr="00BD5D89">
              <w:rPr>
                <w:color w:val="auto"/>
              </w:rPr>
              <w:t xml:space="preserve">- проверка статистической отчетности. </w:t>
            </w:r>
          </w:p>
        </w:tc>
        <w:tc>
          <w:tcPr>
            <w:tcW w:w="2050" w:type="dxa"/>
          </w:tcPr>
          <w:p w:rsidR="004428F2" w:rsidRPr="00BD5D89" w:rsidRDefault="004428F2" w:rsidP="00561589">
            <w:pPr>
              <w:pStyle w:val="Default"/>
              <w:rPr>
                <w:color w:val="auto"/>
              </w:rPr>
            </w:pPr>
            <w:r w:rsidRPr="00BD5D89">
              <w:rPr>
                <w:color w:val="auto"/>
              </w:rPr>
              <w:t>Начальник отдела бухгалтерского учета и отчетности</w:t>
            </w:r>
          </w:p>
        </w:tc>
      </w:tr>
      <w:tr w:rsidR="004428F2" w:rsidRPr="00BD5D89" w:rsidTr="00561589">
        <w:trPr>
          <w:trHeight w:val="1661"/>
        </w:trPr>
        <w:tc>
          <w:tcPr>
            <w:tcW w:w="567" w:type="dxa"/>
          </w:tcPr>
          <w:p w:rsidR="004428F2" w:rsidRPr="00BD5D89" w:rsidRDefault="004428F2" w:rsidP="00561589">
            <w:pPr>
              <w:pStyle w:val="Default"/>
              <w:rPr>
                <w:color w:val="auto"/>
              </w:rPr>
            </w:pPr>
            <w:r w:rsidRPr="00BD5D89">
              <w:rPr>
                <w:color w:val="auto"/>
              </w:rPr>
              <w:t>8.</w:t>
            </w:r>
          </w:p>
        </w:tc>
        <w:tc>
          <w:tcPr>
            <w:tcW w:w="1843" w:type="dxa"/>
          </w:tcPr>
          <w:tbl>
            <w:tblPr>
              <w:tblW w:w="0" w:type="auto"/>
              <w:tblBorders>
                <w:top w:val="nil"/>
                <w:left w:val="nil"/>
                <w:bottom w:val="nil"/>
                <w:right w:val="nil"/>
              </w:tblBorders>
              <w:tblLayout w:type="fixed"/>
              <w:tblLook w:val="0000" w:firstRow="0" w:lastRow="0" w:firstColumn="0" w:lastColumn="0" w:noHBand="0" w:noVBand="0"/>
            </w:tblPr>
            <w:tblGrid>
              <w:gridCol w:w="2076"/>
            </w:tblGrid>
            <w:tr w:rsidR="004428F2" w:rsidRPr="00BD5D89" w:rsidTr="00561589">
              <w:trPr>
                <w:trHeight w:val="358"/>
              </w:trPr>
              <w:tc>
                <w:tcPr>
                  <w:tcW w:w="2076" w:type="dxa"/>
                </w:tcPr>
                <w:p w:rsidR="004428F2" w:rsidRPr="00BD5D89" w:rsidRDefault="004428F2" w:rsidP="00561589">
                  <w:pPr>
                    <w:autoSpaceDE w:val="0"/>
                    <w:autoSpaceDN w:val="0"/>
                    <w:adjustRightInd w:val="0"/>
                    <w:spacing w:after="0" w:line="240" w:lineRule="auto"/>
                    <w:rPr>
                      <w:rFonts w:ascii="Times New Roman" w:hAnsi="Times New Roman" w:cs="Times New Roman"/>
                      <w:sz w:val="24"/>
                      <w:szCs w:val="24"/>
                    </w:rPr>
                  </w:pPr>
                  <w:r w:rsidRPr="00BD5D89">
                    <w:rPr>
                      <w:rFonts w:ascii="Times New Roman" w:hAnsi="Times New Roman" w:cs="Times New Roman"/>
                      <w:sz w:val="24"/>
                      <w:szCs w:val="24"/>
                    </w:rPr>
                    <w:t xml:space="preserve">Возмещение материального ущерба </w:t>
                  </w:r>
                </w:p>
              </w:tc>
            </w:tr>
          </w:tbl>
          <w:p w:rsidR="004428F2" w:rsidRPr="00BD5D89" w:rsidRDefault="004428F2" w:rsidP="00561589">
            <w:pPr>
              <w:autoSpaceDE w:val="0"/>
              <w:autoSpaceDN w:val="0"/>
              <w:adjustRightInd w:val="0"/>
              <w:rPr>
                <w:rFonts w:ascii="Times New Roman" w:hAnsi="Times New Roman" w:cs="Times New Roman"/>
                <w:sz w:val="24"/>
                <w:szCs w:val="24"/>
              </w:rPr>
            </w:pPr>
          </w:p>
        </w:tc>
        <w:tc>
          <w:tcPr>
            <w:tcW w:w="5387" w:type="dxa"/>
          </w:tcPr>
          <w:p w:rsidR="004428F2" w:rsidRPr="00BD5D89" w:rsidRDefault="004428F2" w:rsidP="00561589">
            <w:pPr>
              <w:pStyle w:val="Default"/>
              <w:rPr>
                <w:color w:val="auto"/>
              </w:rPr>
            </w:pPr>
            <w:r w:rsidRPr="00BD5D89">
              <w:rPr>
                <w:color w:val="auto"/>
              </w:rPr>
              <w:t xml:space="preserve">- проверка расчетов по недостачам, растратам и хищениям, проверка соблюдения сроков и порядка рассмотрения случаев недостач, потерь, растрат; </w:t>
            </w:r>
          </w:p>
          <w:p w:rsidR="004428F2" w:rsidRPr="00BD5D89" w:rsidRDefault="004428F2" w:rsidP="00561589">
            <w:pPr>
              <w:pStyle w:val="Default"/>
              <w:rPr>
                <w:color w:val="auto"/>
              </w:rPr>
            </w:pPr>
            <w:r w:rsidRPr="00BD5D89">
              <w:rPr>
                <w:color w:val="auto"/>
              </w:rPr>
              <w:t xml:space="preserve">- проверка правильности и обоснованности числящейся в бухгалтерском учете сумм задолженности по недостачам и хищениям. </w:t>
            </w:r>
          </w:p>
        </w:tc>
        <w:tc>
          <w:tcPr>
            <w:tcW w:w="2050" w:type="dxa"/>
          </w:tcPr>
          <w:p w:rsidR="004428F2" w:rsidRPr="00BD5D89" w:rsidRDefault="004428F2" w:rsidP="00561589">
            <w:pPr>
              <w:pStyle w:val="Default"/>
              <w:rPr>
                <w:color w:val="auto"/>
              </w:rPr>
            </w:pPr>
            <w:r w:rsidRPr="00BD5D89">
              <w:rPr>
                <w:color w:val="auto"/>
              </w:rPr>
              <w:t>Начальник отдела бухгалтерского учета и отчетности</w:t>
            </w:r>
          </w:p>
        </w:tc>
      </w:tr>
    </w:tbl>
    <w:p w:rsidR="004428F2" w:rsidRPr="00BD5D89" w:rsidRDefault="004428F2" w:rsidP="004428F2">
      <w:pPr>
        <w:pStyle w:val="Default"/>
        <w:rPr>
          <w:color w:val="auto"/>
        </w:rPr>
      </w:pPr>
    </w:p>
    <w:p w:rsidR="004428F2" w:rsidRPr="00BD5D89" w:rsidRDefault="004428F2" w:rsidP="004428F2">
      <w:pPr>
        <w:pStyle w:val="Default"/>
        <w:rPr>
          <w:color w:val="auto"/>
        </w:rPr>
      </w:pPr>
    </w:p>
    <w:p w:rsidR="004428F2" w:rsidRPr="00BD5D89" w:rsidRDefault="004428F2" w:rsidP="004428F2">
      <w:pPr>
        <w:pStyle w:val="Default"/>
        <w:rPr>
          <w:color w:val="auto"/>
        </w:rPr>
      </w:pPr>
    </w:p>
    <w:p w:rsidR="004428F2" w:rsidRPr="00BD5D89" w:rsidRDefault="004428F2" w:rsidP="004428F2">
      <w:pPr>
        <w:pStyle w:val="Default"/>
        <w:rPr>
          <w:color w:val="auto"/>
        </w:rPr>
      </w:pPr>
    </w:p>
    <w:p w:rsidR="004428F2" w:rsidRPr="00BD5D89" w:rsidRDefault="004428F2" w:rsidP="004428F2">
      <w:pPr>
        <w:pStyle w:val="Default"/>
        <w:rPr>
          <w:color w:val="auto"/>
        </w:rPr>
      </w:pPr>
    </w:p>
    <w:p w:rsidR="004428F2" w:rsidRPr="00BD5D89" w:rsidRDefault="004428F2" w:rsidP="004428F2">
      <w:pPr>
        <w:pStyle w:val="Default"/>
        <w:rPr>
          <w:color w:val="auto"/>
        </w:rPr>
      </w:pPr>
    </w:p>
    <w:p w:rsidR="004428F2" w:rsidRPr="00BD5D89" w:rsidRDefault="004428F2" w:rsidP="004428F2">
      <w:pPr>
        <w:pStyle w:val="Default"/>
        <w:rPr>
          <w:color w:val="auto"/>
        </w:rPr>
      </w:pPr>
    </w:p>
    <w:p w:rsidR="004428F2" w:rsidRPr="00BD5D89" w:rsidRDefault="004428F2" w:rsidP="004428F2">
      <w:pPr>
        <w:pStyle w:val="Default"/>
        <w:rPr>
          <w:color w:val="auto"/>
        </w:rPr>
      </w:pPr>
    </w:p>
    <w:p w:rsidR="004428F2" w:rsidRPr="00BD5D89" w:rsidRDefault="004428F2" w:rsidP="004428F2">
      <w:pPr>
        <w:pStyle w:val="Default"/>
        <w:rPr>
          <w:color w:val="auto"/>
        </w:rPr>
      </w:pPr>
    </w:p>
    <w:p w:rsidR="004428F2" w:rsidRPr="00BD5D89" w:rsidRDefault="004428F2" w:rsidP="004428F2">
      <w:pPr>
        <w:pStyle w:val="Default"/>
        <w:rPr>
          <w:color w:val="auto"/>
        </w:rPr>
      </w:pPr>
    </w:p>
    <w:p w:rsidR="004428F2" w:rsidRPr="00BD5D89" w:rsidRDefault="004428F2" w:rsidP="004428F2">
      <w:pPr>
        <w:pStyle w:val="Default"/>
        <w:rPr>
          <w:color w:val="auto"/>
        </w:rPr>
      </w:pPr>
    </w:p>
    <w:p w:rsidR="004428F2" w:rsidRPr="00BD5D89" w:rsidRDefault="004428F2" w:rsidP="004428F2">
      <w:pPr>
        <w:pStyle w:val="Default"/>
        <w:rPr>
          <w:color w:val="auto"/>
        </w:rPr>
      </w:pPr>
    </w:p>
    <w:p w:rsidR="004428F2" w:rsidRPr="00BD5D89" w:rsidRDefault="004428F2" w:rsidP="004428F2">
      <w:pPr>
        <w:pStyle w:val="Default"/>
        <w:rPr>
          <w:color w:val="auto"/>
        </w:rPr>
      </w:pPr>
    </w:p>
    <w:p w:rsidR="004428F2" w:rsidRPr="00BD5D89" w:rsidRDefault="004428F2" w:rsidP="004428F2">
      <w:pPr>
        <w:pStyle w:val="Default"/>
        <w:rPr>
          <w:color w:val="auto"/>
        </w:rPr>
      </w:pPr>
    </w:p>
    <w:p w:rsidR="004428F2" w:rsidRPr="00BD5D89" w:rsidRDefault="004428F2" w:rsidP="004428F2">
      <w:pPr>
        <w:pStyle w:val="Default"/>
        <w:rPr>
          <w:color w:val="auto"/>
        </w:rPr>
      </w:pPr>
    </w:p>
    <w:p w:rsidR="004428F2" w:rsidRDefault="004428F2" w:rsidP="004428F2">
      <w:pPr>
        <w:pStyle w:val="Default"/>
        <w:rPr>
          <w:color w:val="auto"/>
        </w:rPr>
      </w:pPr>
    </w:p>
    <w:p w:rsidR="00D50573" w:rsidRDefault="00D50573" w:rsidP="004428F2">
      <w:pPr>
        <w:pStyle w:val="Default"/>
        <w:rPr>
          <w:color w:val="auto"/>
        </w:rPr>
      </w:pPr>
    </w:p>
    <w:p w:rsidR="00D50573" w:rsidRDefault="00D50573" w:rsidP="004428F2">
      <w:pPr>
        <w:pStyle w:val="Default"/>
        <w:rPr>
          <w:color w:val="auto"/>
        </w:rPr>
      </w:pPr>
    </w:p>
    <w:p w:rsidR="00D50573" w:rsidRPr="00BD5D89" w:rsidRDefault="00D50573" w:rsidP="004428F2">
      <w:pPr>
        <w:pStyle w:val="Default"/>
        <w:rPr>
          <w:color w:val="auto"/>
        </w:rPr>
      </w:pPr>
    </w:p>
    <w:p w:rsidR="004428F2" w:rsidRPr="00BD5D89" w:rsidRDefault="004428F2" w:rsidP="004428F2">
      <w:pPr>
        <w:pStyle w:val="Default"/>
        <w:rPr>
          <w:color w:val="auto"/>
        </w:rPr>
      </w:pPr>
    </w:p>
    <w:p w:rsidR="004428F2" w:rsidRPr="00BD5D89" w:rsidRDefault="004428F2" w:rsidP="004428F2">
      <w:pPr>
        <w:pStyle w:val="Default"/>
        <w:jc w:val="right"/>
        <w:rPr>
          <w:color w:val="auto"/>
        </w:rPr>
      </w:pPr>
    </w:p>
    <w:p w:rsidR="004428F2" w:rsidRPr="00BD5D89" w:rsidRDefault="004428F2" w:rsidP="004428F2">
      <w:pPr>
        <w:pStyle w:val="Default"/>
        <w:jc w:val="right"/>
        <w:rPr>
          <w:bCs/>
          <w:color w:val="auto"/>
        </w:rPr>
      </w:pPr>
      <w:r w:rsidRPr="00BD5D89">
        <w:rPr>
          <w:bCs/>
          <w:color w:val="auto"/>
        </w:rPr>
        <w:lastRenderedPageBreak/>
        <w:t>Приложение №2</w:t>
      </w:r>
    </w:p>
    <w:p w:rsidR="004428F2" w:rsidRPr="00BD5D89" w:rsidRDefault="004428F2" w:rsidP="004428F2">
      <w:pPr>
        <w:pStyle w:val="Default"/>
        <w:jc w:val="right"/>
        <w:rPr>
          <w:bCs/>
          <w:color w:val="auto"/>
        </w:rPr>
      </w:pPr>
      <w:r w:rsidRPr="00BD5D89">
        <w:rPr>
          <w:bCs/>
          <w:color w:val="auto"/>
        </w:rPr>
        <w:t>к Положению о внутреннем финансовом контроле</w:t>
      </w:r>
    </w:p>
    <w:p w:rsidR="00BA4099" w:rsidRDefault="00BA4099" w:rsidP="00BA4099">
      <w:pPr>
        <w:pStyle w:val="Default"/>
        <w:jc w:val="center"/>
      </w:pPr>
      <w:r>
        <w:t xml:space="preserve">                                                                            Думы </w:t>
      </w:r>
      <w:proofErr w:type="spellStart"/>
      <w:r>
        <w:t>Елизовского</w:t>
      </w:r>
      <w:proofErr w:type="spellEnd"/>
      <w:r>
        <w:t xml:space="preserve"> муниципального района</w:t>
      </w:r>
    </w:p>
    <w:p w:rsidR="00BA4099" w:rsidRPr="00BD5D89" w:rsidRDefault="00BA4099" w:rsidP="00BA4099">
      <w:pPr>
        <w:pStyle w:val="Default"/>
        <w:jc w:val="center"/>
        <w:rPr>
          <w:b/>
          <w:bCs/>
          <w:color w:val="auto"/>
        </w:rPr>
      </w:pPr>
    </w:p>
    <w:p w:rsidR="004428F2" w:rsidRPr="00BD5D89" w:rsidRDefault="004428F2" w:rsidP="004428F2">
      <w:pPr>
        <w:pStyle w:val="Default"/>
        <w:rPr>
          <w:color w:val="auto"/>
        </w:rPr>
      </w:pPr>
    </w:p>
    <w:p w:rsidR="004428F2" w:rsidRPr="00BD5D89" w:rsidRDefault="004428F2" w:rsidP="004428F2">
      <w:pPr>
        <w:pStyle w:val="Default"/>
        <w:rPr>
          <w:color w:val="auto"/>
        </w:rPr>
      </w:pPr>
    </w:p>
    <w:p w:rsidR="004428F2" w:rsidRPr="00BD5D89" w:rsidRDefault="004428F2" w:rsidP="004428F2">
      <w:pPr>
        <w:pStyle w:val="Default"/>
        <w:rPr>
          <w:color w:val="auto"/>
        </w:rPr>
      </w:pPr>
    </w:p>
    <w:p w:rsidR="004428F2" w:rsidRPr="00BD5D89" w:rsidRDefault="004428F2" w:rsidP="004428F2">
      <w:pPr>
        <w:pStyle w:val="Default"/>
        <w:rPr>
          <w:color w:val="auto"/>
        </w:rPr>
      </w:pPr>
    </w:p>
    <w:p w:rsidR="004428F2" w:rsidRPr="00BD5D89" w:rsidRDefault="004428F2" w:rsidP="004428F2">
      <w:pPr>
        <w:pStyle w:val="Default"/>
        <w:rPr>
          <w:color w:val="auto"/>
        </w:rPr>
      </w:pPr>
    </w:p>
    <w:p w:rsidR="004428F2" w:rsidRPr="00BD5D89" w:rsidRDefault="004428F2" w:rsidP="004428F2">
      <w:pPr>
        <w:autoSpaceDE w:val="0"/>
        <w:autoSpaceDN w:val="0"/>
        <w:adjustRightInd w:val="0"/>
        <w:spacing w:after="0" w:line="240" w:lineRule="auto"/>
        <w:jc w:val="center"/>
        <w:rPr>
          <w:rFonts w:ascii="Times New Roman" w:hAnsi="Times New Roman" w:cs="Times New Roman"/>
          <w:sz w:val="24"/>
          <w:szCs w:val="24"/>
        </w:rPr>
      </w:pPr>
      <w:r w:rsidRPr="00BD5D89">
        <w:rPr>
          <w:rFonts w:ascii="Times New Roman" w:hAnsi="Times New Roman" w:cs="Times New Roman"/>
          <w:b/>
          <w:bCs/>
          <w:sz w:val="24"/>
          <w:szCs w:val="24"/>
        </w:rPr>
        <w:t>График проведения внутренних проверок</w:t>
      </w:r>
    </w:p>
    <w:p w:rsidR="004428F2" w:rsidRPr="00BD5D89" w:rsidRDefault="004428F2" w:rsidP="004428F2">
      <w:pPr>
        <w:pStyle w:val="Default"/>
        <w:jc w:val="center"/>
        <w:rPr>
          <w:b/>
          <w:bCs/>
          <w:color w:val="auto"/>
        </w:rPr>
      </w:pPr>
      <w:r w:rsidRPr="00BD5D89">
        <w:rPr>
          <w:b/>
          <w:bCs/>
          <w:color w:val="auto"/>
        </w:rPr>
        <w:t>финансово-хозяйственной деятельности</w:t>
      </w:r>
    </w:p>
    <w:p w:rsidR="004428F2" w:rsidRPr="00BD5D89" w:rsidRDefault="004428F2" w:rsidP="004428F2">
      <w:pPr>
        <w:pStyle w:val="Default"/>
        <w:jc w:val="center"/>
        <w:rPr>
          <w:b/>
          <w:bCs/>
          <w:color w:val="auto"/>
        </w:rPr>
      </w:pPr>
    </w:p>
    <w:p w:rsidR="004428F2" w:rsidRPr="00BD5D89" w:rsidRDefault="004428F2" w:rsidP="004428F2">
      <w:pPr>
        <w:pStyle w:val="Default"/>
        <w:jc w:val="center"/>
        <w:rPr>
          <w:b/>
          <w:bCs/>
          <w:color w:val="auto"/>
        </w:rPr>
      </w:pPr>
    </w:p>
    <w:p w:rsidR="004428F2" w:rsidRPr="00BD5D89" w:rsidRDefault="004428F2" w:rsidP="004428F2">
      <w:pPr>
        <w:pStyle w:val="Default"/>
        <w:jc w:val="center"/>
        <w:rPr>
          <w:b/>
          <w:bCs/>
          <w:color w:val="auto"/>
        </w:rPr>
      </w:pPr>
    </w:p>
    <w:tbl>
      <w:tblPr>
        <w:tblStyle w:val="ae"/>
        <w:tblW w:w="0" w:type="auto"/>
        <w:tblInd w:w="-459" w:type="dxa"/>
        <w:tblLook w:val="04A0" w:firstRow="1" w:lastRow="0" w:firstColumn="1" w:lastColumn="0" w:noHBand="0" w:noVBand="1"/>
      </w:tblPr>
      <w:tblGrid>
        <w:gridCol w:w="799"/>
        <w:gridCol w:w="3204"/>
        <w:gridCol w:w="1892"/>
        <w:gridCol w:w="1770"/>
        <w:gridCol w:w="2365"/>
      </w:tblGrid>
      <w:tr w:rsidR="004428F2" w:rsidRPr="00BD5D89" w:rsidTr="00561589">
        <w:tc>
          <w:tcPr>
            <w:tcW w:w="799" w:type="dxa"/>
          </w:tcPr>
          <w:p w:rsidR="004428F2" w:rsidRPr="00BD5D89" w:rsidRDefault="004428F2" w:rsidP="00561589">
            <w:pPr>
              <w:pStyle w:val="Default"/>
              <w:jc w:val="center"/>
              <w:rPr>
                <w:b/>
                <w:color w:val="auto"/>
              </w:rPr>
            </w:pPr>
            <w:r w:rsidRPr="00BD5D89">
              <w:rPr>
                <w:b/>
                <w:color w:val="auto"/>
              </w:rPr>
              <w:t xml:space="preserve">№ </w:t>
            </w:r>
            <w:proofErr w:type="gramStart"/>
            <w:r w:rsidRPr="00BD5D89">
              <w:rPr>
                <w:b/>
                <w:color w:val="auto"/>
              </w:rPr>
              <w:t>п</w:t>
            </w:r>
            <w:proofErr w:type="gramEnd"/>
            <w:r w:rsidRPr="00BD5D89">
              <w:rPr>
                <w:b/>
                <w:color w:val="auto"/>
              </w:rPr>
              <w:t>/п</w:t>
            </w:r>
          </w:p>
        </w:tc>
        <w:tc>
          <w:tcPr>
            <w:tcW w:w="3204" w:type="dxa"/>
          </w:tcPr>
          <w:p w:rsidR="004428F2" w:rsidRPr="00BD5D89" w:rsidRDefault="004428F2" w:rsidP="00561589">
            <w:pPr>
              <w:pStyle w:val="Default"/>
              <w:jc w:val="center"/>
              <w:rPr>
                <w:b/>
                <w:color w:val="auto"/>
              </w:rPr>
            </w:pPr>
            <w:r w:rsidRPr="00BD5D89">
              <w:rPr>
                <w:b/>
                <w:color w:val="auto"/>
              </w:rPr>
              <w:t>Проводимые мероприятия</w:t>
            </w:r>
          </w:p>
        </w:tc>
        <w:tc>
          <w:tcPr>
            <w:tcW w:w="1892" w:type="dxa"/>
          </w:tcPr>
          <w:p w:rsidR="004428F2" w:rsidRPr="00BD5D89" w:rsidRDefault="004428F2" w:rsidP="00561589">
            <w:pPr>
              <w:pStyle w:val="Default"/>
              <w:jc w:val="center"/>
              <w:rPr>
                <w:b/>
                <w:color w:val="auto"/>
              </w:rPr>
            </w:pPr>
            <w:r w:rsidRPr="00BD5D89">
              <w:rPr>
                <w:b/>
                <w:color w:val="auto"/>
              </w:rPr>
              <w:t>Время проведения</w:t>
            </w:r>
          </w:p>
        </w:tc>
        <w:tc>
          <w:tcPr>
            <w:tcW w:w="1770" w:type="dxa"/>
          </w:tcPr>
          <w:p w:rsidR="004428F2" w:rsidRPr="00BD5D89" w:rsidRDefault="004428F2" w:rsidP="00561589">
            <w:pPr>
              <w:pStyle w:val="Default"/>
              <w:jc w:val="center"/>
              <w:rPr>
                <w:b/>
                <w:color w:val="auto"/>
              </w:rPr>
            </w:pPr>
            <w:r w:rsidRPr="00BD5D89">
              <w:rPr>
                <w:b/>
                <w:color w:val="auto"/>
              </w:rPr>
              <w:t>Период</w:t>
            </w:r>
          </w:p>
        </w:tc>
        <w:tc>
          <w:tcPr>
            <w:tcW w:w="2365" w:type="dxa"/>
          </w:tcPr>
          <w:p w:rsidR="004428F2" w:rsidRPr="00BD5D89" w:rsidRDefault="004428F2" w:rsidP="00561589">
            <w:pPr>
              <w:pStyle w:val="Default"/>
              <w:jc w:val="center"/>
              <w:rPr>
                <w:b/>
                <w:color w:val="auto"/>
              </w:rPr>
            </w:pPr>
            <w:r w:rsidRPr="00BD5D89">
              <w:rPr>
                <w:b/>
                <w:color w:val="auto"/>
              </w:rPr>
              <w:t>Ответственный исполнитель</w:t>
            </w:r>
          </w:p>
        </w:tc>
      </w:tr>
      <w:tr w:rsidR="004428F2" w:rsidRPr="00BD5D89" w:rsidTr="00561589">
        <w:tc>
          <w:tcPr>
            <w:tcW w:w="799" w:type="dxa"/>
          </w:tcPr>
          <w:p w:rsidR="004428F2" w:rsidRPr="00BD5D89" w:rsidRDefault="004428F2" w:rsidP="00561589">
            <w:pPr>
              <w:pStyle w:val="Default"/>
              <w:jc w:val="center"/>
              <w:rPr>
                <w:color w:val="auto"/>
              </w:rPr>
            </w:pPr>
            <w:r w:rsidRPr="00BD5D89">
              <w:rPr>
                <w:color w:val="auto"/>
              </w:rPr>
              <w:t>1.</w:t>
            </w:r>
          </w:p>
        </w:tc>
        <w:tc>
          <w:tcPr>
            <w:tcW w:w="3204" w:type="dxa"/>
          </w:tcPr>
          <w:tbl>
            <w:tblPr>
              <w:tblW w:w="0" w:type="auto"/>
              <w:tblBorders>
                <w:top w:val="nil"/>
                <w:left w:val="nil"/>
                <w:bottom w:val="nil"/>
                <w:right w:val="nil"/>
              </w:tblBorders>
              <w:tblLook w:val="0000" w:firstRow="0" w:lastRow="0" w:firstColumn="0" w:lastColumn="0" w:noHBand="0" w:noVBand="0"/>
            </w:tblPr>
            <w:tblGrid>
              <w:gridCol w:w="2988"/>
            </w:tblGrid>
            <w:tr w:rsidR="004428F2" w:rsidRPr="00BD5D89" w:rsidTr="00561589">
              <w:trPr>
                <w:trHeight w:val="805"/>
              </w:trPr>
              <w:tc>
                <w:tcPr>
                  <w:tcW w:w="0" w:type="auto"/>
                </w:tcPr>
                <w:p w:rsidR="004428F2" w:rsidRPr="00BD5D89" w:rsidRDefault="004428F2" w:rsidP="00561589">
                  <w:pPr>
                    <w:autoSpaceDE w:val="0"/>
                    <w:autoSpaceDN w:val="0"/>
                    <w:adjustRightInd w:val="0"/>
                    <w:spacing w:after="0" w:line="240" w:lineRule="auto"/>
                    <w:rPr>
                      <w:rFonts w:ascii="Times New Roman" w:hAnsi="Times New Roman" w:cs="Times New Roman"/>
                      <w:sz w:val="24"/>
                      <w:szCs w:val="24"/>
                    </w:rPr>
                  </w:pPr>
                  <w:r w:rsidRPr="00BD5D89">
                    <w:rPr>
                      <w:rFonts w:ascii="Times New Roman" w:hAnsi="Times New Roman" w:cs="Times New Roman"/>
                      <w:sz w:val="24"/>
                      <w:szCs w:val="24"/>
                    </w:rPr>
                    <w:t>Инвентаризация денежных сре</w:t>
                  </w:r>
                  <w:proofErr w:type="gramStart"/>
                  <w:r w:rsidRPr="00BD5D89">
                    <w:rPr>
                      <w:rFonts w:ascii="Times New Roman" w:hAnsi="Times New Roman" w:cs="Times New Roman"/>
                      <w:sz w:val="24"/>
                      <w:szCs w:val="24"/>
                    </w:rPr>
                    <w:t>дств в к</w:t>
                  </w:r>
                  <w:proofErr w:type="gramEnd"/>
                  <w:r w:rsidRPr="00BD5D89">
                    <w:rPr>
                      <w:rFonts w:ascii="Times New Roman" w:hAnsi="Times New Roman" w:cs="Times New Roman"/>
                      <w:sz w:val="24"/>
                      <w:szCs w:val="24"/>
                    </w:rPr>
                    <w:t>ассе учреждения</w:t>
                  </w:r>
                </w:p>
                <w:p w:rsidR="004428F2" w:rsidRPr="00BD5D89" w:rsidRDefault="004428F2" w:rsidP="00561589">
                  <w:pPr>
                    <w:autoSpaceDE w:val="0"/>
                    <w:autoSpaceDN w:val="0"/>
                    <w:adjustRightInd w:val="0"/>
                    <w:spacing w:after="0" w:line="240" w:lineRule="auto"/>
                    <w:rPr>
                      <w:rFonts w:ascii="Times New Roman" w:hAnsi="Times New Roman" w:cs="Times New Roman"/>
                      <w:sz w:val="24"/>
                      <w:szCs w:val="24"/>
                    </w:rPr>
                  </w:pPr>
                </w:p>
              </w:tc>
            </w:tr>
          </w:tbl>
          <w:p w:rsidR="004428F2" w:rsidRPr="00BD5D89" w:rsidRDefault="004428F2" w:rsidP="00561589">
            <w:pPr>
              <w:pStyle w:val="Default"/>
              <w:jc w:val="center"/>
              <w:rPr>
                <w:color w:val="auto"/>
              </w:rPr>
            </w:pPr>
          </w:p>
        </w:tc>
        <w:tc>
          <w:tcPr>
            <w:tcW w:w="1892" w:type="dxa"/>
          </w:tcPr>
          <w:p w:rsidR="004428F2" w:rsidRPr="00BD5D89" w:rsidRDefault="004428F2" w:rsidP="00561589">
            <w:pPr>
              <w:pStyle w:val="Default"/>
              <w:jc w:val="center"/>
              <w:rPr>
                <w:color w:val="auto"/>
              </w:rPr>
            </w:pPr>
            <w:r w:rsidRPr="00BD5D89">
              <w:rPr>
                <w:color w:val="auto"/>
              </w:rPr>
              <w:t>Ежеквартально по состоянию на коней квартала</w:t>
            </w:r>
          </w:p>
        </w:tc>
        <w:tc>
          <w:tcPr>
            <w:tcW w:w="1770" w:type="dxa"/>
          </w:tcPr>
          <w:p w:rsidR="004428F2" w:rsidRPr="00BD5D89" w:rsidRDefault="004428F2" w:rsidP="00561589">
            <w:pPr>
              <w:pStyle w:val="Default"/>
              <w:jc w:val="center"/>
              <w:rPr>
                <w:color w:val="auto"/>
              </w:rPr>
            </w:pPr>
            <w:r w:rsidRPr="00BD5D89">
              <w:rPr>
                <w:color w:val="auto"/>
              </w:rPr>
              <w:t>Квартал</w:t>
            </w:r>
          </w:p>
        </w:tc>
        <w:tc>
          <w:tcPr>
            <w:tcW w:w="2365" w:type="dxa"/>
          </w:tcPr>
          <w:p w:rsidR="004428F2" w:rsidRPr="00BD5D89" w:rsidRDefault="004428F2" w:rsidP="00561589">
            <w:pPr>
              <w:pStyle w:val="Default"/>
              <w:jc w:val="center"/>
              <w:rPr>
                <w:color w:val="auto"/>
              </w:rPr>
            </w:pPr>
            <w:r w:rsidRPr="00BD5D89">
              <w:rPr>
                <w:color w:val="auto"/>
              </w:rPr>
              <w:t>Председатель инвентаризационной комиссии</w:t>
            </w:r>
          </w:p>
        </w:tc>
      </w:tr>
      <w:tr w:rsidR="004428F2" w:rsidRPr="00BD5D89" w:rsidTr="00561589">
        <w:tc>
          <w:tcPr>
            <w:tcW w:w="799" w:type="dxa"/>
          </w:tcPr>
          <w:p w:rsidR="004428F2" w:rsidRPr="00BD5D89" w:rsidRDefault="004428F2" w:rsidP="00561589">
            <w:pPr>
              <w:pStyle w:val="Default"/>
              <w:jc w:val="center"/>
              <w:rPr>
                <w:color w:val="auto"/>
              </w:rPr>
            </w:pPr>
            <w:r w:rsidRPr="00BD5D89">
              <w:rPr>
                <w:color w:val="auto"/>
              </w:rPr>
              <w:t>2.</w:t>
            </w:r>
          </w:p>
        </w:tc>
        <w:tc>
          <w:tcPr>
            <w:tcW w:w="3204" w:type="dxa"/>
          </w:tcPr>
          <w:p w:rsidR="004428F2" w:rsidRPr="00BD5D89" w:rsidRDefault="004428F2" w:rsidP="00561589">
            <w:pPr>
              <w:spacing w:line="276" w:lineRule="auto"/>
              <w:jc w:val="both"/>
              <w:rPr>
                <w:rFonts w:ascii="Times New Roman" w:hAnsi="Times New Roman" w:cs="Times New Roman"/>
                <w:sz w:val="24"/>
                <w:szCs w:val="24"/>
              </w:rPr>
            </w:pPr>
            <w:r w:rsidRPr="00BD5D89">
              <w:rPr>
                <w:rFonts w:ascii="Times New Roman" w:eastAsia="Times New Roman" w:hAnsi="Times New Roman" w:cs="Times New Roman"/>
                <w:sz w:val="24"/>
                <w:szCs w:val="24"/>
                <w:lang w:eastAsia="ru-RU"/>
              </w:rPr>
              <w:t xml:space="preserve">Снятие показаний спидометра и остатков топлива в баке автомобиля </w:t>
            </w:r>
          </w:p>
        </w:tc>
        <w:tc>
          <w:tcPr>
            <w:tcW w:w="1892" w:type="dxa"/>
          </w:tcPr>
          <w:p w:rsidR="004428F2" w:rsidRPr="00BD5D89" w:rsidRDefault="00BA4099" w:rsidP="00561589">
            <w:pPr>
              <w:pStyle w:val="Default"/>
              <w:jc w:val="center"/>
              <w:rPr>
                <w:color w:val="auto"/>
              </w:rPr>
            </w:pPr>
            <w:r w:rsidRPr="00BD5D89">
              <w:rPr>
                <w:color w:val="auto"/>
              </w:rPr>
              <w:t>Ежеквартально по состоянию на коней квартала</w:t>
            </w:r>
          </w:p>
        </w:tc>
        <w:tc>
          <w:tcPr>
            <w:tcW w:w="1770" w:type="dxa"/>
          </w:tcPr>
          <w:p w:rsidR="004428F2" w:rsidRPr="00BD5D89" w:rsidRDefault="00BA4099" w:rsidP="00561589">
            <w:pPr>
              <w:pStyle w:val="Default"/>
              <w:jc w:val="center"/>
              <w:rPr>
                <w:color w:val="auto"/>
              </w:rPr>
            </w:pPr>
            <w:r w:rsidRPr="00BD5D89">
              <w:rPr>
                <w:color w:val="auto"/>
              </w:rPr>
              <w:t>Квартал</w:t>
            </w:r>
          </w:p>
        </w:tc>
        <w:tc>
          <w:tcPr>
            <w:tcW w:w="2365" w:type="dxa"/>
          </w:tcPr>
          <w:p w:rsidR="004428F2" w:rsidRPr="00BD5D89" w:rsidRDefault="004428F2" w:rsidP="00561589">
            <w:pPr>
              <w:pStyle w:val="Default"/>
              <w:jc w:val="center"/>
              <w:rPr>
                <w:color w:val="auto"/>
              </w:rPr>
            </w:pPr>
            <w:r w:rsidRPr="00BD5D89">
              <w:rPr>
                <w:color w:val="auto"/>
              </w:rPr>
              <w:t>Председатель инвентаризационной комиссии</w:t>
            </w:r>
          </w:p>
        </w:tc>
      </w:tr>
      <w:tr w:rsidR="004428F2" w:rsidRPr="00BD5D89" w:rsidTr="00561589">
        <w:tc>
          <w:tcPr>
            <w:tcW w:w="799" w:type="dxa"/>
          </w:tcPr>
          <w:p w:rsidR="004428F2" w:rsidRPr="00BD5D89" w:rsidRDefault="004428F2" w:rsidP="00561589">
            <w:pPr>
              <w:pStyle w:val="Default"/>
              <w:jc w:val="center"/>
              <w:rPr>
                <w:color w:val="auto"/>
              </w:rPr>
            </w:pPr>
            <w:r w:rsidRPr="00BD5D89">
              <w:rPr>
                <w:color w:val="auto"/>
              </w:rPr>
              <w:t>3.</w:t>
            </w:r>
          </w:p>
        </w:tc>
        <w:tc>
          <w:tcPr>
            <w:tcW w:w="3204" w:type="dxa"/>
          </w:tcPr>
          <w:p w:rsidR="004428F2" w:rsidRPr="00BD5D89" w:rsidRDefault="004428F2" w:rsidP="00561589">
            <w:pPr>
              <w:pStyle w:val="Default"/>
              <w:rPr>
                <w:color w:val="auto"/>
              </w:rPr>
            </w:pPr>
            <w:r w:rsidRPr="00BD5D89">
              <w:rPr>
                <w:color w:val="auto"/>
              </w:rPr>
              <w:t>Проверка наличия  актов сверки с поставщиками и подрядчиками</w:t>
            </w:r>
          </w:p>
        </w:tc>
        <w:tc>
          <w:tcPr>
            <w:tcW w:w="1892" w:type="dxa"/>
          </w:tcPr>
          <w:p w:rsidR="004428F2" w:rsidRPr="00BD5D89" w:rsidRDefault="004428F2" w:rsidP="00561589">
            <w:pPr>
              <w:pStyle w:val="Default"/>
              <w:jc w:val="center"/>
              <w:rPr>
                <w:color w:val="auto"/>
              </w:rPr>
            </w:pPr>
            <w:r w:rsidRPr="00BD5D89">
              <w:rPr>
                <w:color w:val="auto"/>
              </w:rPr>
              <w:t>Ежегодно по состоянию на конец года</w:t>
            </w:r>
          </w:p>
        </w:tc>
        <w:tc>
          <w:tcPr>
            <w:tcW w:w="1770" w:type="dxa"/>
          </w:tcPr>
          <w:p w:rsidR="004428F2" w:rsidRPr="00BD5D89" w:rsidRDefault="004428F2" w:rsidP="00561589">
            <w:pPr>
              <w:pStyle w:val="Default"/>
              <w:jc w:val="center"/>
              <w:rPr>
                <w:color w:val="auto"/>
              </w:rPr>
            </w:pPr>
            <w:r w:rsidRPr="00BD5D89">
              <w:rPr>
                <w:color w:val="auto"/>
              </w:rPr>
              <w:t>Год</w:t>
            </w:r>
          </w:p>
        </w:tc>
        <w:tc>
          <w:tcPr>
            <w:tcW w:w="2365" w:type="dxa"/>
          </w:tcPr>
          <w:p w:rsidR="004428F2" w:rsidRPr="00BD5D89" w:rsidRDefault="004428F2" w:rsidP="00561589">
            <w:pPr>
              <w:pStyle w:val="Default"/>
              <w:jc w:val="center"/>
              <w:rPr>
                <w:color w:val="auto"/>
              </w:rPr>
            </w:pPr>
            <w:r w:rsidRPr="00BD5D89">
              <w:rPr>
                <w:color w:val="auto"/>
              </w:rPr>
              <w:t>Начальник отдела бухгалтерского учета и отчетности</w:t>
            </w:r>
          </w:p>
        </w:tc>
      </w:tr>
      <w:tr w:rsidR="004428F2" w:rsidRPr="00BD5D89" w:rsidTr="00561589">
        <w:tc>
          <w:tcPr>
            <w:tcW w:w="799" w:type="dxa"/>
          </w:tcPr>
          <w:p w:rsidR="004428F2" w:rsidRPr="00BD5D89" w:rsidRDefault="004428F2" w:rsidP="00561589">
            <w:pPr>
              <w:pStyle w:val="Default"/>
              <w:jc w:val="center"/>
              <w:rPr>
                <w:color w:val="auto"/>
              </w:rPr>
            </w:pPr>
            <w:r w:rsidRPr="00BD5D89">
              <w:rPr>
                <w:color w:val="auto"/>
              </w:rPr>
              <w:t>4.</w:t>
            </w:r>
          </w:p>
        </w:tc>
        <w:tc>
          <w:tcPr>
            <w:tcW w:w="3204" w:type="dxa"/>
          </w:tcPr>
          <w:p w:rsidR="004428F2" w:rsidRPr="00BD5D89" w:rsidRDefault="004428F2" w:rsidP="00561589">
            <w:pPr>
              <w:pStyle w:val="Default"/>
              <w:jc w:val="center"/>
              <w:rPr>
                <w:color w:val="auto"/>
              </w:rPr>
            </w:pPr>
            <w:r w:rsidRPr="00BD5D89">
              <w:rPr>
                <w:color w:val="auto"/>
              </w:rPr>
              <w:t>Инвентаризация нефинансовых активов</w:t>
            </w:r>
          </w:p>
        </w:tc>
        <w:tc>
          <w:tcPr>
            <w:tcW w:w="1892" w:type="dxa"/>
          </w:tcPr>
          <w:p w:rsidR="004428F2" w:rsidRPr="00BD5D89" w:rsidRDefault="004428F2" w:rsidP="00561589">
            <w:pPr>
              <w:pStyle w:val="Default"/>
              <w:jc w:val="center"/>
              <w:rPr>
                <w:color w:val="auto"/>
              </w:rPr>
            </w:pPr>
            <w:r w:rsidRPr="00BD5D89">
              <w:rPr>
                <w:color w:val="auto"/>
              </w:rPr>
              <w:t>Ежегодно по состоянию на конец года</w:t>
            </w:r>
          </w:p>
        </w:tc>
        <w:tc>
          <w:tcPr>
            <w:tcW w:w="1770" w:type="dxa"/>
          </w:tcPr>
          <w:p w:rsidR="004428F2" w:rsidRPr="00BD5D89" w:rsidRDefault="004428F2" w:rsidP="00561589">
            <w:pPr>
              <w:pStyle w:val="Default"/>
              <w:jc w:val="center"/>
              <w:rPr>
                <w:color w:val="auto"/>
              </w:rPr>
            </w:pPr>
            <w:r w:rsidRPr="00BD5D89">
              <w:rPr>
                <w:color w:val="auto"/>
              </w:rPr>
              <w:t>Год</w:t>
            </w:r>
          </w:p>
        </w:tc>
        <w:tc>
          <w:tcPr>
            <w:tcW w:w="2365" w:type="dxa"/>
          </w:tcPr>
          <w:p w:rsidR="004428F2" w:rsidRPr="00BD5D89" w:rsidRDefault="004428F2" w:rsidP="00561589">
            <w:pPr>
              <w:pStyle w:val="Default"/>
              <w:jc w:val="center"/>
              <w:rPr>
                <w:color w:val="auto"/>
              </w:rPr>
            </w:pPr>
            <w:r w:rsidRPr="00BD5D89">
              <w:rPr>
                <w:color w:val="auto"/>
              </w:rPr>
              <w:t>Председатель инвентаризационной комиссии</w:t>
            </w:r>
          </w:p>
        </w:tc>
      </w:tr>
      <w:tr w:rsidR="004428F2" w:rsidRPr="00BD5D89" w:rsidTr="00561589">
        <w:tc>
          <w:tcPr>
            <w:tcW w:w="799" w:type="dxa"/>
          </w:tcPr>
          <w:p w:rsidR="004428F2" w:rsidRPr="00BD5D89" w:rsidRDefault="004428F2" w:rsidP="00561589">
            <w:pPr>
              <w:pStyle w:val="Default"/>
              <w:jc w:val="center"/>
              <w:rPr>
                <w:color w:val="auto"/>
              </w:rPr>
            </w:pPr>
            <w:r w:rsidRPr="00BD5D89">
              <w:rPr>
                <w:color w:val="auto"/>
              </w:rPr>
              <w:t>5.</w:t>
            </w:r>
          </w:p>
        </w:tc>
        <w:tc>
          <w:tcPr>
            <w:tcW w:w="3204" w:type="dxa"/>
          </w:tcPr>
          <w:p w:rsidR="004428F2" w:rsidRPr="00BD5D89" w:rsidRDefault="004428F2" w:rsidP="00561589">
            <w:pPr>
              <w:pStyle w:val="Default"/>
              <w:jc w:val="center"/>
              <w:rPr>
                <w:color w:val="auto"/>
              </w:rPr>
            </w:pPr>
            <w:r w:rsidRPr="00BD5D89">
              <w:rPr>
                <w:color w:val="auto"/>
              </w:rPr>
              <w:t>Инвентаризация расчетов с дебиторами и кредиторами</w:t>
            </w:r>
          </w:p>
        </w:tc>
        <w:tc>
          <w:tcPr>
            <w:tcW w:w="1892" w:type="dxa"/>
          </w:tcPr>
          <w:p w:rsidR="004428F2" w:rsidRPr="00BD5D89" w:rsidRDefault="004428F2" w:rsidP="00561589">
            <w:pPr>
              <w:pStyle w:val="Default"/>
              <w:jc w:val="center"/>
              <w:rPr>
                <w:color w:val="auto"/>
              </w:rPr>
            </w:pPr>
            <w:r w:rsidRPr="00BD5D89">
              <w:rPr>
                <w:color w:val="auto"/>
              </w:rPr>
              <w:t>Ежегодно по состоянию на конец года</w:t>
            </w:r>
          </w:p>
        </w:tc>
        <w:tc>
          <w:tcPr>
            <w:tcW w:w="1770" w:type="dxa"/>
          </w:tcPr>
          <w:p w:rsidR="004428F2" w:rsidRPr="00BD5D89" w:rsidRDefault="004428F2" w:rsidP="00561589">
            <w:pPr>
              <w:pStyle w:val="Default"/>
              <w:jc w:val="center"/>
              <w:rPr>
                <w:color w:val="auto"/>
              </w:rPr>
            </w:pPr>
            <w:r w:rsidRPr="00BD5D89">
              <w:rPr>
                <w:color w:val="auto"/>
              </w:rPr>
              <w:t>Год</w:t>
            </w:r>
          </w:p>
        </w:tc>
        <w:tc>
          <w:tcPr>
            <w:tcW w:w="2365" w:type="dxa"/>
          </w:tcPr>
          <w:p w:rsidR="004428F2" w:rsidRPr="00BD5D89" w:rsidRDefault="004428F2" w:rsidP="00561589">
            <w:pPr>
              <w:pStyle w:val="Default"/>
              <w:jc w:val="center"/>
              <w:rPr>
                <w:color w:val="auto"/>
              </w:rPr>
            </w:pPr>
            <w:r w:rsidRPr="00BD5D89">
              <w:rPr>
                <w:color w:val="auto"/>
              </w:rPr>
              <w:t>Председатель инвентаризационной комиссии</w:t>
            </w:r>
          </w:p>
        </w:tc>
      </w:tr>
      <w:tr w:rsidR="004428F2" w:rsidRPr="00BD5D89" w:rsidTr="00561589">
        <w:tc>
          <w:tcPr>
            <w:tcW w:w="799" w:type="dxa"/>
          </w:tcPr>
          <w:p w:rsidR="004428F2" w:rsidRPr="00BD5D89" w:rsidRDefault="004428F2" w:rsidP="00561589">
            <w:pPr>
              <w:pStyle w:val="Default"/>
              <w:jc w:val="center"/>
              <w:rPr>
                <w:color w:val="auto"/>
              </w:rPr>
            </w:pPr>
            <w:r w:rsidRPr="00BD5D89">
              <w:rPr>
                <w:color w:val="auto"/>
              </w:rPr>
              <w:t>6.</w:t>
            </w:r>
          </w:p>
        </w:tc>
        <w:tc>
          <w:tcPr>
            <w:tcW w:w="3204" w:type="dxa"/>
          </w:tcPr>
          <w:p w:rsidR="004428F2" w:rsidRPr="00BD5D89" w:rsidRDefault="004428F2" w:rsidP="00561589">
            <w:pPr>
              <w:pStyle w:val="Default"/>
              <w:jc w:val="center"/>
              <w:rPr>
                <w:color w:val="auto"/>
              </w:rPr>
            </w:pPr>
            <w:r w:rsidRPr="00BD5D89">
              <w:rPr>
                <w:color w:val="auto"/>
              </w:rPr>
              <w:t>Инвентаризация материальных запасов</w:t>
            </w:r>
          </w:p>
        </w:tc>
        <w:tc>
          <w:tcPr>
            <w:tcW w:w="1892" w:type="dxa"/>
          </w:tcPr>
          <w:p w:rsidR="004428F2" w:rsidRPr="00BD5D89" w:rsidRDefault="004428F2" w:rsidP="00561589">
            <w:pPr>
              <w:pStyle w:val="Default"/>
              <w:jc w:val="center"/>
              <w:rPr>
                <w:color w:val="auto"/>
              </w:rPr>
            </w:pPr>
            <w:r w:rsidRPr="00BD5D89">
              <w:rPr>
                <w:color w:val="auto"/>
              </w:rPr>
              <w:t>Ежегодно по состоянию на конец года</w:t>
            </w:r>
          </w:p>
        </w:tc>
        <w:tc>
          <w:tcPr>
            <w:tcW w:w="1770" w:type="dxa"/>
          </w:tcPr>
          <w:p w:rsidR="004428F2" w:rsidRPr="00BD5D89" w:rsidRDefault="004428F2" w:rsidP="00561589">
            <w:pPr>
              <w:pStyle w:val="Default"/>
              <w:jc w:val="center"/>
              <w:rPr>
                <w:color w:val="auto"/>
              </w:rPr>
            </w:pPr>
            <w:r w:rsidRPr="00BD5D89">
              <w:rPr>
                <w:color w:val="auto"/>
              </w:rPr>
              <w:t>Год</w:t>
            </w:r>
          </w:p>
        </w:tc>
        <w:tc>
          <w:tcPr>
            <w:tcW w:w="2365" w:type="dxa"/>
          </w:tcPr>
          <w:p w:rsidR="004428F2" w:rsidRPr="00BD5D89" w:rsidRDefault="004428F2" w:rsidP="00561589">
            <w:pPr>
              <w:pStyle w:val="Default"/>
              <w:jc w:val="center"/>
              <w:rPr>
                <w:color w:val="auto"/>
              </w:rPr>
            </w:pPr>
            <w:r w:rsidRPr="00BD5D89">
              <w:rPr>
                <w:color w:val="auto"/>
              </w:rPr>
              <w:t>Председатель инвентаризационной комиссии</w:t>
            </w:r>
          </w:p>
        </w:tc>
      </w:tr>
    </w:tbl>
    <w:p w:rsidR="004428F2" w:rsidRPr="00BD5D89" w:rsidRDefault="004428F2" w:rsidP="004428F2">
      <w:pPr>
        <w:pStyle w:val="Default"/>
        <w:jc w:val="center"/>
        <w:rPr>
          <w:color w:val="auto"/>
        </w:rPr>
      </w:pPr>
    </w:p>
    <w:p w:rsidR="00F52495" w:rsidRPr="00BD5D89" w:rsidRDefault="00F52495" w:rsidP="008D43DB">
      <w:pPr>
        <w:rPr>
          <w:rFonts w:ascii="Times New Roman" w:hAnsi="Times New Roman" w:cs="Times New Roman"/>
          <w:sz w:val="36"/>
          <w:szCs w:val="36"/>
        </w:rPr>
      </w:pPr>
    </w:p>
    <w:p w:rsidR="00F52495" w:rsidRPr="00BD5D89" w:rsidRDefault="00F52495" w:rsidP="008D43DB">
      <w:pPr>
        <w:rPr>
          <w:rFonts w:ascii="Times New Roman" w:hAnsi="Times New Roman" w:cs="Times New Roman"/>
          <w:sz w:val="36"/>
          <w:szCs w:val="36"/>
        </w:rPr>
      </w:pPr>
    </w:p>
    <w:p w:rsidR="00F52495" w:rsidRPr="00BD5D89" w:rsidRDefault="00F52495" w:rsidP="008D43DB">
      <w:pPr>
        <w:rPr>
          <w:rFonts w:ascii="Times New Roman" w:hAnsi="Times New Roman" w:cs="Times New Roman"/>
          <w:sz w:val="36"/>
          <w:szCs w:val="36"/>
        </w:rPr>
      </w:pPr>
    </w:p>
    <w:p w:rsidR="004428F2" w:rsidRPr="00BD5D89" w:rsidRDefault="004428F2" w:rsidP="008D43DB">
      <w:pPr>
        <w:rPr>
          <w:rFonts w:ascii="Times New Roman" w:hAnsi="Times New Roman" w:cs="Times New Roman"/>
          <w:sz w:val="36"/>
          <w:szCs w:val="36"/>
        </w:rPr>
      </w:pPr>
    </w:p>
    <w:p w:rsidR="004428F2" w:rsidRPr="00BD5D89" w:rsidRDefault="004428F2" w:rsidP="008D43DB">
      <w:pPr>
        <w:rPr>
          <w:rFonts w:ascii="Times New Roman" w:hAnsi="Times New Roman" w:cs="Times New Roman"/>
          <w:sz w:val="36"/>
          <w:szCs w:val="36"/>
        </w:rPr>
      </w:pPr>
    </w:p>
    <w:p w:rsidR="004428F2" w:rsidRPr="00BD5D89" w:rsidRDefault="004428F2" w:rsidP="008D43DB">
      <w:pPr>
        <w:rPr>
          <w:rFonts w:ascii="Times New Roman" w:hAnsi="Times New Roman" w:cs="Times New Roman"/>
          <w:sz w:val="36"/>
          <w:szCs w:val="36"/>
        </w:rPr>
      </w:pPr>
    </w:p>
    <w:p w:rsidR="00F52495" w:rsidRDefault="00F52495" w:rsidP="008D43DB">
      <w:pPr>
        <w:rPr>
          <w:rFonts w:ascii="Times New Roman" w:hAnsi="Times New Roman" w:cs="Times New Roman"/>
          <w:sz w:val="36"/>
          <w:szCs w:val="36"/>
        </w:rPr>
      </w:pPr>
    </w:p>
    <w:p w:rsidR="00D50573" w:rsidRPr="00BD5D89" w:rsidRDefault="00D50573" w:rsidP="008D43DB">
      <w:pPr>
        <w:rPr>
          <w:rFonts w:ascii="Times New Roman" w:hAnsi="Times New Roman" w:cs="Times New Roman"/>
          <w:sz w:val="36"/>
          <w:szCs w:val="36"/>
        </w:rPr>
      </w:pPr>
    </w:p>
    <w:p w:rsidR="00ED6A96" w:rsidRPr="00BD5D89" w:rsidRDefault="00ED6A96" w:rsidP="00ED6A96">
      <w:pPr>
        <w:pStyle w:val="ConsPlusNormal"/>
        <w:jc w:val="right"/>
        <w:outlineLvl w:val="0"/>
        <w:rPr>
          <w:rFonts w:ascii="Times New Roman" w:hAnsi="Times New Roman" w:cs="Times New Roman"/>
          <w:sz w:val="24"/>
          <w:szCs w:val="24"/>
        </w:rPr>
      </w:pPr>
      <w:r w:rsidRPr="00BD5D89">
        <w:rPr>
          <w:rFonts w:ascii="Times New Roman" w:hAnsi="Times New Roman" w:cs="Times New Roman"/>
          <w:sz w:val="24"/>
          <w:szCs w:val="24"/>
        </w:rPr>
        <w:t>Приложение N 6</w:t>
      </w:r>
    </w:p>
    <w:p w:rsidR="00ED6A96" w:rsidRPr="00BD5D89" w:rsidRDefault="00ED6A96" w:rsidP="00ED6A96">
      <w:pPr>
        <w:pStyle w:val="ConsPlusNormal"/>
        <w:jc w:val="right"/>
        <w:rPr>
          <w:rFonts w:ascii="Times New Roman" w:hAnsi="Times New Roman" w:cs="Times New Roman"/>
          <w:sz w:val="24"/>
          <w:szCs w:val="24"/>
        </w:rPr>
      </w:pPr>
      <w:r w:rsidRPr="00BD5D89">
        <w:rPr>
          <w:rFonts w:ascii="Times New Roman" w:hAnsi="Times New Roman" w:cs="Times New Roman"/>
          <w:sz w:val="24"/>
          <w:szCs w:val="24"/>
        </w:rPr>
        <w:t>к Положению об учетной политике</w:t>
      </w:r>
    </w:p>
    <w:p w:rsidR="00BA4099" w:rsidRDefault="00BA4099" w:rsidP="00BA4099">
      <w:pPr>
        <w:pStyle w:val="Default"/>
        <w:jc w:val="center"/>
      </w:pPr>
      <w:r>
        <w:t xml:space="preserve">                                                                            Думы </w:t>
      </w:r>
      <w:proofErr w:type="spellStart"/>
      <w:r>
        <w:t>Елизовского</w:t>
      </w:r>
      <w:proofErr w:type="spellEnd"/>
      <w:r>
        <w:t xml:space="preserve"> муниципального района</w:t>
      </w:r>
    </w:p>
    <w:p w:rsidR="00BA4099" w:rsidRPr="00BD5D89" w:rsidRDefault="00BA4099" w:rsidP="00BA4099">
      <w:pPr>
        <w:pStyle w:val="Default"/>
        <w:jc w:val="center"/>
        <w:rPr>
          <w:b/>
          <w:bCs/>
          <w:color w:val="auto"/>
        </w:rPr>
      </w:pPr>
    </w:p>
    <w:p w:rsidR="00ED6A96" w:rsidRPr="00BD5D89" w:rsidRDefault="00ED6A96" w:rsidP="00ED6A96">
      <w:pPr>
        <w:pStyle w:val="ConsPlusNormal"/>
        <w:jc w:val="right"/>
        <w:rPr>
          <w:rFonts w:ascii="Times New Roman" w:hAnsi="Times New Roman" w:cs="Times New Roman"/>
          <w:sz w:val="24"/>
          <w:szCs w:val="24"/>
        </w:rPr>
      </w:pPr>
    </w:p>
    <w:p w:rsidR="00ED6A96" w:rsidRPr="00BD5D89" w:rsidRDefault="00ED6A96" w:rsidP="00ED6A96">
      <w:pPr>
        <w:pStyle w:val="ConsPlusNormal"/>
        <w:jc w:val="right"/>
        <w:rPr>
          <w:rFonts w:ascii="Times New Roman" w:hAnsi="Times New Roman" w:cs="Times New Roman"/>
          <w:sz w:val="24"/>
          <w:szCs w:val="24"/>
        </w:rPr>
      </w:pPr>
    </w:p>
    <w:p w:rsidR="00ED6A96" w:rsidRPr="00BD5D89" w:rsidRDefault="00ED6A96" w:rsidP="00ED6A96">
      <w:pPr>
        <w:pStyle w:val="ConsPlusNormal"/>
        <w:jc w:val="center"/>
        <w:rPr>
          <w:rFonts w:ascii="Times New Roman" w:hAnsi="Times New Roman" w:cs="Times New Roman"/>
          <w:sz w:val="24"/>
          <w:szCs w:val="24"/>
        </w:rPr>
      </w:pPr>
      <w:r w:rsidRPr="00BD5D89">
        <w:rPr>
          <w:rFonts w:ascii="Times New Roman" w:hAnsi="Times New Roman" w:cs="Times New Roman"/>
          <w:b/>
          <w:bCs/>
          <w:sz w:val="24"/>
          <w:szCs w:val="24"/>
        </w:rPr>
        <w:t>Положение</w:t>
      </w:r>
    </w:p>
    <w:p w:rsidR="00ED6A96" w:rsidRPr="00BD5D89" w:rsidRDefault="00ED6A96" w:rsidP="00ED6A96">
      <w:pPr>
        <w:pStyle w:val="ConsPlusNormal"/>
        <w:jc w:val="center"/>
        <w:rPr>
          <w:rFonts w:ascii="Times New Roman" w:hAnsi="Times New Roman" w:cs="Times New Roman"/>
          <w:sz w:val="24"/>
          <w:szCs w:val="24"/>
        </w:rPr>
      </w:pPr>
      <w:r w:rsidRPr="00BD5D89">
        <w:rPr>
          <w:rFonts w:ascii="Times New Roman" w:hAnsi="Times New Roman" w:cs="Times New Roman"/>
          <w:b/>
          <w:bCs/>
          <w:sz w:val="24"/>
          <w:szCs w:val="24"/>
        </w:rPr>
        <w:t>об инвентаризации имущества и обязательств учреждения</w:t>
      </w:r>
    </w:p>
    <w:p w:rsidR="00ED6A96" w:rsidRPr="00BD5D89" w:rsidRDefault="00ED6A96" w:rsidP="00ED6A96">
      <w:pPr>
        <w:pStyle w:val="ConsPlusNormal"/>
        <w:jc w:val="center"/>
        <w:rPr>
          <w:rFonts w:ascii="Times New Roman" w:hAnsi="Times New Roman" w:cs="Times New Roman"/>
          <w:sz w:val="24"/>
          <w:szCs w:val="24"/>
        </w:rPr>
      </w:pPr>
    </w:p>
    <w:p w:rsidR="00ED6A96" w:rsidRPr="00BD5D89" w:rsidRDefault="00ED6A96" w:rsidP="00ED6A96">
      <w:pPr>
        <w:pStyle w:val="ConsPlusNormal"/>
        <w:jc w:val="center"/>
        <w:outlineLvl w:val="1"/>
        <w:rPr>
          <w:rFonts w:ascii="Times New Roman" w:hAnsi="Times New Roman" w:cs="Times New Roman"/>
          <w:sz w:val="24"/>
          <w:szCs w:val="24"/>
        </w:rPr>
      </w:pPr>
      <w:r w:rsidRPr="00BD5D89">
        <w:rPr>
          <w:rFonts w:ascii="Times New Roman" w:hAnsi="Times New Roman" w:cs="Times New Roman"/>
          <w:b/>
          <w:bCs/>
          <w:sz w:val="24"/>
          <w:szCs w:val="24"/>
        </w:rPr>
        <w:t>1. Организация проведения инвентаризации</w:t>
      </w:r>
    </w:p>
    <w:p w:rsidR="00ED6A96" w:rsidRPr="00BD5D89" w:rsidRDefault="00ED6A96" w:rsidP="00ED6A96">
      <w:pPr>
        <w:pStyle w:val="ConsPlusNormal"/>
        <w:ind w:firstLine="540"/>
        <w:jc w:val="both"/>
        <w:rPr>
          <w:rFonts w:ascii="Times New Roman" w:hAnsi="Times New Roman" w:cs="Times New Roman"/>
          <w:sz w:val="24"/>
          <w:szCs w:val="24"/>
        </w:rPr>
      </w:pPr>
    </w:p>
    <w:p w:rsidR="00ED6A96" w:rsidRPr="00BD5D89" w:rsidRDefault="00ED6A96" w:rsidP="00ED6A96">
      <w:pPr>
        <w:ind w:firstLine="708"/>
        <w:jc w:val="both"/>
        <w:rPr>
          <w:rFonts w:ascii="Times New Roman" w:hAnsi="Times New Roman" w:cs="Times New Roman"/>
          <w:sz w:val="24"/>
          <w:szCs w:val="24"/>
        </w:rPr>
      </w:pPr>
      <w:r w:rsidRPr="00BD5D89">
        <w:rPr>
          <w:rFonts w:ascii="Times New Roman" w:hAnsi="Times New Roman" w:cs="Times New Roman"/>
          <w:sz w:val="24"/>
          <w:szCs w:val="24"/>
        </w:rPr>
        <w:t>1.1. Инвентаризация имущества и обязательств учреждения проводится в соответствии с нормативными правовыми актами Министерства Финансов Российской Федерации, к которым относятся: Федеральным законом от 06.12.2011 N 402-ФЗ "О бухгалтерском учете" и Методические указания по инвентаризации имущества и финансовых обязательств, утвержденные Приказом Минфина России от 13 июня 1995 года № 49.</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1.2. Целями инвентаризации являются выявление фактического наличия имущества, сопоставление с данными бюджетного учета и проверка полноты отражения в бюджетном учете обязательств.</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1.3. Настоящее Положение устанавливает случаи, сроки и порядок проведения инвентаризации имущества и обязательств и оформления ее результатов.</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1.4.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руководителем учреждения, кроме случаев, предусмотренных в п. 1.5 настоящего Положения.</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1.5. Инвентаризация имущества и обязательств учреждения проводится обязательно:</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при передаче имущества учреждения в аренду, выкупе, продаже;</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перед составлением годовой бюджетной отчетности;</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при смене материально ответственных лиц (на день приемки-передачи дел);</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при установлении фактов хищений или злоупотреблений, а также порчи ценностей;</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в случае стихийных бедствий, пожара, аварий или других чрезвычайных ситуаций, вызванных экстремальными условиями;</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при ликвидации (реорганизации) учреждения перед составлением ликвидационного (разделительного) баланса и в других случаях, предусмотренных законодательством РФ или нормативными актами Минфина России.</w:t>
      </w:r>
    </w:p>
    <w:p w:rsidR="00ED6A96" w:rsidRPr="00BD5D89" w:rsidRDefault="00ED6A96" w:rsidP="00ED6A96">
      <w:pPr>
        <w:ind w:firstLine="708"/>
        <w:jc w:val="both"/>
        <w:rPr>
          <w:rFonts w:ascii="Times New Roman" w:hAnsi="Times New Roman" w:cs="Times New Roman"/>
          <w:sz w:val="24"/>
          <w:szCs w:val="24"/>
        </w:rPr>
      </w:pPr>
      <w:r w:rsidRPr="00BD5D89">
        <w:rPr>
          <w:rFonts w:ascii="Times New Roman" w:hAnsi="Times New Roman" w:cs="Times New Roman"/>
          <w:sz w:val="24"/>
          <w:szCs w:val="24"/>
        </w:rPr>
        <w:t>Инвентаризация проводится в следующие сроки:</w:t>
      </w:r>
    </w:p>
    <w:p w:rsidR="00ED6A96" w:rsidRPr="00BD5D89" w:rsidRDefault="00ED6A96" w:rsidP="00ED6A96">
      <w:pPr>
        <w:jc w:val="both"/>
        <w:rPr>
          <w:rFonts w:ascii="Times New Roman" w:hAnsi="Times New Roman" w:cs="Times New Roman"/>
          <w:sz w:val="24"/>
          <w:szCs w:val="24"/>
        </w:rPr>
      </w:pPr>
      <w:r w:rsidRPr="00BD5D89">
        <w:rPr>
          <w:rFonts w:ascii="Times New Roman" w:hAnsi="Times New Roman" w:cs="Times New Roman"/>
          <w:sz w:val="24"/>
          <w:szCs w:val="24"/>
        </w:rPr>
        <w:t xml:space="preserve">    - основных средств - ежегодно по состоянию на конец года;</w:t>
      </w:r>
    </w:p>
    <w:p w:rsidR="00ED6A96" w:rsidRPr="00BD5D89" w:rsidRDefault="00ED6A96" w:rsidP="00ED6A96">
      <w:pPr>
        <w:jc w:val="both"/>
        <w:rPr>
          <w:rFonts w:ascii="Times New Roman" w:hAnsi="Times New Roman" w:cs="Times New Roman"/>
          <w:sz w:val="24"/>
          <w:szCs w:val="24"/>
        </w:rPr>
      </w:pPr>
      <w:r w:rsidRPr="00BD5D89">
        <w:rPr>
          <w:rFonts w:ascii="Times New Roman" w:hAnsi="Times New Roman" w:cs="Times New Roman"/>
          <w:sz w:val="24"/>
          <w:szCs w:val="24"/>
        </w:rPr>
        <w:t xml:space="preserve">    -  нематериальных активов – ежегодно на конец года;</w:t>
      </w:r>
    </w:p>
    <w:p w:rsidR="00ED6A96" w:rsidRPr="00BD5D89" w:rsidRDefault="00ED6A96" w:rsidP="00ED6A96">
      <w:pPr>
        <w:jc w:val="both"/>
        <w:rPr>
          <w:rFonts w:ascii="Times New Roman" w:hAnsi="Times New Roman" w:cs="Times New Roman"/>
          <w:sz w:val="24"/>
          <w:szCs w:val="24"/>
        </w:rPr>
      </w:pPr>
      <w:r w:rsidRPr="00BD5D89">
        <w:rPr>
          <w:rFonts w:ascii="Times New Roman" w:hAnsi="Times New Roman" w:cs="Times New Roman"/>
          <w:sz w:val="24"/>
          <w:szCs w:val="24"/>
        </w:rPr>
        <w:t xml:space="preserve">    - материальных запасов – ежегодно на конец года;</w:t>
      </w:r>
    </w:p>
    <w:p w:rsidR="00ED6A96" w:rsidRPr="00BD5D89" w:rsidRDefault="00ED6A96" w:rsidP="00ED6A96">
      <w:pPr>
        <w:jc w:val="both"/>
        <w:rPr>
          <w:rFonts w:ascii="Times New Roman" w:hAnsi="Times New Roman" w:cs="Times New Roman"/>
          <w:sz w:val="24"/>
          <w:szCs w:val="24"/>
        </w:rPr>
      </w:pPr>
      <w:r w:rsidRPr="00BD5D89">
        <w:rPr>
          <w:rFonts w:ascii="Times New Roman" w:hAnsi="Times New Roman" w:cs="Times New Roman"/>
          <w:sz w:val="24"/>
          <w:szCs w:val="24"/>
        </w:rPr>
        <w:t xml:space="preserve">    - денежных сре</w:t>
      </w:r>
      <w:proofErr w:type="gramStart"/>
      <w:r w:rsidRPr="00BD5D89">
        <w:rPr>
          <w:rFonts w:ascii="Times New Roman" w:hAnsi="Times New Roman" w:cs="Times New Roman"/>
          <w:sz w:val="24"/>
          <w:szCs w:val="24"/>
        </w:rPr>
        <w:t>дств в к</w:t>
      </w:r>
      <w:proofErr w:type="gramEnd"/>
      <w:r w:rsidRPr="00BD5D89">
        <w:rPr>
          <w:rFonts w:ascii="Times New Roman" w:hAnsi="Times New Roman" w:cs="Times New Roman"/>
          <w:sz w:val="24"/>
          <w:szCs w:val="24"/>
        </w:rPr>
        <w:t>ассе – ежеквартально по состоянию на конец квартала;</w:t>
      </w:r>
    </w:p>
    <w:p w:rsidR="00ED6A96" w:rsidRPr="00BD5D89" w:rsidRDefault="00ED6A96" w:rsidP="00ED6A96">
      <w:pPr>
        <w:jc w:val="both"/>
        <w:rPr>
          <w:rFonts w:ascii="Times New Roman" w:hAnsi="Times New Roman" w:cs="Times New Roman"/>
          <w:sz w:val="24"/>
          <w:szCs w:val="24"/>
        </w:rPr>
      </w:pPr>
      <w:r w:rsidRPr="00BD5D89">
        <w:rPr>
          <w:rFonts w:ascii="Times New Roman" w:hAnsi="Times New Roman" w:cs="Times New Roman"/>
          <w:sz w:val="24"/>
          <w:szCs w:val="24"/>
        </w:rPr>
        <w:t xml:space="preserve">    - расчетов с дебиторами и кредиторами – ежегодно по состоянию на конец года.</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xml:space="preserve">1.6. Распоряжения о проведении инвентаризации подлежат регистрации в журнале по учету распоряжений Председателя Собрания депутатов </w:t>
      </w:r>
      <w:proofErr w:type="spellStart"/>
      <w:r w:rsidRPr="00BD5D89">
        <w:rPr>
          <w:rFonts w:ascii="Times New Roman" w:hAnsi="Times New Roman" w:cs="Times New Roman"/>
          <w:sz w:val="24"/>
          <w:szCs w:val="24"/>
        </w:rPr>
        <w:t>Елизовского</w:t>
      </w:r>
      <w:proofErr w:type="spellEnd"/>
      <w:r w:rsidRPr="00BD5D89">
        <w:rPr>
          <w:rFonts w:ascii="Times New Roman" w:hAnsi="Times New Roman" w:cs="Times New Roman"/>
          <w:sz w:val="24"/>
          <w:szCs w:val="24"/>
        </w:rPr>
        <w:t xml:space="preserve"> городского поселения по основной деятельности.</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В распоряжении указываются:</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lastRenderedPageBreak/>
        <w:t>- наименование имущества и обязательств, подлежащих инвентаризации;</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дата начала и окончания проведения инвентаризации;</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причина проведения инвентаризации.</w:t>
      </w:r>
    </w:p>
    <w:p w:rsidR="00ED6A96" w:rsidRPr="00D22EC2" w:rsidRDefault="00ED6A96" w:rsidP="00ED6A96">
      <w:pPr>
        <w:ind w:firstLine="708"/>
        <w:jc w:val="both"/>
        <w:rPr>
          <w:rFonts w:ascii="Times New Roman" w:hAnsi="Times New Roman" w:cs="Times New Roman"/>
          <w:sz w:val="24"/>
          <w:szCs w:val="24"/>
        </w:rPr>
      </w:pPr>
      <w:r w:rsidRPr="00D22EC2">
        <w:rPr>
          <w:rFonts w:ascii="Times New Roman" w:hAnsi="Times New Roman" w:cs="Times New Roman"/>
          <w:sz w:val="24"/>
          <w:szCs w:val="24"/>
        </w:rPr>
        <w:t>1.7. Инвентаризацию проводит специальная комиссия (</w:t>
      </w:r>
      <w:r w:rsidR="00D22EC2" w:rsidRPr="00D22EC2">
        <w:rPr>
          <w:rFonts w:ascii="Times New Roman" w:hAnsi="Times New Roman" w:cs="Times New Roman"/>
          <w:sz w:val="24"/>
          <w:szCs w:val="24"/>
        </w:rPr>
        <w:t>постоянно действующая комиссия по поступлению и выбытию активов и проведения инвентаризаций имущества и финансовых обязательств</w:t>
      </w:r>
      <w:r w:rsidRPr="00D22EC2">
        <w:rPr>
          <w:rFonts w:ascii="Times New Roman" w:hAnsi="Times New Roman" w:cs="Times New Roman"/>
          <w:sz w:val="24"/>
          <w:szCs w:val="24"/>
        </w:rPr>
        <w:t>).</w:t>
      </w:r>
    </w:p>
    <w:p w:rsidR="00ED6A96" w:rsidRPr="00BD5D89" w:rsidRDefault="00ED6A96" w:rsidP="00ED6A96">
      <w:pPr>
        <w:ind w:firstLine="708"/>
        <w:jc w:val="both"/>
        <w:rPr>
          <w:rFonts w:ascii="Times New Roman" w:hAnsi="Times New Roman" w:cs="Times New Roman"/>
          <w:sz w:val="24"/>
          <w:szCs w:val="24"/>
        </w:rPr>
      </w:pPr>
      <w:r w:rsidRPr="00BD5D89">
        <w:rPr>
          <w:rFonts w:ascii="Times New Roman" w:hAnsi="Times New Roman" w:cs="Times New Roman"/>
          <w:sz w:val="24"/>
          <w:szCs w:val="24"/>
        </w:rPr>
        <w:t>Персональный состав комиссии утверждается распоряжением Председателя</w:t>
      </w:r>
      <w:r w:rsidR="00B9453C">
        <w:rPr>
          <w:rFonts w:ascii="Times New Roman" w:hAnsi="Times New Roman" w:cs="Times New Roman"/>
          <w:sz w:val="24"/>
          <w:szCs w:val="24"/>
        </w:rPr>
        <w:t xml:space="preserve"> Думы </w:t>
      </w:r>
      <w:proofErr w:type="spellStart"/>
      <w:r w:rsidR="00B9453C">
        <w:rPr>
          <w:rFonts w:ascii="Times New Roman" w:hAnsi="Times New Roman" w:cs="Times New Roman"/>
          <w:sz w:val="24"/>
          <w:szCs w:val="24"/>
        </w:rPr>
        <w:t>Елизовского</w:t>
      </w:r>
      <w:proofErr w:type="spellEnd"/>
      <w:r w:rsidR="00B9453C">
        <w:rPr>
          <w:rFonts w:ascii="Times New Roman" w:hAnsi="Times New Roman" w:cs="Times New Roman"/>
          <w:sz w:val="24"/>
          <w:szCs w:val="24"/>
        </w:rPr>
        <w:t xml:space="preserve"> муниципального района</w:t>
      </w:r>
      <w:r w:rsidRPr="00BD5D89">
        <w:rPr>
          <w:rFonts w:ascii="Times New Roman" w:hAnsi="Times New Roman" w:cs="Times New Roman"/>
          <w:sz w:val="24"/>
          <w:szCs w:val="24"/>
        </w:rPr>
        <w:t>.</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1.8. Председатель инвентаризационной комиссии перед началом инвентаризации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бюджетного учета имущества и обязательств, ознакомляет членов комиссии с материалами предыдущих инвентаризаций, ревизий и проверок.</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1.9. Материально ответственные лица в состав инвентаризационной комиссии не входят, присутствие указанных лиц при проверке фактического наличия имущества является обязательным.</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 списаны в расход. Аналогичные расписки дают и лица, имеющие подотчетные суммы на приобретение или доверенности на получение имущества.</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1.10. Фактическое наличие находящегося в учреждении имущества при инвентаризации проверяют путем подсчета, взвешивания, обмера. Для этого руководитель учреждения должен предоставить членам комиссии необходимый персонал и механизмы (весы, контрольно-измерительные приборы и т.п.).</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xml:space="preserve">1.11.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1.12. 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 Один экземпляр передается в бухгалтерию, а второй остается у материально ответственных лиц.</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1.13. На имущество, находящееся на ответственном хранении, арендованное или полученное для переработки, составляются отдельные описи (акты).</w:t>
      </w:r>
    </w:p>
    <w:p w:rsidR="00ED6A96" w:rsidRPr="00BD5D89" w:rsidRDefault="00ED6A96" w:rsidP="00ED6A96">
      <w:pPr>
        <w:pStyle w:val="ConsPlusNormal"/>
        <w:ind w:firstLine="540"/>
        <w:jc w:val="both"/>
        <w:rPr>
          <w:rFonts w:ascii="Times New Roman" w:hAnsi="Times New Roman" w:cs="Times New Roman"/>
          <w:sz w:val="24"/>
          <w:szCs w:val="24"/>
        </w:rPr>
      </w:pPr>
    </w:p>
    <w:p w:rsidR="00ED6A96" w:rsidRPr="00BD5D89" w:rsidRDefault="00ED6A96" w:rsidP="00ED6A96">
      <w:pPr>
        <w:pStyle w:val="ConsPlusNormal"/>
        <w:jc w:val="center"/>
        <w:outlineLvl w:val="1"/>
        <w:rPr>
          <w:rFonts w:ascii="Times New Roman" w:hAnsi="Times New Roman" w:cs="Times New Roman"/>
          <w:sz w:val="24"/>
          <w:szCs w:val="24"/>
        </w:rPr>
      </w:pPr>
      <w:r w:rsidRPr="00BD5D89">
        <w:rPr>
          <w:rFonts w:ascii="Times New Roman" w:hAnsi="Times New Roman" w:cs="Times New Roman"/>
          <w:b/>
          <w:bCs/>
          <w:sz w:val="24"/>
          <w:szCs w:val="24"/>
        </w:rPr>
        <w:t>2. Имущество и обязательства, подлежащие инвентаризации</w:t>
      </w:r>
    </w:p>
    <w:p w:rsidR="00ED6A96" w:rsidRPr="00BD5D89" w:rsidRDefault="00ED6A96" w:rsidP="00ED6A96">
      <w:pPr>
        <w:pStyle w:val="ConsPlusNormal"/>
        <w:ind w:firstLine="540"/>
        <w:jc w:val="both"/>
        <w:rPr>
          <w:rFonts w:ascii="Times New Roman" w:hAnsi="Times New Roman" w:cs="Times New Roman"/>
          <w:sz w:val="24"/>
          <w:szCs w:val="24"/>
        </w:rPr>
      </w:pP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2.1. Инвентаризации подлежит все имущество учреждения независимо от его местонахождения, а также все виды обязательств, в том числе:</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1. Имущество и обязательства, учтенные на балансовых счетах:</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1) основные средства;</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2) материальные запасы;</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4) денежные средства;</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5) денежные документы;</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6) расчеты, с дебиторами и кредиторами.</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xml:space="preserve">2. Имущество, учтенное на </w:t>
      </w:r>
      <w:proofErr w:type="spellStart"/>
      <w:r w:rsidRPr="00BD5D89">
        <w:rPr>
          <w:rFonts w:ascii="Times New Roman" w:hAnsi="Times New Roman" w:cs="Times New Roman"/>
          <w:sz w:val="24"/>
          <w:szCs w:val="24"/>
        </w:rPr>
        <w:t>забалансовых</w:t>
      </w:r>
      <w:proofErr w:type="spellEnd"/>
      <w:r w:rsidRPr="00BD5D89">
        <w:rPr>
          <w:rFonts w:ascii="Times New Roman" w:hAnsi="Times New Roman" w:cs="Times New Roman"/>
          <w:sz w:val="24"/>
          <w:szCs w:val="24"/>
        </w:rPr>
        <w:t xml:space="preserve"> счетах.</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xml:space="preserve">Инвентаризации подлежат числящиеся в бюджетном учете на </w:t>
      </w:r>
      <w:proofErr w:type="spellStart"/>
      <w:r w:rsidRPr="00BD5D89">
        <w:rPr>
          <w:rFonts w:ascii="Times New Roman" w:hAnsi="Times New Roman" w:cs="Times New Roman"/>
          <w:sz w:val="24"/>
          <w:szCs w:val="24"/>
        </w:rPr>
        <w:t>забалансовых</w:t>
      </w:r>
      <w:proofErr w:type="spellEnd"/>
      <w:r w:rsidRPr="00BD5D89">
        <w:rPr>
          <w:rFonts w:ascii="Times New Roman" w:hAnsi="Times New Roman" w:cs="Times New Roman"/>
          <w:sz w:val="24"/>
          <w:szCs w:val="24"/>
        </w:rPr>
        <w:t xml:space="preserve"> счетах основные средства, производственные запасы и другое имущество, не закрепленное за </w:t>
      </w:r>
      <w:r w:rsidRPr="00BD5D89">
        <w:rPr>
          <w:rFonts w:ascii="Times New Roman" w:hAnsi="Times New Roman" w:cs="Times New Roman"/>
          <w:sz w:val="24"/>
          <w:szCs w:val="24"/>
        </w:rPr>
        <w:lastRenderedPageBreak/>
        <w:t>учреждением на праве оперативного управления.</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3. Имущество, не учтенное по каким-либо причинам (излишки).</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Фактически находящееся в учреждении имущество, не учтенное по каким-либо причинам, также подлежит инвентаризации и последующему принятию к бюджетному учету.</w:t>
      </w:r>
    </w:p>
    <w:p w:rsidR="00ED6A96" w:rsidRPr="00BD5D89" w:rsidRDefault="00ED6A96" w:rsidP="00ED6A96">
      <w:pPr>
        <w:pStyle w:val="ConsPlusNormal"/>
        <w:ind w:firstLine="540"/>
        <w:jc w:val="both"/>
        <w:rPr>
          <w:rFonts w:ascii="Times New Roman" w:hAnsi="Times New Roman" w:cs="Times New Roman"/>
          <w:sz w:val="24"/>
          <w:szCs w:val="24"/>
        </w:rPr>
      </w:pPr>
    </w:p>
    <w:p w:rsidR="00ED6A96" w:rsidRPr="00BD5D89" w:rsidRDefault="00ED6A96" w:rsidP="00ED6A96">
      <w:pPr>
        <w:pStyle w:val="ConsPlusNormal"/>
        <w:jc w:val="center"/>
        <w:outlineLvl w:val="1"/>
        <w:rPr>
          <w:rFonts w:ascii="Times New Roman" w:hAnsi="Times New Roman" w:cs="Times New Roman"/>
          <w:sz w:val="24"/>
          <w:szCs w:val="24"/>
        </w:rPr>
      </w:pPr>
      <w:r w:rsidRPr="00BD5D89">
        <w:rPr>
          <w:rFonts w:ascii="Times New Roman" w:hAnsi="Times New Roman" w:cs="Times New Roman"/>
          <w:b/>
          <w:bCs/>
          <w:sz w:val="24"/>
          <w:szCs w:val="24"/>
        </w:rPr>
        <w:t>3. Оформление результатов инвентаризации</w:t>
      </w:r>
    </w:p>
    <w:p w:rsidR="00ED6A96" w:rsidRPr="00BD5D89" w:rsidRDefault="00ED6A96" w:rsidP="00ED6A96">
      <w:pPr>
        <w:pStyle w:val="ConsPlusNormal"/>
        <w:jc w:val="center"/>
        <w:rPr>
          <w:rFonts w:ascii="Times New Roman" w:hAnsi="Times New Roman" w:cs="Times New Roman"/>
          <w:sz w:val="24"/>
          <w:szCs w:val="24"/>
        </w:rPr>
      </w:pPr>
      <w:r w:rsidRPr="00BD5D89">
        <w:rPr>
          <w:rFonts w:ascii="Times New Roman" w:hAnsi="Times New Roman" w:cs="Times New Roman"/>
          <w:b/>
          <w:bCs/>
          <w:sz w:val="24"/>
          <w:szCs w:val="24"/>
        </w:rPr>
        <w:t>и регулирование выявленных расхождений</w:t>
      </w:r>
    </w:p>
    <w:p w:rsidR="00ED6A96" w:rsidRPr="00BD5D89" w:rsidRDefault="00ED6A96" w:rsidP="00ED6A96">
      <w:pPr>
        <w:pStyle w:val="ConsPlusNormal"/>
        <w:ind w:firstLine="540"/>
        <w:jc w:val="both"/>
        <w:rPr>
          <w:rFonts w:ascii="Times New Roman" w:hAnsi="Times New Roman" w:cs="Times New Roman"/>
          <w:sz w:val="24"/>
          <w:szCs w:val="24"/>
        </w:rPr>
      </w:pP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xml:space="preserve">3.1. На основании инвентаризационных описей (актов), по которым выявлено несоответствие фактического наличия финансовых и нефинансовых активов, иного имущества и обязательств данным бюджетного учета, бухгалтерией оформляются ведомости расхождений по результатам инвентаризации.  В них фиксируются установленные расхождения с данными бюджетного учета - недостачи и излишки по каждому объекту учета в количественном и стоимостном выражении. На ценности, не принадлежащие учреждению на праве оперативного управления, но числящиеся в бюджетном учете на </w:t>
      </w:r>
      <w:proofErr w:type="spellStart"/>
      <w:r w:rsidRPr="00BD5D89">
        <w:rPr>
          <w:rFonts w:ascii="Times New Roman" w:hAnsi="Times New Roman" w:cs="Times New Roman"/>
          <w:sz w:val="24"/>
          <w:szCs w:val="24"/>
        </w:rPr>
        <w:t>забалансовых</w:t>
      </w:r>
      <w:proofErr w:type="spellEnd"/>
      <w:r w:rsidRPr="00BD5D89">
        <w:rPr>
          <w:rFonts w:ascii="Times New Roman" w:hAnsi="Times New Roman" w:cs="Times New Roman"/>
          <w:sz w:val="24"/>
          <w:szCs w:val="24"/>
        </w:rPr>
        <w:t xml:space="preserve"> счетах (на ответственном хранении, арендованные, полученные для переработки), составляется отдельная ведомость.</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3.2. Оформленные ведомости подписываются начальником отдела бухгалтерского учета и отчётности и исполнителем и передаются председателю инвентаризационной комиссии.</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3.3. По всем недостачам и излишкам, инвентаризационная комиссия получает письменные объяснения материально ответственных лиц, что должно быть отражено в инвентаризационных описях (актах).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бюджетного учета.</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3.4. По результатам инвентаризации председатель инвентаризационной комиссии подготавливает руководителю учреждения предложения:</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по отнесению недостач имущества, а также имущества, пришедшего в негодность, за счет виновных лиц либо их списанию;</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оприходованию излишков;</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урегулированию расхождений фактического наличия материальных ценностей с данными бюджетного учета при пересортице путем проведения взаимного зачета излишков и недостач, возникших в результате нее;</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списанию нереальной к взысканию дебиторской и невостребованной кредиторской задолженности;</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оптимизации приема, хранения и отпуска материальных ценностей;</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иные предложения.</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3.5. На основании ведомости расхождений по результатам инвентаризации  комиссия составляет акт о результатах инвентаризации. Этот акт представляется на рассмотрение и утверждение руководителю учреждения с приложением ведомости расхождений по результатам инвентаризации.</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3.6. По результатам инвентаризации руководитель учреждения издает распоряжение.</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3.7. Результаты проведения инвентаризации отражаются в бюджетном учете и отчетности того отчетного периода, в котором была закончена инвентаризация, а по годовой инвентаризации - в годовой бюджетной отчетности.</w:t>
      </w:r>
    </w:p>
    <w:p w:rsidR="00ED6A96" w:rsidRPr="00BD5D89" w:rsidRDefault="00ED6A96" w:rsidP="00ED6A96">
      <w:pPr>
        <w:pStyle w:val="ConsPlusNormal"/>
        <w:ind w:firstLine="540"/>
        <w:jc w:val="both"/>
        <w:rPr>
          <w:rFonts w:ascii="Times New Roman" w:hAnsi="Times New Roman" w:cs="Times New Roman"/>
          <w:sz w:val="24"/>
          <w:szCs w:val="24"/>
        </w:rPr>
      </w:pPr>
    </w:p>
    <w:p w:rsidR="00BF01A3" w:rsidRDefault="00BF01A3" w:rsidP="008D43DB">
      <w:pPr>
        <w:rPr>
          <w:rFonts w:ascii="Times New Roman" w:hAnsi="Times New Roman" w:cs="Times New Roman"/>
          <w:sz w:val="36"/>
          <w:szCs w:val="36"/>
        </w:rPr>
      </w:pPr>
    </w:p>
    <w:p w:rsidR="00D50573" w:rsidRDefault="00D50573" w:rsidP="008D43DB">
      <w:pPr>
        <w:rPr>
          <w:rFonts w:ascii="Times New Roman" w:hAnsi="Times New Roman" w:cs="Times New Roman"/>
          <w:sz w:val="36"/>
          <w:szCs w:val="36"/>
        </w:rPr>
      </w:pPr>
    </w:p>
    <w:p w:rsidR="00D50573" w:rsidRDefault="00D50573" w:rsidP="008D43DB">
      <w:pPr>
        <w:rPr>
          <w:rFonts w:ascii="Times New Roman" w:hAnsi="Times New Roman" w:cs="Times New Roman"/>
          <w:sz w:val="36"/>
          <w:szCs w:val="36"/>
        </w:rPr>
      </w:pPr>
    </w:p>
    <w:p w:rsidR="00053689" w:rsidRPr="00BD5D89" w:rsidRDefault="00053689" w:rsidP="008D43DB">
      <w:pPr>
        <w:rPr>
          <w:rFonts w:ascii="Times New Roman" w:hAnsi="Times New Roman" w:cs="Times New Roman"/>
          <w:sz w:val="36"/>
          <w:szCs w:val="36"/>
        </w:rPr>
      </w:pPr>
    </w:p>
    <w:p w:rsidR="001A592B" w:rsidRPr="00BD5D89" w:rsidRDefault="001A592B" w:rsidP="001A592B">
      <w:pPr>
        <w:pStyle w:val="ConsPlusNormal"/>
        <w:jc w:val="right"/>
        <w:outlineLvl w:val="0"/>
        <w:rPr>
          <w:rFonts w:ascii="Times New Roman" w:hAnsi="Times New Roman" w:cs="Times New Roman"/>
          <w:sz w:val="24"/>
          <w:szCs w:val="24"/>
        </w:rPr>
      </w:pPr>
      <w:r w:rsidRPr="00BD5D89">
        <w:rPr>
          <w:rFonts w:ascii="Times New Roman" w:hAnsi="Times New Roman" w:cs="Times New Roman"/>
          <w:sz w:val="24"/>
          <w:szCs w:val="24"/>
        </w:rPr>
        <w:t>Приложение N 7</w:t>
      </w:r>
    </w:p>
    <w:p w:rsidR="001A592B" w:rsidRPr="00BD5D89" w:rsidRDefault="001A592B" w:rsidP="001A592B">
      <w:pPr>
        <w:pStyle w:val="ConsPlusNormal"/>
        <w:jc w:val="right"/>
        <w:rPr>
          <w:rFonts w:ascii="Times New Roman" w:hAnsi="Times New Roman" w:cs="Times New Roman"/>
          <w:sz w:val="24"/>
          <w:szCs w:val="24"/>
        </w:rPr>
      </w:pPr>
      <w:r w:rsidRPr="00BD5D89">
        <w:rPr>
          <w:rFonts w:ascii="Times New Roman" w:hAnsi="Times New Roman" w:cs="Times New Roman"/>
          <w:sz w:val="24"/>
          <w:szCs w:val="24"/>
        </w:rPr>
        <w:t>к Положению об учетной политике</w:t>
      </w:r>
    </w:p>
    <w:p w:rsidR="00CD6908" w:rsidRDefault="00CD6908" w:rsidP="00CD6908">
      <w:pPr>
        <w:pStyle w:val="Default"/>
        <w:jc w:val="center"/>
      </w:pPr>
      <w:r>
        <w:t xml:space="preserve">                                                                                 Думы </w:t>
      </w:r>
      <w:proofErr w:type="spellStart"/>
      <w:r>
        <w:t>Елизовского</w:t>
      </w:r>
      <w:proofErr w:type="spellEnd"/>
      <w:r>
        <w:t xml:space="preserve"> муниципального района</w:t>
      </w:r>
    </w:p>
    <w:p w:rsidR="00CD6908" w:rsidRPr="00BD5D89" w:rsidRDefault="00CD6908" w:rsidP="00CD6908">
      <w:pPr>
        <w:pStyle w:val="Default"/>
        <w:jc w:val="center"/>
        <w:rPr>
          <w:b/>
          <w:bCs/>
          <w:color w:val="auto"/>
        </w:rPr>
      </w:pPr>
    </w:p>
    <w:p w:rsidR="005D6CD7" w:rsidRPr="00BD5D89" w:rsidRDefault="005D6CD7" w:rsidP="008D43DB">
      <w:pPr>
        <w:ind w:firstLine="708"/>
        <w:rPr>
          <w:rFonts w:ascii="Times New Roman" w:hAnsi="Times New Roman" w:cs="Times New Roman"/>
          <w:sz w:val="36"/>
          <w:szCs w:val="36"/>
        </w:rPr>
      </w:pPr>
    </w:p>
    <w:p w:rsidR="00561589" w:rsidRPr="00BD5D89" w:rsidRDefault="00EB7988" w:rsidP="00895FB0">
      <w:pPr>
        <w:ind w:left="-1560"/>
        <w:rPr>
          <w:rFonts w:ascii="Times New Roman" w:hAnsi="Times New Roman" w:cs="Times New Roman"/>
          <w:sz w:val="36"/>
          <w:szCs w:val="36"/>
        </w:rPr>
      </w:pPr>
      <w:r w:rsidRPr="00BD5D89">
        <w:rPr>
          <w:rFonts w:ascii="Times New Roman" w:hAnsi="Times New Roman" w:cs="Times New Roman"/>
          <w:sz w:val="36"/>
          <w:szCs w:val="36"/>
        </w:rPr>
        <w:object w:dxaOrig="9509" w:dyaOrig="10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12.25pt" o:ole="">
            <v:imagedata r:id="rId112" o:title=""/>
          </v:shape>
          <o:OLEObject Type="Embed" ProgID="Excel.Sheet.12" ShapeID="_x0000_i1025" DrawAspect="Content" ObjectID="_1738046667" r:id="rId113"/>
        </w:object>
      </w:r>
    </w:p>
    <w:p w:rsidR="00EB7988" w:rsidRPr="00BD5D89" w:rsidRDefault="00EB7988" w:rsidP="00895FB0">
      <w:pPr>
        <w:ind w:left="-1560"/>
        <w:rPr>
          <w:rFonts w:ascii="Times New Roman" w:hAnsi="Times New Roman" w:cs="Times New Roman"/>
          <w:sz w:val="36"/>
          <w:szCs w:val="36"/>
        </w:rPr>
      </w:pPr>
    </w:p>
    <w:p w:rsidR="00EB7988" w:rsidRDefault="00EB7988" w:rsidP="00053689">
      <w:pPr>
        <w:rPr>
          <w:rFonts w:ascii="Times New Roman" w:hAnsi="Times New Roman" w:cs="Times New Roman"/>
          <w:sz w:val="36"/>
          <w:szCs w:val="36"/>
        </w:rPr>
      </w:pPr>
    </w:p>
    <w:p w:rsidR="00053689" w:rsidRPr="00BD5D89" w:rsidRDefault="00053689" w:rsidP="00053689">
      <w:pPr>
        <w:rPr>
          <w:rFonts w:ascii="Times New Roman" w:hAnsi="Times New Roman" w:cs="Times New Roman"/>
          <w:sz w:val="36"/>
          <w:szCs w:val="36"/>
        </w:rPr>
      </w:pPr>
      <w:bookmarkStart w:id="44" w:name="_GoBack"/>
      <w:bookmarkEnd w:id="44"/>
    </w:p>
    <w:p w:rsidR="00EB7988" w:rsidRPr="00BD5D89" w:rsidRDefault="00EB7988" w:rsidP="00EB7988">
      <w:pPr>
        <w:pStyle w:val="ConsPlusNormal"/>
        <w:widowControl/>
        <w:jc w:val="both"/>
      </w:pPr>
    </w:p>
    <w:p w:rsidR="00EB7988" w:rsidRPr="00BD5D89" w:rsidRDefault="00EB7988" w:rsidP="00EB7988">
      <w:pPr>
        <w:pStyle w:val="ConsPlusNonformat"/>
        <w:widowControl/>
      </w:pPr>
      <w:r w:rsidRPr="00BD5D89">
        <w:t xml:space="preserve">                               АКТ</w:t>
      </w:r>
    </w:p>
    <w:p w:rsidR="00EB7988" w:rsidRPr="00BD5D89" w:rsidRDefault="00EB7988" w:rsidP="00EB7988">
      <w:pPr>
        <w:pStyle w:val="ConsPlusNonformat"/>
        <w:widowControl/>
      </w:pPr>
      <w:r w:rsidRPr="00BD5D89">
        <w:t xml:space="preserve">               снятия показаний спидометра и остатков </w:t>
      </w:r>
    </w:p>
    <w:p w:rsidR="00EB7988" w:rsidRPr="00BD5D89" w:rsidRDefault="00EB7988" w:rsidP="00EB7988">
      <w:pPr>
        <w:pStyle w:val="ConsPlusNonformat"/>
        <w:widowControl/>
      </w:pPr>
      <w:r w:rsidRPr="00BD5D89">
        <w:t xml:space="preserve">     топлива в баке автомобиля       гос. номер</w:t>
      </w:r>
    </w:p>
    <w:p w:rsidR="00EB7988" w:rsidRPr="00BD5D89" w:rsidRDefault="00EB7988" w:rsidP="00EB7988">
      <w:pPr>
        <w:pStyle w:val="ConsPlusNonformat"/>
        <w:widowControl/>
        <w:rPr>
          <w:u w:val="single"/>
        </w:rPr>
      </w:pPr>
      <w:r w:rsidRPr="00BD5D89">
        <w:t xml:space="preserve">             по состоянию на "" </w:t>
      </w:r>
      <w:r w:rsidRPr="00BD5D89">
        <w:rPr>
          <w:u w:val="single"/>
        </w:rPr>
        <w:t>г.</w:t>
      </w:r>
    </w:p>
    <w:p w:rsidR="00EB7988" w:rsidRPr="00BD5D89" w:rsidRDefault="00EB7988" w:rsidP="00EB7988">
      <w:pPr>
        <w:pStyle w:val="ConsPlusNonformat"/>
        <w:widowControl/>
      </w:pPr>
    </w:p>
    <w:p w:rsidR="00EB7988" w:rsidRPr="00BD5D89" w:rsidRDefault="00CD6908" w:rsidP="00EB7988">
      <w:pPr>
        <w:pStyle w:val="ConsPlusNonformat"/>
        <w:widowControl/>
        <w:rPr>
          <w:u w:val="single"/>
        </w:rPr>
      </w:pPr>
      <w:r>
        <w:rPr>
          <w:u w:val="single"/>
        </w:rPr>
        <w:t xml:space="preserve">                </w:t>
      </w:r>
      <w:r w:rsidR="00EB7988" w:rsidRPr="00BD5D89">
        <w:rPr>
          <w:u w:val="single"/>
        </w:rPr>
        <w:t xml:space="preserve">  </w:t>
      </w:r>
      <w:r>
        <w:rPr>
          <w:u w:val="single"/>
        </w:rPr>
        <w:t xml:space="preserve">Думы </w:t>
      </w:r>
      <w:proofErr w:type="spellStart"/>
      <w:r>
        <w:rPr>
          <w:u w:val="single"/>
        </w:rPr>
        <w:t>Елизовского</w:t>
      </w:r>
      <w:proofErr w:type="spellEnd"/>
      <w:r>
        <w:rPr>
          <w:u w:val="single"/>
        </w:rPr>
        <w:t xml:space="preserve"> муниципального района</w:t>
      </w:r>
      <w:proofErr w:type="gramStart"/>
      <w:r>
        <w:rPr>
          <w:u w:val="single"/>
        </w:rPr>
        <w:t xml:space="preserve">            .</w:t>
      </w:r>
      <w:proofErr w:type="gramEnd"/>
      <w:r w:rsidR="00EB7988" w:rsidRPr="00BD5D89">
        <w:rPr>
          <w:u w:val="single"/>
        </w:rPr>
        <w:t xml:space="preserve"> </w:t>
      </w:r>
    </w:p>
    <w:p w:rsidR="00EB7988" w:rsidRPr="00BD5D89" w:rsidRDefault="00EB7988" w:rsidP="00EB7988">
      <w:pPr>
        <w:pStyle w:val="ConsPlusNonformat"/>
        <w:widowControl/>
      </w:pPr>
      <w:r w:rsidRPr="00BD5D89">
        <w:t xml:space="preserve">                           (учреждение)</w:t>
      </w:r>
    </w:p>
    <w:p w:rsidR="00EB7988" w:rsidRPr="00BD5D89" w:rsidRDefault="00EB7988" w:rsidP="00EB7988">
      <w:pPr>
        <w:pStyle w:val="ConsPlusNonformat"/>
        <w:widowControl/>
      </w:pPr>
    </w:p>
    <w:p w:rsidR="00EB7988" w:rsidRPr="00BD5D89" w:rsidRDefault="00EB7988" w:rsidP="00EB7988">
      <w:pPr>
        <w:pStyle w:val="ConsPlusNonformat"/>
        <w:widowControl/>
        <w:rPr>
          <w:u w:val="single"/>
        </w:rPr>
      </w:pPr>
      <w:r w:rsidRPr="00BD5D89">
        <w:t>Нами:</w:t>
      </w:r>
      <w:r w:rsidRPr="00BD5D89">
        <w:rPr>
          <w:u w:val="single"/>
        </w:rPr>
        <w:t>Председатель комиссии: ________________________________________________</w:t>
      </w:r>
    </w:p>
    <w:p w:rsidR="00EB7988" w:rsidRPr="00BD5D89" w:rsidRDefault="00EB7988" w:rsidP="00EB7988">
      <w:pPr>
        <w:pStyle w:val="ConsPlusNonformat"/>
        <w:widowControl/>
        <w:jc w:val="center"/>
      </w:pPr>
      <w:r w:rsidRPr="00BD5D89">
        <w:t xml:space="preserve">                (должности, фамилии, инициалы)</w:t>
      </w:r>
    </w:p>
    <w:p w:rsidR="00EB7988" w:rsidRPr="00BD5D89" w:rsidRDefault="00EB7988" w:rsidP="00EB7988">
      <w:pPr>
        <w:pStyle w:val="ConsPlusNonformat"/>
        <w:widowControl/>
        <w:jc w:val="center"/>
      </w:pPr>
    </w:p>
    <w:p w:rsidR="00EB7988" w:rsidRPr="00BD5D89" w:rsidRDefault="00EB7988" w:rsidP="00EB7988">
      <w:pPr>
        <w:pStyle w:val="ConsPlusNonformat"/>
        <w:widowControl/>
        <w:rPr>
          <w:u w:val="single"/>
        </w:rPr>
      </w:pPr>
      <w:r w:rsidRPr="00BD5D89">
        <w:rPr>
          <w:u w:val="single"/>
        </w:rPr>
        <w:t>Члены комисси:   ____________________________________________________________</w:t>
      </w:r>
    </w:p>
    <w:p w:rsidR="00EB7988" w:rsidRPr="00BD5D89" w:rsidRDefault="00EB7988" w:rsidP="00EB7988">
      <w:pPr>
        <w:pStyle w:val="ConsPlusNonformat"/>
        <w:widowControl/>
        <w:rPr>
          <w:u w:val="single"/>
        </w:rPr>
      </w:pPr>
    </w:p>
    <w:p w:rsidR="00EB7988" w:rsidRPr="00BD5D89" w:rsidRDefault="00EB7988" w:rsidP="00EB7988">
      <w:pPr>
        <w:pStyle w:val="ConsPlusNonformat"/>
        <w:widowControl/>
      </w:pPr>
      <w:r w:rsidRPr="00BD5D89">
        <w:rPr>
          <w:u w:val="single"/>
        </w:rPr>
        <w:t xml:space="preserve">. </w:t>
      </w:r>
      <w:r w:rsidRPr="00BD5D89">
        <w:t>произведено снятие показателей спидометра и остатков топлива в баке автомобиля ______________гос. номер ___________________.</w:t>
      </w:r>
    </w:p>
    <w:p w:rsidR="00EB7988" w:rsidRPr="00BD5D89" w:rsidRDefault="00EB7988" w:rsidP="00EB7988">
      <w:pPr>
        <w:pStyle w:val="ConsPlusNonformat"/>
        <w:widowControl/>
      </w:pPr>
    </w:p>
    <w:p w:rsidR="00EB7988" w:rsidRPr="00BD5D89" w:rsidRDefault="00EB7988" w:rsidP="00EB7988">
      <w:pPr>
        <w:pStyle w:val="ConsPlusNonformat"/>
        <w:widowControl/>
      </w:pPr>
      <w:r w:rsidRPr="00BD5D89">
        <w:t>Снятие показаний спидометра</w:t>
      </w:r>
    </w:p>
    <w:p w:rsidR="00EB7988" w:rsidRPr="00BD5D89" w:rsidRDefault="00EB7988" w:rsidP="00EB7988">
      <w:pPr>
        <w:pStyle w:val="ConsPlusNonformat"/>
        <w:widowControl/>
      </w:pPr>
      <w:r w:rsidRPr="00BD5D89">
        <w:t>и остатков топлива в баке:   начато "</w:t>
      </w:r>
      <w:r w:rsidRPr="00BD5D89">
        <w:rPr>
          <w:u w:val="single"/>
        </w:rPr>
        <w:t>___</w:t>
      </w:r>
      <w:r w:rsidRPr="00BD5D89">
        <w:t xml:space="preserve">" </w:t>
      </w:r>
      <w:r w:rsidRPr="00BD5D89">
        <w:rPr>
          <w:u w:val="single"/>
        </w:rPr>
        <w:t xml:space="preserve">_______ </w:t>
      </w:r>
      <w:r w:rsidRPr="00BD5D89">
        <w:t xml:space="preserve"> 20___ г.</w:t>
      </w:r>
    </w:p>
    <w:p w:rsidR="00EB7988" w:rsidRPr="00BD5D89" w:rsidRDefault="00EB7988" w:rsidP="00EB7988">
      <w:pPr>
        <w:pStyle w:val="ConsPlusNonformat"/>
        <w:widowControl/>
      </w:pPr>
      <w:r w:rsidRPr="00BD5D89">
        <w:t xml:space="preserve">                           окончено "</w:t>
      </w:r>
      <w:r w:rsidRPr="00BD5D89">
        <w:rPr>
          <w:u w:val="single"/>
        </w:rPr>
        <w:t>___</w:t>
      </w:r>
      <w:r w:rsidRPr="00BD5D89">
        <w:t xml:space="preserve">" </w:t>
      </w:r>
      <w:r w:rsidRPr="00BD5D89">
        <w:rPr>
          <w:u w:val="single"/>
        </w:rPr>
        <w:t>______</w:t>
      </w:r>
      <w:r w:rsidRPr="00BD5D89">
        <w:t>20___ г.</w:t>
      </w:r>
    </w:p>
    <w:p w:rsidR="00EB7988" w:rsidRPr="00BD5D89" w:rsidRDefault="00EB7988" w:rsidP="00EB7988">
      <w:pPr>
        <w:pStyle w:val="ConsPlusNonformat"/>
        <w:widowControl/>
      </w:pPr>
    </w:p>
    <w:p w:rsidR="00EB7988" w:rsidRPr="00BD5D89" w:rsidRDefault="00EB7988" w:rsidP="00EB7988">
      <w:pPr>
        <w:pStyle w:val="ConsPlusNonformat"/>
        <w:widowControl/>
      </w:pPr>
      <w:r w:rsidRPr="00BD5D89">
        <w:t xml:space="preserve">           При проверке фактического наличия оказалось:</w:t>
      </w:r>
    </w:p>
    <w:p w:rsidR="00EB7988" w:rsidRPr="00BD5D89" w:rsidRDefault="00EB7988" w:rsidP="00EB7988">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675"/>
        <w:gridCol w:w="1215"/>
        <w:gridCol w:w="1620"/>
        <w:gridCol w:w="810"/>
        <w:gridCol w:w="1080"/>
        <w:gridCol w:w="945"/>
      </w:tblGrid>
      <w:tr w:rsidR="00EB7988" w:rsidRPr="00BD5D89" w:rsidTr="00845606">
        <w:trPr>
          <w:trHeight w:val="480"/>
        </w:trPr>
        <w:tc>
          <w:tcPr>
            <w:tcW w:w="54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pPr>
            <w:r w:rsidRPr="00BD5D89">
              <w:t xml:space="preserve">N </w:t>
            </w:r>
            <w:r w:rsidRPr="00BD5D89">
              <w:br/>
              <w:t>п/п</w:t>
            </w:r>
          </w:p>
        </w:tc>
        <w:tc>
          <w:tcPr>
            <w:tcW w:w="189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pPr>
            <w:r w:rsidRPr="00BD5D89">
              <w:t xml:space="preserve">Наименование </w:t>
            </w:r>
            <w:r w:rsidRPr="00BD5D89">
              <w:br/>
              <w:t xml:space="preserve">материальных </w:t>
            </w:r>
            <w:r w:rsidRPr="00BD5D89">
              <w:br/>
              <w:t xml:space="preserve">средств      </w:t>
            </w:r>
          </w:p>
        </w:tc>
        <w:tc>
          <w:tcPr>
            <w:tcW w:w="675"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pPr>
            <w:r w:rsidRPr="00BD5D89">
              <w:t xml:space="preserve">Ед. </w:t>
            </w:r>
            <w:r w:rsidRPr="00BD5D89">
              <w:br/>
              <w:t>изм.</w:t>
            </w:r>
          </w:p>
        </w:tc>
        <w:tc>
          <w:tcPr>
            <w:tcW w:w="1215"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pPr>
            <w:r w:rsidRPr="00BD5D89">
              <w:t>Числится</w:t>
            </w:r>
            <w:r w:rsidRPr="00BD5D89">
              <w:br/>
              <w:t>по учету</w:t>
            </w:r>
          </w:p>
        </w:tc>
        <w:tc>
          <w:tcPr>
            <w:tcW w:w="162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pPr>
            <w:r w:rsidRPr="00BD5D89">
              <w:t>Фактическое</w:t>
            </w:r>
            <w:r w:rsidRPr="00BD5D89">
              <w:br/>
              <w:t xml:space="preserve">наличие  </w:t>
            </w:r>
          </w:p>
        </w:tc>
        <w:tc>
          <w:tcPr>
            <w:tcW w:w="81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pPr>
            <w:r w:rsidRPr="00BD5D89">
              <w:t>Недо-</w:t>
            </w:r>
            <w:r w:rsidRPr="00BD5D89">
              <w:br/>
              <w:t>стает</w:t>
            </w:r>
          </w:p>
        </w:tc>
        <w:tc>
          <w:tcPr>
            <w:tcW w:w="108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pPr>
            <w:r w:rsidRPr="00BD5D89">
              <w:t>Излише-</w:t>
            </w:r>
            <w:r w:rsidRPr="00BD5D89">
              <w:br/>
              <w:t>ствует</w:t>
            </w:r>
          </w:p>
        </w:tc>
        <w:tc>
          <w:tcPr>
            <w:tcW w:w="945"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pPr>
            <w:r w:rsidRPr="00BD5D89">
              <w:t>Приме-</w:t>
            </w:r>
            <w:r w:rsidRPr="00BD5D89">
              <w:br/>
              <w:t>чание</w:t>
            </w:r>
          </w:p>
        </w:tc>
      </w:tr>
      <w:tr w:rsidR="00EB7988" w:rsidRPr="00BD5D89" w:rsidTr="00845606">
        <w:trPr>
          <w:trHeight w:val="120"/>
        </w:trPr>
        <w:tc>
          <w:tcPr>
            <w:tcW w:w="54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rPr>
                <w:sz w:val="16"/>
                <w:szCs w:val="16"/>
              </w:rPr>
            </w:pPr>
            <w:r w:rsidRPr="00BD5D89">
              <w:rPr>
                <w:sz w:val="16"/>
                <w:szCs w:val="16"/>
              </w:rPr>
              <w:t>1</w:t>
            </w:r>
          </w:p>
        </w:tc>
        <w:tc>
          <w:tcPr>
            <w:tcW w:w="189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rPr>
                <w:sz w:val="16"/>
                <w:szCs w:val="16"/>
              </w:rPr>
            </w:pPr>
            <w:r w:rsidRPr="00BD5D89">
              <w:rPr>
                <w:sz w:val="16"/>
                <w:szCs w:val="16"/>
              </w:rPr>
              <w:t>Показания спидометра</w:t>
            </w:r>
          </w:p>
        </w:tc>
        <w:tc>
          <w:tcPr>
            <w:tcW w:w="675"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rPr>
                <w:sz w:val="16"/>
                <w:szCs w:val="16"/>
              </w:rPr>
            </w:pPr>
            <w:r w:rsidRPr="00BD5D89">
              <w:rPr>
                <w:sz w:val="16"/>
                <w:szCs w:val="16"/>
              </w:rPr>
              <w:t>км</w:t>
            </w:r>
          </w:p>
        </w:tc>
        <w:tc>
          <w:tcPr>
            <w:tcW w:w="1215"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rPr>
                <w:sz w:val="16"/>
                <w:szCs w:val="16"/>
              </w:rPr>
            </w:pPr>
          </w:p>
        </w:tc>
        <w:tc>
          <w:tcPr>
            <w:tcW w:w="162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rPr>
                <w:sz w:val="16"/>
                <w:szCs w:val="16"/>
              </w:rPr>
            </w:pPr>
          </w:p>
        </w:tc>
        <w:tc>
          <w:tcPr>
            <w:tcW w:w="81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pPr>
          </w:p>
        </w:tc>
        <w:tc>
          <w:tcPr>
            <w:tcW w:w="108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pPr>
          </w:p>
        </w:tc>
        <w:tc>
          <w:tcPr>
            <w:tcW w:w="945"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pPr>
          </w:p>
        </w:tc>
      </w:tr>
      <w:tr w:rsidR="00EB7988" w:rsidRPr="00BD5D89" w:rsidTr="00845606">
        <w:trPr>
          <w:trHeight w:val="120"/>
        </w:trPr>
        <w:tc>
          <w:tcPr>
            <w:tcW w:w="54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rPr>
                <w:sz w:val="16"/>
                <w:szCs w:val="16"/>
              </w:rPr>
            </w:pPr>
            <w:r w:rsidRPr="00BD5D89">
              <w:rPr>
                <w:sz w:val="16"/>
                <w:szCs w:val="16"/>
              </w:rPr>
              <w:t>2</w:t>
            </w:r>
          </w:p>
        </w:tc>
        <w:tc>
          <w:tcPr>
            <w:tcW w:w="189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rPr>
                <w:sz w:val="16"/>
                <w:szCs w:val="16"/>
              </w:rPr>
            </w:pPr>
            <w:r w:rsidRPr="00BD5D89">
              <w:rPr>
                <w:sz w:val="16"/>
                <w:szCs w:val="16"/>
              </w:rPr>
              <w:t xml:space="preserve">Бензин АИ </w:t>
            </w:r>
          </w:p>
        </w:tc>
        <w:tc>
          <w:tcPr>
            <w:tcW w:w="675"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rPr>
                <w:sz w:val="16"/>
                <w:szCs w:val="16"/>
              </w:rPr>
            </w:pPr>
            <w:r w:rsidRPr="00BD5D89">
              <w:rPr>
                <w:sz w:val="16"/>
                <w:szCs w:val="16"/>
              </w:rPr>
              <w:t>литр</w:t>
            </w:r>
          </w:p>
        </w:tc>
        <w:tc>
          <w:tcPr>
            <w:tcW w:w="1215"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rPr>
                <w:sz w:val="16"/>
                <w:szCs w:val="16"/>
              </w:rPr>
            </w:pPr>
          </w:p>
        </w:tc>
        <w:tc>
          <w:tcPr>
            <w:tcW w:w="162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rPr>
                <w:sz w:val="16"/>
                <w:szCs w:val="16"/>
              </w:rPr>
            </w:pPr>
          </w:p>
        </w:tc>
        <w:tc>
          <w:tcPr>
            <w:tcW w:w="81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pPr>
          </w:p>
        </w:tc>
        <w:tc>
          <w:tcPr>
            <w:tcW w:w="108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pPr>
          </w:p>
        </w:tc>
        <w:tc>
          <w:tcPr>
            <w:tcW w:w="945"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pPr>
          </w:p>
        </w:tc>
      </w:tr>
      <w:tr w:rsidR="00EB7988" w:rsidRPr="00BD5D89" w:rsidTr="00845606">
        <w:trPr>
          <w:trHeight w:val="120"/>
        </w:trPr>
        <w:tc>
          <w:tcPr>
            <w:tcW w:w="54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pPr>
            <w:r w:rsidRPr="00BD5D89">
              <w:t>---</w:t>
            </w:r>
          </w:p>
        </w:tc>
        <w:tc>
          <w:tcPr>
            <w:tcW w:w="189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pPr>
            <w:r w:rsidRPr="00BD5D89">
              <w:t>---</w:t>
            </w:r>
          </w:p>
        </w:tc>
        <w:tc>
          <w:tcPr>
            <w:tcW w:w="675"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pPr>
            <w:r w:rsidRPr="00BD5D89">
              <w:t>---</w:t>
            </w:r>
          </w:p>
        </w:tc>
        <w:tc>
          <w:tcPr>
            <w:tcW w:w="1215"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pPr>
          </w:p>
        </w:tc>
        <w:tc>
          <w:tcPr>
            <w:tcW w:w="162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pPr>
          </w:p>
        </w:tc>
        <w:tc>
          <w:tcPr>
            <w:tcW w:w="81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pPr>
          </w:p>
        </w:tc>
        <w:tc>
          <w:tcPr>
            <w:tcW w:w="108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pPr>
          </w:p>
        </w:tc>
        <w:tc>
          <w:tcPr>
            <w:tcW w:w="945"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pPr>
          </w:p>
        </w:tc>
      </w:tr>
    </w:tbl>
    <w:p w:rsidR="00EB7988" w:rsidRPr="00BD5D89" w:rsidRDefault="00EB7988" w:rsidP="00EB7988">
      <w:pPr>
        <w:pStyle w:val="ConsPlusNormal"/>
        <w:widowControl/>
        <w:ind w:firstLine="540"/>
        <w:jc w:val="both"/>
        <w:rPr>
          <w:rFonts w:ascii="Times New Roman" w:hAnsi="Times New Roman" w:cs="Times New Roman"/>
          <w:sz w:val="14"/>
          <w:szCs w:val="14"/>
        </w:rPr>
      </w:pPr>
    </w:p>
    <w:p w:rsidR="00EB7988" w:rsidRPr="00BD5D89" w:rsidRDefault="00EB7988" w:rsidP="00EB7988">
      <w:pPr>
        <w:pStyle w:val="ConsPlusNormal"/>
        <w:widowControl/>
        <w:ind w:firstLine="708"/>
        <w:jc w:val="both"/>
        <w:rPr>
          <w:rFonts w:ascii="Times New Roman" w:hAnsi="Times New Roman" w:cs="Times New Roman"/>
          <w:sz w:val="14"/>
          <w:szCs w:val="14"/>
        </w:rPr>
      </w:pPr>
      <w:r w:rsidRPr="00BD5D89">
        <w:rPr>
          <w:sz w:val="18"/>
          <w:szCs w:val="18"/>
        </w:rPr>
        <w:t>Расхождений не выявлено</w:t>
      </w:r>
    </w:p>
    <w:p w:rsidR="00EB7988" w:rsidRPr="00BD5D89" w:rsidRDefault="00EB7988" w:rsidP="00EB7988">
      <w:pPr>
        <w:pStyle w:val="ConsPlusNonformat"/>
        <w:widowControl/>
        <w:jc w:val="center"/>
        <w:rPr>
          <w:u w:val="single"/>
        </w:rPr>
      </w:pPr>
      <w:r w:rsidRPr="00BD5D89">
        <w:rPr>
          <w:u w:val="single"/>
        </w:rPr>
        <w:t>Председатель комиссии:     ___.</w:t>
      </w:r>
      <w:r w:rsidRPr="00BD5D89">
        <w:t xml:space="preserve">             ( должность, подпись, инициалы, фамилия)</w:t>
      </w:r>
    </w:p>
    <w:p w:rsidR="00EB7988" w:rsidRPr="00BD5D89" w:rsidRDefault="00EB7988" w:rsidP="00EB7988">
      <w:pPr>
        <w:pStyle w:val="ConsPlusNonformat"/>
        <w:widowControl/>
        <w:jc w:val="center"/>
      </w:pPr>
    </w:p>
    <w:p w:rsidR="00EB7988" w:rsidRPr="00BD5D89" w:rsidRDefault="00EB7988" w:rsidP="00EB7988">
      <w:pPr>
        <w:pStyle w:val="ConsPlusNonformat"/>
        <w:widowControl/>
        <w:jc w:val="center"/>
      </w:pPr>
      <w:r w:rsidRPr="00BD5D89">
        <w:rPr>
          <w:u w:val="single"/>
        </w:rPr>
        <w:t xml:space="preserve">Члены комиссии:___________________________________________________________                                                                             __________________________________________________________________________.          </w:t>
      </w:r>
      <w:r w:rsidRPr="00BD5D89">
        <w:t>(должности, подписи, инициалы, фамилии)</w:t>
      </w:r>
    </w:p>
    <w:p w:rsidR="00EB7988" w:rsidRPr="00BD5D89" w:rsidRDefault="00EB7988" w:rsidP="00EB7988">
      <w:pPr>
        <w:pStyle w:val="ConsPlusNormal"/>
        <w:widowControl/>
        <w:ind w:firstLine="540"/>
        <w:jc w:val="both"/>
      </w:pPr>
    </w:p>
    <w:p w:rsidR="00EB7988" w:rsidRPr="00BD5D89" w:rsidRDefault="00EB7988" w:rsidP="00EB7988">
      <w:pPr>
        <w:pStyle w:val="ConsPlusNormal"/>
        <w:widowControl/>
        <w:ind w:firstLine="540"/>
        <w:jc w:val="both"/>
      </w:pPr>
      <w:r w:rsidRPr="00BD5D89">
        <w:t>Все материальные средства, поименованные в настоящем акте, проверены в натуре в моем присутствии и внесены в акт правильно. Претензий к проверяющему не имею. Материальные ценности, перечисленные в акте, находятся на моем ответственном хранении.</w:t>
      </w:r>
    </w:p>
    <w:p w:rsidR="00EB7988" w:rsidRPr="00BD5D89" w:rsidRDefault="00EB7988" w:rsidP="00EB7988">
      <w:pPr>
        <w:pStyle w:val="ConsPlusNormal"/>
        <w:widowControl/>
        <w:ind w:firstLine="540"/>
        <w:jc w:val="both"/>
      </w:pPr>
    </w:p>
    <w:p w:rsidR="00EB7988" w:rsidRPr="00BD5D89" w:rsidRDefault="00EB7988" w:rsidP="00EB7988">
      <w:pPr>
        <w:pStyle w:val="ConsPlusNonformat"/>
        <w:widowControl/>
      </w:pPr>
      <w:r w:rsidRPr="00BD5D89">
        <w:rPr>
          <w:u w:val="single"/>
        </w:rPr>
        <w:t xml:space="preserve">__ </w:t>
      </w:r>
      <w:r w:rsidR="009F2237" w:rsidRPr="00BD5D89">
        <w:rPr>
          <w:u w:val="single"/>
        </w:rPr>
        <w:tab/>
      </w:r>
      <w:r w:rsidR="009F2237" w:rsidRPr="00BD5D89">
        <w:rPr>
          <w:u w:val="single"/>
        </w:rPr>
        <w:tab/>
      </w:r>
      <w:r w:rsidR="009F2237" w:rsidRPr="00BD5D89">
        <w:rPr>
          <w:u w:val="single"/>
        </w:rPr>
        <w:tab/>
        <w:t>Водитель______________________________________________</w:t>
      </w:r>
      <w:r w:rsidRPr="00BD5D89">
        <w:rPr>
          <w:u w:val="single"/>
        </w:rPr>
        <w:tab/>
      </w:r>
    </w:p>
    <w:p w:rsidR="00EB7988" w:rsidRPr="00BD5D89" w:rsidRDefault="00EB7988" w:rsidP="00EB7988">
      <w:pPr>
        <w:pStyle w:val="ConsPlusNonformat"/>
        <w:widowControl/>
        <w:jc w:val="center"/>
      </w:pPr>
      <w:r w:rsidRPr="00BD5D89">
        <w:t>(должность, подпись, инициалы, фамилия</w:t>
      </w:r>
    </w:p>
    <w:p w:rsidR="00EB7988" w:rsidRPr="00BD5D89" w:rsidRDefault="00EB7988" w:rsidP="00EB7988">
      <w:pPr>
        <w:pStyle w:val="ConsPlusNonformat"/>
        <w:widowControl/>
        <w:jc w:val="center"/>
      </w:pPr>
      <w:r w:rsidRPr="00BD5D89">
        <w:t>материально ответственного лица)</w:t>
      </w:r>
    </w:p>
    <w:p w:rsidR="00EB7988" w:rsidRPr="00BD5D89" w:rsidRDefault="00EB7988" w:rsidP="00EB7988">
      <w:pPr>
        <w:pStyle w:val="ConsPlusNonformat"/>
        <w:widowControl/>
        <w:jc w:val="center"/>
      </w:pPr>
    </w:p>
    <w:p w:rsidR="00EB7988" w:rsidRPr="00BD5D89" w:rsidRDefault="009F2237" w:rsidP="00EB7988">
      <w:pPr>
        <w:pStyle w:val="ConsPlusNonformat"/>
        <w:widowControl/>
      </w:pPr>
      <w:r w:rsidRPr="00BD5D89">
        <w:t>"__" __________ 20__</w:t>
      </w:r>
      <w:r w:rsidR="00EB7988" w:rsidRPr="00BD5D89">
        <w:t>_ г.</w:t>
      </w:r>
    </w:p>
    <w:p w:rsidR="00EB7988" w:rsidRPr="00BD5D89" w:rsidRDefault="00EB7988" w:rsidP="00EB7988">
      <w:pPr>
        <w:pStyle w:val="ConsPlusNormal"/>
        <w:widowControl/>
        <w:ind w:firstLine="540"/>
        <w:jc w:val="both"/>
      </w:pPr>
    </w:p>
    <w:p w:rsidR="00EB7988" w:rsidRPr="00BD5D89" w:rsidRDefault="00EB7988" w:rsidP="00EB7988">
      <w:pPr>
        <w:pStyle w:val="ConsPlusNormal"/>
        <w:widowControl/>
        <w:ind w:firstLine="540"/>
        <w:jc w:val="both"/>
      </w:pPr>
    </w:p>
    <w:p w:rsidR="00EB7988" w:rsidRPr="00BD5D89" w:rsidRDefault="00EB7988" w:rsidP="00EB7988">
      <w:pPr>
        <w:pStyle w:val="ConsPlusNonformat"/>
        <w:widowControl/>
        <w:pBdr>
          <w:top w:val="single" w:sz="6" w:space="0" w:color="auto"/>
        </w:pBdr>
        <w:rPr>
          <w:sz w:val="2"/>
          <w:szCs w:val="2"/>
        </w:rPr>
      </w:pPr>
    </w:p>
    <w:p w:rsidR="00EB7988" w:rsidRPr="00BD5D89" w:rsidRDefault="00EB7988" w:rsidP="00EB7988"/>
    <w:p w:rsidR="00EB7988" w:rsidRDefault="00EB7988" w:rsidP="00895FB0">
      <w:pPr>
        <w:ind w:left="-1560"/>
        <w:rPr>
          <w:rFonts w:ascii="Times New Roman" w:hAnsi="Times New Roman" w:cs="Times New Roman"/>
          <w:sz w:val="36"/>
          <w:szCs w:val="36"/>
        </w:rPr>
      </w:pPr>
    </w:p>
    <w:p w:rsidR="00E638A1" w:rsidRDefault="00E638A1" w:rsidP="00895FB0">
      <w:pPr>
        <w:ind w:left="-1560"/>
        <w:rPr>
          <w:rFonts w:ascii="Times New Roman" w:hAnsi="Times New Roman" w:cs="Times New Roman"/>
          <w:sz w:val="36"/>
          <w:szCs w:val="36"/>
        </w:rPr>
      </w:pPr>
    </w:p>
    <w:p w:rsidR="00E638A1" w:rsidRDefault="00E638A1" w:rsidP="00895FB0">
      <w:pPr>
        <w:ind w:left="-1560"/>
        <w:rPr>
          <w:rFonts w:ascii="Times New Roman" w:hAnsi="Times New Roman" w:cs="Times New Roman"/>
          <w:sz w:val="36"/>
          <w:szCs w:val="36"/>
        </w:rPr>
      </w:pPr>
    </w:p>
    <w:p w:rsidR="00E638A1" w:rsidRPr="00BD5D89" w:rsidRDefault="00E638A1" w:rsidP="00895FB0">
      <w:pPr>
        <w:ind w:left="-1560"/>
        <w:rPr>
          <w:rFonts w:ascii="Times New Roman" w:hAnsi="Times New Roman" w:cs="Times New Roman"/>
          <w:sz w:val="36"/>
          <w:szCs w:val="36"/>
        </w:rPr>
      </w:pPr>
      <w:r w:rsidRPr="00E638A1">
        <w:lastRenderedPageBreak/>
        <w:drawing>
          <wp:inline distT="0" distB="0" distL="0" distR="0" wp14:anchorId="49AEA6E5" wp14:editId="4C456FAA">
            <wp:extent cx="5940425" cy="4856587"/>
            <wp:effectExtent l="0" t="0" r="317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940425" cy="4856587"/>
                    </a:xfrm>
                    <a:prstGeom prst="rect">
                      <a:avLst/>
                    </a:prstGeom>
                    <a:noFill/>
                    <a:ln>
                      <a:noFill/>
                    </a:ln>
                  </pic:spPr>
                </pic:pic>
              </a:graphicData>
            </a:graphic>
          </wp:inline>
        </w:drawing>
      </w:r>
    </w:p>
    <w:sectPr w:rsidR="00E638A1" w:rsidRPr="00BD5D89" w:rsidSect="005E350E">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ED9" w:rsidRDefault="00C34ED9" w:rsidP="00DC2E35">
      <w:pPr>
        <w:spacing w:after="0" w:line="240" w:lineRule="auto"/>
      </w:pPr>
      <w:r>
        <w:separator/>
      </w:r>
    </w:p>
  </w:endnote>
  <w:endnote w:type="continuationSeparator" w:id="0">
    <w:p w:rsidR="00C34ED9" w:rsidRDefault="00C34ED9" w:rsidP="00DC2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ED9" w:rsidRDefault="00C34ED9" w:rsidP="00DC2E35">
      <w:pPr>
        <w:spacing w:after="0" w:line="240" w:lineRule="auto"/>
      </w:pPr>
      <w:r>
        <w:separator/>
      </w:r>
    </w:p>
  </w:footnote>
  <w:footnote w:type="continuationSeparator" w:id="0">
    <w:p w:rsidR="00C34ED9" w:rsidRDefault="00C34ED9" w:rsidP="00DC2E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53B5"/>
    <w:multiLevelType w:val="hybridMultilevel"/>
    <w:tmpl w:val="1D4EAF52"/>
    <w:lvl w:ilvl="0" w:tplc="6AFE3518">
      <w:start w:val="3"/>
      <w:numFmt w:val="decimal"/>
      <w:lvlText w:val="%1"/>
      <w:lvlJc w:val="left"/>
      <w:pPr>
        <w:ind w:left="1059" w:hanging="216"/>
      </w:pPr>
      <w:rPr>
        <w:rFonts w:ascii="Cambria" w:eastAsia="Cambria" w:hAnsi="Cambria" w:cs="Cambria" w:hint="default"/>
        <w:w w:val="99"/>
        <w:sz w:val="28"/>
        <w:szCs w:val="28"/>
        <w:lang w:val="ru-RU" w:eastAsia="ru-RU" w:bidi="ru-RU"/>
      </w:rPr>
    </w:lvl>
    <w:lvl w:ilvl="1" w:tplc="5BFE9E22">
      <w:numFmt w:val="bullet"/>
      <w:lvlText w:val=""/>
      <w:lvlJc w:val="left"/>
      <w:pPr>
        <w:ind w:left="1822" w:hanging="360"/>
      </w:pPr>
      <w:rPr>
        <w:rFonts w:ascii="Symbol" w:eastAsia="Symbol" w:hAnsi="Symbol" w:cs="Symbol" w:hint="default"/>
        <w:w w:val="99"/>
        <w:sz w:val="28"/>
        <w:szCs w:val="28"/>
        <w:lang w:val="ru-RU" w:eastAsia="ru-RU" w:bidi="ru-RU"/>
      </w:rPr>
    </w:lvl>
    <w:lvl w:ilvl="2" w:tplc="0C6E1C98">
      <w:numFmt w:val="bullet"/>
      <w:lvlText w:val=""/>
      <w:lvlJc w:val="left"/>
      <w:pPr>
        <w:ind w:left="2825" w:hanging="1004"/>
      </w:pPr>
      <w:rPr>
        <w:rFonts w:ascii="Symbol" w:eastAsia="Symbol" w:hAnsi="Symbol" w:cs="Symbol" w:hint="default"/>
        <w:w w:val="99"/>
        <w:sz w:val="28"/>
        <w:szCs w:val="28"/>
        <w:lang w:val="ru-RU" w:eastAsia="ru-RU" w:bidi="ru-RU"/>
      </w:rPr>
    </w:lvl>
    <w:lvl w:ilvl="3" w:tplc="3ACAA9C2">
      <w:numFmt w:val="bullet"/>
      <w:lvlText w:val="•"/>
      <w:lvlJc w:val="left"/>
      <w:pPr>
        <w:ind w:left="3862" w:hanging="1004"/>
      </w:pPr>
      <w:rPr>
        <w:lang w:val="ru-RU" w:eastAsia="ru-RU" w:bidi="ru-RU"/>
      </w:rPr>
    </w:lvl>
    <w:lvl w:ilvl="4" w:tplc="E920FEA6">
      <w:numFmt w:val="bullet"/>
      <w:lvlText w:val="•"/>
      <w:lvlJc w:val="left"/>
      <w:pPr>
        <w:ind w:left="4905" w:hanging="1004"/>
      </w:pPr>
      <w:rPr>
        <w:lang w:val="ru-RU" w:eastAsia="ru-RU" w:bidi="ru-RU"/>
      </w:rPr>
    </w:lvl>
    <w:lvl w:ilvl="5" w:tplc="F3CEEA50">
      <w:numFmt w:val="bullet"/>
      <w:lvlText w:val="•"/>
      <w:lvlJc w:val="left"/>
      <w:pPr>
        <w:ind w:left="5947" w:hanging="1004"/>
      </w:pPr>
      <w:rPr>
        <w:lang w:val="ru-RU" w:eastAsia="ru-RU" w:bidi="ru-RU"/>
      </w:rPr>
    </w:lvl>
    <w:lvl w:ilvl="6" w:tplc="C2DCEC10">
      <w:numFmt w:val="bullet"/>
      <w:lvlText w:val="•"/>
      <w:lvlJc w:val="left"/>
      <w:pPr>
        <w:ind w:left="6990" w:hanging="1004"/>
      </w:pPr>
      <w:rPr>
        <w:lang w:val="ru-RU" w:eastAsia="ru-RU" w:bidi="ru-RU"/>
      </w:rPr>
    </w:lvl>
    <w:lvl w:ilvl="7" w:tplc="B464D6D0">
      <w:numFmt w:val="bullet"/>
      <w:lvlText w:val="•"/>
      <w:lvlJc w:val="left"/>
      <w:pPr>
        <w:ind w:left="8032" w:hanging="1004"/>
      </w:pPr>
      <w:rPr>
        <w:lang w:val="ru-RU" w:eastAsia="ru-RU" w:bidi="ru-RU"/>
      </w:rPr>
    </w:lvl>
    <w:lvl w:ilvl="8" w:tplc="7A7441EE">
      <w:numFmt w:val="bullet"/>
      <w:lvlText w:val="•"/>
      <w:lvlJc w:val="left"/>
      <w:pPr>
        <w:ind w:left="9075" w:hanging="1004"/>
      </w:pPr>
      <w:rPr>
        <w:lang w:val="ru-RU" w:eastAsia="ru-RU" w:bidi="ru-RU"/>
      </w:rPr>
    </w:lvl>
  </w:abstractNum>
  <w:abstractNum w:abstractNumId="1">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426442"/>
    <w:multiLevelType w:val="multilevel"/>
    <w:tmpl w:val="8A64849E"/>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42987B92"/>
    <w:multiLevelType w:val="hybridMultilevel"/>
    <w:tmpl w:val="E5440A62"/>
    <w:lvl w:ilvl="0" w:tplc="04190001">
      <w:start w:val="1"/>
      <w:numFmt w:val="bullet"/>
      <w:lvlText w:val=""/>
      <w:lvlJc w:val="left"/>
      <w:pPr>
        <w:ind w:left="1164" w:hanging="360"/>
      </w:pPr>
      <w:rPr>
        <w:rFonts w:ascii="Symbol" w:hAnsi="Symbol" w:hint="default"/>
      </w:rPr>
    </w:lvl>
    <w:lvl w:ilvl="1" w:tplc="04190003" w:tentative="1">
      <w:start w:val="1"/>
      <w:numFmt w:val="bullet"/>
      <w:lvlText w:val="o"/>
      <w:lvlJc w:val="left"/>
      <w:pPr>
        <w:ind w:left="1884" w:hanging="360"/>
      </w:pPr>
      <w:rPr>
        <w:rFonts w:ascii="Courier New" w:hAnsi="Courier New" w:cs="Courier New" w:hint="default"/>
      </w:rPr>
    </w:lvl>
    <w:lvl w:ilvl="2" w:tplc="04190005" w:tentative="1">
      <w:start w:val="1"/>
      <w:numFmt w:val="bullet"/>
      <w:lvlText w:val=""/>
      <w:lvlJc w:val="left"/>
      <w:pPr>
        <w:ind w:left="2604" w:hanging="360"/>
      </w:pPr>
      <w:rPr>
        <w:rFonts w:ascii="Wingdings" w:hAnsi="Wingdings" w:hint="default"/>
      </w:rPr>
    </w:lvl>
    <w:lvl w:ilvl="3" w:tplc="04190001" w:tentative="1">
      <w:start w:val="1"/>
      <w:numFmt w:val="bullet"/>
      <w:lvlText w:val=""/>
      <w:lvlJc w:val="left"/>
      <w:pPr>
        <w:ind w:left="3324" w:hanging="360"/>
      </w:pPr>
      <w:rPr>
        <w:rFonts w:ascii="Symbol" w:hAnsi="Symbol" w:hint="default"/>
      </w:rPr>
    </w:lvl>
    <w:lvl w:ilvl="4" w:tplc="04190003" w:tentative="1">
      <w:start w:val="1"/>
      <w:numFmt w:val="bullet"/>
      <w:lvlText w:val="o"/>
      <w:lvlJc w:val="left"/>
      <w:pPr>
        <w:ind w:left="4044" w:hanging="360"/>
      </w:pPr>
      <w:rPr>
        <w:rFonts w:ascii="Courier New" w:hAnsi="Courier New" w:cs="Courier New" w:hint="default"/>
      </w:rPr>
    </w:lvl>
    <w:lvl w:ilvl="5" w:tplc="04190005" w:tentative="1">
      <w:start w:val="1"/>
      <w:numFmt w:val="bullet"/>
      <w:lvlText w:val=""/>
      <w:lvlJc w:val="left"/>
      <w:pPr>
        <w:ind w:left="4764" w:hanging="360"/>
      </w:pPr>
      <w:rPr>
        <w:rFonts w:ascii="Wingdings" w:hAnsi="Wingdings" w:hint="default"/>
      </w:rPr>
    </w:lvl>
    <w:lvl w:ilvl="6" w:tplc="04190001" w:tentative="1">
      <w:start w:val="1"/>
      <w:numFmt w:val="bullet"/>
      <w:lvlText w:val=""/>
      <w:lvlJc w:val="left"/>
      <w:pPr>
        <w:ind w:left="5484" w:hanging="360"/>
      </w:pPr>
      <w:rPr>
        <w:rFonts w:ascii="Symbol" w:hAnsi="Symbol" w:hint="default"/>
      </w:rPr>
    </w:lvl>
    <w:lvl w:ilvl="7" w:tplc="04190003" w:tentative="1">
      <w:start w:val="1"/>
      <w:numFmt w:val="bullet"/>
      <w:lvlText w:val="o"/>
      <w:lvlJc w:val="left"/>
      <w:pPr>
        <w:ind w:left="6204" w:hanging="360"/>
      </w:pPr>
      <w:rPr>
        <w:rFonts w:ascii="Courier New" w:hAnsi="Courier New" w:cs="Courier New" w:hint="default"/>
      </w:rPr>
    </w:lvl>
    <w:lvl w:ilvl="8" w:tplc="04190005" w:tentative="1">
      <w:start w:val="1"/>
      <w:numFmt w:val="bullet"/>
      <w:lvlText w:val=""/>
      <w:lvlJc w:val="left"/>
      <w:pPr>
        <w:ind w:left="6924" w:hanging="360"/>
      </w:pPr>
      <w:rPr>
        <w:rFonts w:ascii="Wingdings" w:hAnsi="Wingdings" w:hint="default"/>
      </w:rPr>
    </w:lvl>
  </w:abstractNum>
  <w:abstractNum w:abstractNumId="4">
    <w:nsid w:val="4793079D"/>
    <w:multiLevelType w:val="hybridMultilevel"/>
    <w:tmpl w:val="96DE4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3C31D1"/>
    <w:multiLevelType w:val="multilevel"/>
    <w:tmpl w:val="40962548"/>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59765371"/>
    <w:multiLevelType w:val="hybridMultilevel"/>
    <w:tmpl w:val="DA708A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9A54A75"/>
    <w:multiLevelType w:val="hybridMultilevel"/>
    <w:tmpl w:val="4ACCD504"/>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8">
    <w:nsid w:val="7A5B45C9"/>
    <w:multiLevelType w:val="hybridMultilevel"/>
    <w:tmpl w:val="F1482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FE2818"/>
    <w:multiLevelType w:val="hybridMultilevel"/>
    <w:tmpl w:val="9D543D86"/>
    <w:lvl w:ilvl="0" w:tplc="9FD42E82">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DF614BD"/>
    <w:multiLevelType w:val="hybridMultilevel"/>
    <w:tmpl w:val="AAD0673A"/>
    <w:lvl w:ilvl="0" w:tplc="7486998E">
      <w:numFmt w:val="bullet"/>
      <w:lvlText w:val=""/>
      <w:lvlJc w:val="left"/>
      <w:pPr>
        <w:ind w:left="1409" w:hanging="284"/>
      </w:pPr>
      <w:rPr>
        <w:rFonts w:ascii="Symbol" w:eastAsia="Symbol" w:hAnsi="Symbol" w:cs="Symbol" w:hint="default"/>
        <w:w w:val="99"/>
        <w:sz w:val="28"/>
        <w:szCs w:val="28"/>
        <w:lang w:val="ru-RU" w:eastAsia="ru-RU" w:bidi="ru-RU"/>
      </w:rPr>
    </w:lvl>
    <w:lvl w:ilvl="1" w:tplc="485417AA">
      <w:numFmt w:val="bullet"/>
      <w:lvlText w:val="•"/>
      <w:lvlJc w:val="left"/>
      <w:pPr>
        <w:ind w:left="2376" w:hanging="284"/>
      </w:pPr>
      <w:rPr>
        <w:lang w:val="ru-RU" w:eastAsia="ru-RU" w:bidi="ru-RU"/>
      </w:rPr>
    </w:lvl>
    <w:lvl w:ilvl="2" w:tplc="15A6C538">
      <w:numFmt w:val="bullet"/>
      <w:lvlText w:val="•"/>
      <w:lvlJc w:val="left"/>
      <w:pPr>
        <w:ind w:left="3352" w:hanging="284"/>
      </w:pPr>
      <w:rPr>
        <w:lang w:val="ru-RU" w:eastAsia="ru-RU" w:bidi="ru-RU"/>
      </w:rPr>
    </w:lvl>
    <w:lvl w:ilvl="3" w:tplc="9AE0002A">
      <w:numFmt w:val="bullet"/>
      <w:lvlText w:val="•"/>
      <w:lvlJc w:val="left"/>
      <w:pPr>
        <w:ind w:left="4328" w:hanging="284"/>
      </w:pPr>
      <w:rPr>
        <w:lang w:val="ru-RU" w:eastAsia="ru-RU" w:bidi="ru-RU"/>
      </w:rPr>
    </w:lvl>
    <w:lvl w:ilvl="4" w:tplc="B3565E52">
      <w:numFmt w:val="bullet"/>
      <w:lvlText w:val="•"/>
      <w:lvlJc w:val="left"/>
      <w:pPr>
        <w:ind w:left="5304" w:hanging="284"/>
      </w:pPr>
      <w:rPr>
        <w:lang w:val="ru-RU" w:eastAsia="ru-RU" w:bidi="ru-RU"/>
      </w:rPr>
    </w:lvl>
    <w:lvl w:ilvl="5" w:tplc="07D2876E">
      <w:numFmt w:val="bullet"/>
      <w:lvlText w:val="•"/>
      <w:lvlJc w:val="left"/>
      <w:pPr>
        <w:ind w:left="6280" w:hanging="284"/>
      </w:pPr>
      <w:rPr>
        <w:lang w:val="ru-RU" w:eastAsia="ru-RU" w:bidi="ru-RU"/>
      </w:rPr>
    </w:lvl>
    <w:lvl w:ilvl="6" w:tplc="F70E677A">
      <w:numFmt w:val="bullet"/>
      <w:lvlText w:val="•"/>
      <w:lvlJc w:val="left"/>
      <w:pPr>
        <w:ind w:left="7256" w:hanging="284"/>
      </w:pPr>
      <w:rPr>
        <w:lang w:val="ru-RU" w:eastAsia="ru-RU" w:bidi="ru-RU"/>
      </w:rPr>
    </w:lvl>
    <w:lvl w:ilvl="7" w:tplc="0C069320">
      <w:numFmt w:val="bullet"/>
      <w:lvlText w:val="•"/>
      <w:lvlJc w:val="left"/>
      <w:pPr>
        <w:ind w:left="8232" w:hanging="284"/>
      </w:pPr>
      <w:rPr>
        <w:lang w:val="ru-RU" w:eastAsia="ru-RU" w:bidi="ru-RU"/>
      </w:rPr>
    </w:lvl>
    <w:lvl w:ilvl="8" w:tplc="BB3ED814">
      <w:numFmt w:val="bullet"/>
      <w:lvlText w:val="•"/>
      <w:lvlJc w:val="left"/>
      <w:pPr>
        <w:ind w:left="9208" w:hanging="284"/>
      </w:pPr>
      <w:rPr>
        <w:lang w:val="ru-RU" w:eastAsia="ru-RU" w:bidi="ru-RU"/>
      </w:rPr>
    </w:lvl>
  </w:abstractNum>
  <w:num w:numId="1">
    <w:abstractNumId w:val="7"/>
  </w:num>
  <w:num w:numId="2">
    <w:abstractNumId w:val="5"/>
  </w:num>
  <w:num w:numId="3">
    <w:abstractNumId w:val="6"/>
  </w:num>
  <w:num w:numId="4">
    <w:abstractNumId w:val="1"/>
  </w:num>
  <w:num w:numId="5">
    <w:abstractNumId w:val="3"/>
  </w:num>
  <w:num w:numId="6">
    <w:abstractNumId w:val="8"/>
  </w:num>
  <w:num w:numId="7">
    <w:abstractNumId w:val="9"/>
  </w:num>
  <w:num w:numId="8">
    <w:abstractNumId w:val="2"/>
  </w:num>
  <w:num w:numId="9">
    <w:abstractNumId w:val="0"/>
    <w:lvlOverride w:ilvl="0">
      <w:startOverride w:val="3"/>
    </w:lvlOverride>
    <w:lvlOverride w:ilvl="1"/>
    <w:lvlOverride w:ilvl="2"/>
    <w:lvlOverride w:ilvl="3"/>
    <w:lvlOverride w:ilvl="4"/>
    <w:lvlOverride w:ilvl="5"/>
    <w:lvlOverride w:ilvl="6"/>
    <w:lvlOverride w:ilvl="7"/>
    <w:lvlOverride w:ilv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E5"/>
    <w:rsid w:val="00004147"/>
    <w:rsid w:val="00013E4D"/>
    <w:rsid w:val="00016F9A"/>
    <w:rsid w:val="00017244"/>
    <w:rsid w:val="00045F93"/>
    <w:rsid w:val="00047697"/>
    <w:rsid w:val="00051DC3"/>
    <w:rsid w:val="00053689"/>
    <w:rsid w:val="000678DD"/>
    <w:rsid w:val="00071700"/>
    <w:rsid w:val="00075FFF"/>
    <w:rsid w:val="00076515"/>
    <w:rsid w:val="000901D1"/>
    <w:rsid w:val="0009725B"/>
    <w:rsid w:val="000A0375"/>
    <w:rsid w:val="000A07C0"/>
    <w:rsid w:val="000A51AB"/>
    <w:rsid w:val="000B5032"/>
    <w:rsid w:val="000B5658"/>
    <w:rsid w:val="000C2575"/>
    <w:rsid w:val="000E42CC"/>
    <w:rsid w:val="000F38F8"/>
    <w:rsid w:val="00102CEC"/>
    <w:rsid w:val="00127637"/>
    <w:rsid w:val="001326CF"/>
    <w:rsid w:val="001341F4"/>
    <w:rsid w:val="0014153D"/>
    <w:rsid w:val="00142C01"/>
    <w:rsid w:val="00152BFF"/>
    <w:rsid w:val="00164C33"/>
    <w:rsid w:val="00176E3A"/>
    <w:rsid w:val="00186449"/>
    <w:rsid w:val="00186BF8"/>
    <w:rsid w:val="001A1298"/>
    <w:rsid w:val="001A2B11"/>
    <w:rsid w:val="001A56D3"/>
    <w:rsid w:val="001A592B"/>
    <w:rsid w:val="001A769C"/>
    <w:rsid w:val="001B521F"/>
    <w:rsid w:val="001C46D9"/>
    <w:rsid w:val="001F409F"/>
    <w:rsid w:val="001F4EBB"/>
    <w:rsid w:val="001F65FB"/>
    <w:rsid w:val="002034C0"/>
    <w:rsid w:val="00213924"/>
    <w:rsid w:val="00213EB4"/>
    <w:rsid w:val="0021690E"/>
    <w:rsid w:val="00220173"/>
    <w:rsid w:val="00227C8C"/>
    <w:rsid w:val="00237AD2"/>
    <w:rsid w:val="00243A15"/>
    <w:rsid w:val="0025154F"/>
    <w:rsid w:val="00264A21"/>
    <w:rsid w:val="00264B06"/>
    <w:rsid w:val="00273A0C"/>
    <w:rsid w:val="002B0EF5"/>
    <w:rsid w:val="002B3E68"/>
    <w:rsid w:val="002B4ACA"/>
    <w:rsid w:val="002B7B0A"/>
    <w:rsid w:val="002C240B"/>
    <w:rsid w:val="002C5259"/>
    <w:rsid w:val="002D7BE2"/>
    <w:rsid w:val="002E6703"/>
    <w:rsid w:val="002E6819"/>
    <w:rsid w:val="002F1426"/>
    <w:rsid w:val="00300977"/>
    <w:rsid w:val="00306302"/>
    <w:rsid w:val="00320165"/>
    <w:rsid w:val="003249BE"/>
    <w:rsid w:val="00331E37"/>
    <w:rsid w:val="003608BF"/>
    <w:rsid w:val="0038040F"/>
    <w:rsid w:val="00391871"/>
    <w:rsid w:val="003A5162"/>
    <w:rsid w:val="003A727D"/>
    <w:rsid w:val="003D0FBB"/>
    <w:rsid w:val="003F469A"/>
    <w:rsid w:val="003F6745"/>
    <w:rsid w:val="00414A04"/>
    <w:rsid w:val="00415A23"/>
    <w:rsid w:val="00415C79"/>
    <w:rsid w:val="00416D54"/>
    <w:rsid w:val="00416DAA"/>
    <w:rsid w:val="004269CB"/>
    <w:rsid w:val="00426E83"/>
    <w:rsid w:val="00430B56"/>
    <w:rsid w:val="004428F2"/>
    <w:rsid w:val="00452830"/>
    <w:rsid w:val="0045366C"/>
    <w:rsid w:val="00454159"/>
    <w:rsid w:val="0046075C"/>
    <w:rsid w:val="00464FA4"/>
    <w:rsid w:val="0048669F"/>
    <w:rsid w:val="004A6375"/>
    <w:rsid w:val="004B113C"/>
    <w:rsid w:val="004B1AC0"/>
    <w:rsid w:val="004D756A"/>
    <w:rsid w:val="004D7902"/>
    <w:rsid w:val="004F38EC"/>
    <w:rsid w:val="005001C0"/>
    <w:rsid w:val="0050388C"/>
    <w:rsid w:val="00520D7A"/>
    <w:rsid w:val="00537223"/>
    <w:rsid w:val="00537A94"/>
    <w:rsid w:val="00545201"/>
    <w:rsid w:val="00545807"/>
    <w:rsid w:val="00561589"/>
    <w:rsid w:val="00563DD3"/>
    <w:rsid w:val="0056585F"/>
    <w:rsid w:val="00573B3C"/>
    <w:rsid w:val="0057753D"/>
    <w:rsid w:val="005910AD"/>
    <w:rsid w:val="005A516A"/>
    <w:rsid w:val="005A5D78"/>
    <w:rsid w:val="005B21B4"/>
    <w:rsid w:val="005B29E5"/>
    <w:rsid w:val="005C11B0"/>
    <w:rsid w:val="005D6CD7"/>
    <w:rsid w:val="005D75E7"/>
    <w:rsid w:val="005E350E"/>
    <w:rsid w:val="005F000F"/>
    <w:rsid w:val="005F00AD"/>
    <w:rsid w:val="005F6A8E"/>
    <w:rsid w:val="005F6C97"/>
    <w:rsid w:val="00606071"/>
    <w:rsid w:val="00621F27"/>
    <w:rsid w:val="00624282"/>
    <w:rsid w:val="00633228"/>
    <w:rsid w:val="006405CF"/>
    <w:rsid w:val="0065392B"/>
    <w:rsid w:val="00655511"/>
    <w:rsid w:val="00661E16"/>
    <w:rsid w:val="0066410F"/>
    <w:rsid w:val="00665262"/>
    <w:rsid w:val="00685B64"/>
    <w:rsid w:val="006A0DBC"/>
    <w:rsid w:val="006A5CEA"/>
    <w:rsid w:val="006A756A"/>
    <w:rsid w:val="006B0D33"/>
    <w:rsid w:val="006B1EDB"/>
    <w:rsid w:val="006C4720"/>
    <w:rsid w:val="006C7B32"/>
    <w:rsid w:val="006D2EA9"/>
    <w:rsid w:val="006E011C"/>
    <w:rsid w:val="006E1D84"/>
    <w:rsid w:val="006F40E6"/>
    <w:rsid w:val="007021E5"/>
    <w:rsid w:val="00714190"/>
    <w:rsid w:val="007171FC"/>
    <w:rsid w:val="007318C2"/>
    <w:rsid w:val="0074146B"/>
    <w:rsid w:val="0074186D"/>
    <w:rsid w:val="00752795"/>
    <w:rsid w:val="00754378"/>
    <w:rsid w:val="0075567A"/>
    <w:rsid w:val="007707AA"/>
    <w:rsid w:val="00771B41"/>
    <w:rsid w:val="00773068"/>
    <w:rsid w:val="00784610"/>
    <w:rsid w:val="00785BD7"/>
    <w:rsid w:val="007A3DB6"/>
    <w:rsid w:val="007B720D"/>
    <w:rsid w:val="007B7A86"/>
    <w:rsid w:val="007D6796"/>
    <w:rsid w:val="007E5C9F"/>
    <w:rsid w:val="007E7E05"/>
    <w:rsid w:val="007F1854"/>
    <w:rsid w:val="00803389"/>
    <w:rsid w:val="00820285"/>
    <w:rsid w:val="008209BC"/>
    <w:rsid w:val="0082777F"/>
    <w:rsid w:val="00830B43"/>
    <w:rsid w:val="00832599"/>
    <w:rsid w:val="00834472"/>
    <w:rsid w:val="0083519A"/>
    <w:rsid w:val="00845606"/>
    <w:rsid w:val="0085209B"/>
    <w:rsid w:val="00856655"/>
    <w:rsid w:val="008566F7"/>
    <w:rsid w:val="00856ED6"/>
    <w:rsid w:val="008570D7"/>
    <w:rsid w:val="0087237F"/>
    <w:rsid w:val="00873AB1"/>
    <w:rsid w:val="00876581"/>
    <w:rsid w:val="008810F2"/>
    <w:rsid w:val="00892893"/>
    <w:rsid w:val="00895FB0"/>
    <w:rsid w:val="00896891"/>
    <w:rsid w:val="00897D54"/>
    <w:rsid w:val="008B5FFB"/>
    <w:rsid w:val="008B7E89"/>
    <w:rsid w:val="008C1030"/>
    <w:rsid w:val="008D1BF0"/>
    <w:rsid w:val="008D1C37"/>
    <w:rsid w:val="008D24A9"/>
    <w:rsid w:val="008D43DB"/>
    <w:rsid w:val="008D586B"/>
    <w:rsid w:val="008E2C13"/>
    <w:rsid w:val="008E7A3F"/>
    <w:rsid w:val="008F6FC4"/>
    <w:rsid w:val="009034B2"/>
    <w:rsid w:val="00921B61"/>
    <w:rsid w:val="00923D29"/>
    <w:rsid w:val="009403CD"/>
    <w:rsid w:val="00952A41"/>
    <w:rsid w:val="00955067"/>
    <w:rsid w:val="009564D1"/>
    <w:rsid w:val="00961C2A"/>
    <w:rsid w:val="00980F76"/>
    <w:rsid w:val="00983D36"/>
    <w:rsid w:val="00993033"/>
    <w:rsid w:val="009C22F8"/>
    <w:rsid w:val="009C5DDC"/>
    <w:rsid w:val="009D5F79"/>
    <w:rsid w:val="009F2237"/>
    <w:rsid w:val="009F796B"/>
    <w:rsid w:val="00A021E6"/>
    <w:rsid w:val="00A0561F"/>
    <w:rsid w:val="00A17512"/>
    <w:rsid w:val="00A23F8D"/>
    <w:rsid w:val="00A41610"/>
    <w:rsid w:val="00A466D4"/>
    <w:rsid w:val="00A516CF"/>
    <w:rsid w:val="00A663FB"/>
    <w:rsid w:val="00A664E1"/>
    <w:rsid w:val="00A8009F"/>
    <w:rsid w:val="00A82234"/>
    <w:rsid w:val="00A90C8B"/>
    <w:rsid w:val="00A948D9"/>
    <w:rsid w:val="00A97F1E"/>
    <w:rsid w:val="00AA1EA0"/>
    <w:rsid w:val="00AB3F77"/>
    <w:rsid w:val="00AC0B34"/>
    <w:rsid w:val="00AC4455"/>
    <w:rsid w:val="00AD71E6"/>
    <w:rsid w:val="00AE1E4B"/>
    <w:rsid w:val="00AE640F"/>
    <w:rsid w:val="00AE6F7D"/>
    <w:rsid w:val="00B1053A"/>
    <w:rsid w:val="00B202CB"/>
    <w:rsid w:val="00B21EE2"/>
    <w:rsid w:val="00B2572A"/>
    <w:rsid w:val="00B33683"/>
    <w:rsid w:val="00B34F54"/>
    <w:rsid w:val="00B3599F"/>
    <w:rsid w:val="00B470B8"/>
    <w:rsid w:val="00B52AB5"/>
    <w:rsid w:val="00B56C2E"/>
    <w:rsid w:val="00B7100D"/>
    <w:rsid w:val="00B75BA8"/>
    <w:rsid w:val="00B80447"/>
    <w:rsid w:val="00B833FD"/>
    <w:rsid w:val="00B83D93"/>
    <w:rsid w:val="00B871C7"/>
    <w:rsid w:val="00B9453C"/>
    <w:rsid w:val="00BA05EF"/>
    <w:rsid w:val="00BA4099"/>
    <w:rsid w:val="00BB3DE1"/>
    <w:rsid w:val="00BC3150"/>
    <w:rsid w:val="00BD5D89"/>
    <w:rsid w:val="00BF01A3"/>
    <w:rsid w:val="00BF5B53"/>
    <w:rsid w:val="00BF5CFA"/>
    <w:rsid w:val="00C03B36"/>
    <w:rsid w:val="00C03EF0"/>
    <w:rsid w:val="00C059E1"/>
    <w:rsid w:val="00C06B44"/>
    <w:rsid w:val="00C11D0C"/>
    <w:rsid w:val="00C2255A"/>
    <w:rsid w:val="00C33106"/>
    <w:rsid w:val="00C33277"/>
    <w:rsid w:val="00C34ED9"/>
    <w:rsid w:val="00C44596"/>
    <w:rsid w:val="00C44E06"/>
    <w:rsid w:val="00C8794B"/>
    <w:rsid w:val="00C906AC"/>
    <w:rsid w:val="00C90EFA"/>
    <w:rsid w:val="00C945A4"/>
    <w:rsid w:val="00C9729E"/>
    <w:rsid w:val="00CB0CF9"/>
    <w:rsid w:val="00CB128F"/>
    <w:rsid w:val="00CB6EA5"/>
    <w:rsid w:val="00CD6908"/>
    <w:rsid w:val="00CE3651"/>
    <w:rsid w:val="00CE79E3"/>
    <w:rsid w:val="00CF572F"/>
    <w:rsid w:val="00CF7031"/>
    <w:rsid w:val="00D02699"/>
    <w:rsid w:val="00D177DC"/>
    <w:rsid w:val="00D2073B"/>
    <w:rsid w:val="00D22EC2"/>
    <w:rsid w:val="00D23D54"/>
    <w:rsid w:val="00D33840"/>
    <w:rsid w:val="00D35FE0"/>
    <w:rsid w:val="00D50573"/>
    <w:rsid w:val="00D5109D"/>
    <w:rsid w:val="00D74F11"/>
    <w:rsid w:val="00D768DD"/>
    <w:rsid w:val="00D8327C"/>
    <w:rsid w:val="00D83938"/>
    <w:rsid w:val="00D84D87"/>
    <w:rsid w:val="00DA517A"/>
    <w:rsid w:val="00DA5D59"/>
    <w:rsid w:val="00DB1410"/>
    <w:rsid w:val="00DC0068"/>
    <w:rsid w:val="00DC2E35"/>
    <w:rsid w:val="00DC3A73"/>
    <w:rsid w:val="00DE0B24"/>
    <w:rsid w:val="00DF3CA1"/>
    <w:rsid w:val="00E0022D"/>
    <w:rsid w:val="00E16357"/>
    <w:rsid w:val="00E24CB7"/>
    <w:rsid w:val="00E31AE3"/>
    <w:rsid w:val="00E41EF7"/>
    <w:rsid w:val="00E4478B"/>
    <w:rsid w:val="00E638A1"/>
    <w:rsid w:val="00E817C9"/>
    <w:rsid w:val="00E925A6"/>
    <w:rsid w:val="00E97461"/>
    <w:rsid w:val="00EA160C"/>
    <w:rsid w:val="00EA2EF0"/>
    <w:rsid w:val="00EB7988"/>
    <w:rsid w:val="00EC5BA4"/>
    <w:rsid w:val="00EC6BCD"/>
    <w:rsid w:val="00ED0323"/>
    <w:rsid w:val="00ED54B2"/>
    <w:rsid w:val="00ED6A96"/>
    <w:rsid w:val="00ED6F39"/>
    <w:rsid w:val="00EE356B"/>
    <w:rsid w:val="00EF46DB"/>
    <w:rsid w:val="00EF4E2D"/>
    <w:rsid w:val="00F021DB"/>
    <w:rsid w:val="00F03D11"/>
    <w:rsid w:val="00F04883"/>
    <w:rsid w:val="00F102E6"/>
    <w:rsid w:val="00F10C3B"/>
    <w:rsid w:val="00F20794"/>
    <w:rsid w:val="00F2731F"/>
    <w:rsid w:val="00F45963"/>
    <w:rsid w:val="00F470EC"/>
    <w:rsid w:val="00F47CEA"/>
    <w:rsid w:val="00F52495"/>
    <w:rsid w:val="00F8470A"/>
    <w:rsid w:val="00F869D3"/>
    <w:rsid w:val="00FA57E7"/>
    <w:rsid w:val="00FA76DD"/>
    <w:rsid w:val="00FB6C20"/>
    <w:rsid w:val="00FC2B0E"/>
    <w:rsid w:val="00FE0D65"/>
    <w:rsid w:val="00FE2944"/>
    <w:rsid w:val="00FF3611"/>
    <w:rsid w:val="00FF7A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74F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021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021E5"/>
    <w:rPr>
      <w:rFonts w:ascii="Times New Roman" w:eastAsia="Times New Roman" w:hAnsi="Times New Roman" w:cs="Times New Roman"/>
      <w:b/>
      <w:bCs/>
      <w:sz w:val="27"/>
      <w:szCs w:val="27"/>
    </w:rPr>
  </w:style>
  <w:style w:type="paragraph" w:styleId="a3">
    <w:name w:val="Balloon Text"/>
    <w:basedOn w:val="a"/>
    <w:link w:val="a4"/>
    <w:uiPriority w:val="99"/>
    <w:semiHidden/>
    <w:unhideWhenUsed/>
    <w:rsid w:val="007021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21E5"/>
    <w:rPr>
      <w:rFonts w:ascii="Tahoma" w:hAnsi="Tahoma" w:cs="Tahoma"/>
      <w:sz w:val="16"/>
      <w:szCs w:val="16"/>
    </w:rPr>
  </w:style>
  <w:style w:type="paragraph" w:customStyle="1" w:styleId="a5">
    <w:name w:val="Таблица"/>
    <w:basedOn w:val="a6"/>
    <w:rsid w:val="00AD71E6"/>
  </w:style>
  <w:style w:type="paragraph" w:styleId="a6">
    <w:name w:val="Body Text"/>
    <w:basedOn w:val="a"/>
    <w:link w:val="a7"/>
    <w:uiPriority w:val="99"/>
    <w:unhideWhenUsed/>
    <w:rsid w:val="00AD71E6"/>
    <w:pPr>
      <w:spacing w:after="120"/>
    </w:pPr>
  </w:style>
  <w:style w:type="character" w:customStyle="1" w:styleId="a7">
    <w:name w:val="Основной текст Знак"/>
    <w:basedOn w:val="a0"/>
    <w:link w:val="a6"/>
    <w:uiPriority w:val="99"/>
    <w:rsid w:val="00AD71E6"/>
  </w:style>
  <w:style w:type="paragraph" w:styleId="a8">
    <w:name w:val="header"/>
    <w:basedOn w:val="a"/>
    <w:link w:val="a9"/>
    <w:uiPriority w:val="99"/>
    <w:semiHidden/>
    <w:unhideWhenUsed/>
    <w:rsid w:val="00DC2E3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C2E35"/>
  </w:style>
  <w:style w:type="paragraph" w:styleId="aa">
    <w:name w:val="footer"/>
    <w:basedOn w:val="a"/>
    <w:link w:val="ab"/>
    <w:uiPriority w:val="99"/>
    <w:semiHidden/>
    <w:unhideWhenUsed/>
    <w:rsid w:val="00DC2E3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C2E35"/>
  </w:style>
  <w:style w:type="paragraph" w:styleId="ac">
    <w:name w:val="List Paragraph"/>
    <w:basedOn w:val="a"/>
    <w:uiPriority w:val="34"/>
    <w:qFormat/>
    <w:rsid w:val="00DC2E35"/>
    <w:pPr>
      <w:ind w:left="720"/>
      <w:contextualSpacing/>
    </w:pPr>
  </w:style>
  <w:style w:type="paragraph" w:customStyle="1" w:styleId="ConsPlusNormal">
    <w:name w:val="ConsPlusNormal"/>
    <w:rsid w:val="0050388C"/>
    <w:pPr>
      <w:widowControl w:val="0"/>
      <w:autoSpaceDE w:val="0"/>
      <w:autoSpaceDN w:val="0"/>
      <w:spacing w:after="0" w:line="240" w:lineRule="auto"/>
    </w:pPr>
    <w:rPr>
      <w:rFonts w:ascii="Calibri" w:eastAsia="Times New Roman" w:hAnsi="Calibri" w:cs="Calibri"/>
      <w:szCs w:val="20"/>
    </w:rPr>
  </w:style>
  <w:style w:type="paragraph" w:customStyle="1" w:styleId="2">
    <w:name w:val="Стиль2"/>
    <w:basedOn w:val="a"/>
    <w:link w:val="20"/>
    <w:qFormat/>
    <w:rsid w:val="00C06B44"/>
    <w:pPr>
      <w:autoSpaceDE w:val="0"/>
      <w:autoSpaceDN w:val="0"/>
      <w:adjustRightInd w:val="0"/>
      <w:spacing w:after="0"/>
      <w:ind w:firstLine="540"/>
      <w:jc w:val="both"/>
    </w:pPr>
    <w:rPr>
      <w:rFonts w:ascii="Cambria" w:eastAsia="Times New Roman" w:hAnsi="Cambria" w:cs="Times New Roman"/>
      <w:sz w:val="24"/>
      <w:szCs w:val="24"/>
    </w:rPr>
  </w:style>
  <w:style w:type="character" w:customStyle="1" w:styleId="20">
    <w:name w:val="Стиль2 Знак"/>
    <w:link w:val="2"/>
    <w:rsid w:val="00C06B44"/>
    <w:rPr>
      <w:rFonts w:ascii="Cambria" w:eastAsia="Times New Roman" w:hAnsi="Cambria" w:cs="Times New Roman"/>
      <w:sz w:val="24"/>
      <w:szCs w:val="24"/>
    </w:rPr>
  </w:style>
  <w:style w:type="paragraph" w:styleId="ad">
    <w:name w:val="Normal (Web)"/>
    <w:basedOn w:val="a"/>
    <w:uiPriority w:val="99"/>
    <w:unhideWhenUsed/>
    <w:rsid w:val="00830B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l">
    <w:name w:val="fill"/>
    <w:basedOn w:val="a0"/>
    <w:rsid w:val="00830B43"/>
    <w:rPr>
      <w:b/>
      <w:bCs/>
      <w:i/>
      <w:iCs/>
      <w:color w:val="FF0000"/>
    </w:rPr>
  </w:style>
  <w:style w:type="paragraph" w:customStyle="1" w:styleId="Default">
    <w:name w:val="Default"/>
    <w:rsid w:val="004428F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e">
    <w:name w:val="Table Grid"/>
    <w:basedOn w:val="a1"/>
    <w:uiPriority w:val="59"/>
    <w:rsid w:val="004428F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B798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
    <w:rsid w:val="00D74F11"/>
    <w:rPr>
      <w:rFonts w:asciiTheme="majorHAnsi" w:eastAsiaTheme="majorEastAsia" w:hAnsiTheme="majorHAnsi" w:cstheme="majorBidi"/>
      <w:b/>
      <w:bCs/>
      <w:color w:val="365F91" w:themeColor="accent1" w:themeShade="BF"/>
      <w:sz w:val="28"/>
      <w:szCs w:val="28"/>
    </w:rPr>
  </w:style>
  <w:style w:type="character" w:customStyle="1" w:styleId="af">
    <w:name w:val="Без интервала Знак"/>
    <w:link w:val="af0"/>
    <w:locked/>
    <w:rsid w:val="003A5162"/>
  </w:style>
  <w:style w:type="paragraph" w:styleId="af0">
    <w:name w:val="No Spacing"/>
    <w:link w:val="af"/>
    <w:qFormat/>
    <w:rsid w:val="003A5162"/>
    <w:pPr>
      <w:spacing w:after="0" w:line="240" w:lineRule="auto"/>
    </w:pPr>
  </w:style>
  <w:style w:type="paragraph" w:customStyle="1" w:styleId="af1">
    <w:name w:val="Прижатый влево"/>
    <w:basedOn w:val="a"/>
    <w:next w:val="a"/>
    <w:uiPriority w:val="99"/>
    <w:rsid w:val="00785BD7"/>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af2">
    <w:name w:val="Нормальный (таблица)"/>
    <w:basedOn w:val="a"/>
    <w:next w:val="a"/>
    <w:uiPriority w:val="99"/>
    <w:rsid w:val="00785BD7"/>
    <w:pPr>
      <w:autoSpaceDE w:val="0"/>
      <w:autoSpaceDN w:val="0"/>
      <w:adjustRightInd w:val="0"/>
      <w:spacing w:after="0" w:line="240" w:lineRule="auto"/>
      <w:jc w:val="both"/>
    </w:pPr>
    <w:rPr>
      <w:rFonts w:ascii="Arial" w:eastAsiaTheme="minorHAnsi" w:hAnsi="Arial" w:cs="Arial"/>
      <w:sz w:val="24"/>
      <w:szCs w:val="24"/>
      <w:lang w:eastAsia="en-US"/>
    </w:rPr>
  </w:style>
  <w:style w:type="character" w:styleId="af3">
    <w:name w:val="Hyperlink"/>
    <w:basedOn w:val="a0"/>
    <w:uiPriority w:val="99"/>
    <w:semiHidden/>
    <w:unhideWhenUsed/>
    <w:rsid w:val="003D0FBB"/>
    <w:rPr>
      <w:color w:val="0000FF"/>
      <w:u w:val="single"/>
    </w:rPr>
  </w:style>
  <w:style w:type="character" w:styleId="af4">
    <w:name w:val="Emphasis"/>
    <w:basedOn w:val="a0"/>
    <w:uiPriority w:val="20"/>
    <w:qFormat/>
    <w:rsid w:val="003D0FBB"/>
    <w:rPr>
      <w:i/>
      <w:iCs/>
    </w:rPr>
  </w:style>
  <w:style w:type="paragraph" w:customStyle="1" w:styleId="s91">
    <w:name w:val="s_91"/>
    <w:basedOn w:val="a"/>
    <w:rsid w:val="003D0F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3D0FB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74F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021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021E5"/>
    <w:rPr>
      <w:rFonts w:ascii="Times New Roman" w:eastAsia="Times New Roman" w:hAnsi="Times New Roman" w:cs="Times New Roman"/>
      <w:b/>
      <w:bCs/>
      <w:sz w:val="27"/>
      <w:szCs w:val="27"/>
    </w:rPr>
  </w:style>
  <w:style w:type="paragraph" w:styleId="a3">
    <w:name w:val="Balloon Text"/>
    <w:basedOn w:val="a"/>
    <w:link w:val="a4"/>
    <w:uiPriority w:val="99"/>
    <w:semiHidden/>
    <w:unhideWhenUsed/>
    <w:rsid w:val="007021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21E5"/>
    <w:rPr>
      <w:rFonts w:ascii="Tahoma" w:hAnsi="Tahoma" w:cs="Tahoma"/>
      <w:sz w:val="16"/>
      <w:szCs w:val="16"/>
    </w:rPr>
  </w:style>
  <w:style w:type="paragraph" w:customStyle="1" w:styleId="a5">
    <w:name w:val="Таблица"/>
    <w:basedOn w:val="a6"/>
    <w:rsid w:val="00AD71E6"/>
  </w:style>
  <w:style w:type="paragraph" w:styleId="a6">
    <w:name w:val="Body Text"/>
    <w:basedOn w:val="a"/>
    <w:link w:val="a7"/>
    <w:uiPriority w:val="99"/>
    <w:unhideWhenUsed/>
    <w:rsid w:val="00AD71E6"/>
    <w:pPr>
      <w:spacing w:after="120"/>
    </w:pPr>
  </w:style>
  <w:style w:type="character" w:customStyle="1" w:styleId="a7">
    <w:name w:val="Основной текст Знак"/>
    <w:basedOn w:val="a0"/>
    <w:link w:val="a6"/>
    <w:uiPriority w:val="99"/>
    <w:rsid w:val="00AD71E6"/>
  </w:style>
  <w:style w:type="paragraph" w:styleId="a8">
    <w:name w:val="header"/>
    <w:basedOn w:val="a"/>
    <w:link w:val="a9"/>
    <w:uiPriority w:val="99"/>
    <w:semiHidden/>
    <w:unhideWhenUsed/>
    <w:rsid w:val="00DC2E3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C2E35"/>
  </w:style>
  <w:style w:type="paragraph" w:styleId="aa">
    <w:name w:val="footer"/>
    <w:basedOn w:val="a"/>
    <w:link w:val="ab"/>
    <w:uiPriority w:val="99"/>
    <w:semiHidden/>
    <w:unhideWhenUsed/>
    <w:rsid w:val="00DC2E3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C2E35"/>
  </w:style>
  <w:style w:type="paragraph" w:styleId="ac">
    <w:name w:val="List Paragraph"/>
    <w:basedOn w:val="a"/>
    <w:uiPriority w:val="34"/>
    <w:qFormat/>
    <w:rsid w:val="00DC2E35"/>
    <w:pPr>
      <w:ind w:left="720"/>
      <w:contextualSpacing/>
    </w:pPr>
  </w:style>
  <w:style w:type="paragraph" w:customStyle="1" w:styleId="ConsPlusNormal">
    <w:name w:val="ConsPlusNormal"/>
    <w:rsid w:val="0050388C"/>
    <w:pPr>
      <w:widowControl w:val="0"/>
      <w:autoSpaceDE w:val="0"/>
      <w:autoSpaceDN w:val="0"/>
      <w:spacing w:after="0" w:line="240" w:lineRule="auto"/>
    </w:pPr>
    <w:rPr>
      <w:rFonts w:ascii="Calibri" w:eastAsia="Times New Roman" w:hAnsi="Calibri" w:cs="Calibri"/>
      <w:szCs w:val="20"/>
    </w:rPr>
  </w:style>
  <w:style w:type="paragraph" w:customStyle="1" w:styleId="2">
    <w:name w:val="Стиль2"/>
    <w:basedOn w:val="a"/>
    <w:link w:val="20"/>
    <w:qFormat/>
    <w:rsid w:val="00C06B44"/>
    <w:pPr>
      <w:autoSpaceDE w:val="0"/>
      <w:autoSpaceDN w:val="0"/>
      <w:adjustRightInd w:val="0"/>
      <w:spacing w:after="0"/>
      <w:ind w:firstLine="540"/>
      <w:jc w:val="both"/>
    </w:pPr>
    <w:rPr>
      <w:rFonts w:ascii="Cambria" w:eastAsia="Times New Roman" w:hAnsi="Cambria" w:cs="Times New Roman"/>
      <w:sz w:val="24"/>
      <w:szCs w:val="24"/>
    </w:rPr>
  </w:style>
  <w:style w:type="character" w:customStyle="1" w:styleId="20">
    <w:name w:val="Стиль2 Знак"/>
    <w:link w:val="2"/>
    <w:rsid w:val="00C06B44"/>
    <w:rPr>
      <w:rFonts w:ascii="Cambria" w:eastAsia="Times New Roman" w:hAnsi="Cambria" w:cs="Times New Roman"/>
      <w:sz w:val="24"/>
      <w:szCs w:val="24"/>
    </w:rPr>
  </w:style>
  <w:style w:type="paragraph" w:styleId="ad">
    <w:name w:val="Normal (Web)"/>
    <w:basedOn w:val="a"/>
    <w:uiPriority w:val="99"/>
    <w:unhideWhenUsed/>
    <w:rsid w:val="00830B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l">
    <w:name w:val="fill"/>
    <w:basedOn w:val="a0"/>
    <w:rsid w:val="00830B43"/>
    <w:rPr>
      <w:b/>
      <w:bCs/>
      <w:i/>
      <w:iCs/>
      <w:color w:val="FF0000"/>
    </w:rPr>
  </w:style>
  <w:style w:type="paragraph" w:customStyle="1" w:styleId="Default">
    <w:name w:val="Default"/>
    <w:rsid w:val="004428F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e">
    <w:name w:val="Table Grid"/>
    <w:basedOn w:val="a1"/>
    <w:uiPriority w:val="59"/>
    <w:rsid w:val="004428F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B798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
    <w:rsid w:val="00D74F11"/>
    <w:rPr>
      <w:rFonts w:asciiTheme="majorHAnsi" w:eastAsiaTheme="majorEastAsia" w:hAnsiTheme="majorHAnsi" w:cstheme="majorBidi"/>
      <w:b/>
      <w:bCs/>
      <w:color w:val="365F91" w:themeColor="accent1" w:themeShade="BF"/>
      <w:sz w:val="28"/>
      <w:szCs w:val="28"/>
    </w:rPr>
  </w:style>
  <w:style w:type="character" w:customStyle="1" w:styleId="af">
    <w:name w:val="Без интервала Знак"/>
    <w:link w:val="af0"/>
    <w:locked/>
    <w:rsid w:val="003A5162"/>
  </w:style>
  <w:style w:type="paragraph" w:styleId="af0">
    <w:name w:val="No Spacing"/>
    <w:link w:val="af"/>
    <w:qFormat/>
    <w:rsid w:val="003A5162"/>
    <w:pPr>
      <w:spacing w:after="0" w:line="240" w:lineRule="auto"/>
    </w:pPr>
  </w:style>
  <w:style w:type="paragraph" w:customStyle="1" w:styleId="af1">
    <w:name w:val="Прижатый влево"/>
    <w:basedOn w:val="a"/>
    <w:next w:val="a"/>
    <w:uiPriority w:val="99"/>
    <w:rsid w:val="00785BD7"/>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af2">
    <w:name w:val="Нормальный (таблица)"/>
    <w:basedOn w:val="a"/>
    <w:next w:val="a"/>
    <w:uiPriority w:val="99"/>
    <w:rsid w:val="00785BD7"/>
    <w:pPr>
      <w:autoSpaceDE w:val="0"/>
      <w:autoSpaceDN w:val="0"/>
      <w:adjustRightInd w:val="0"/>
      <w:spacing w:after="0" w:line="240" w:lineRule="auto"/>
      <w:jc w:val="both"/>
    </w:pPr>
    <w:rPr>
      <w:rFonts w:ascii="Arial" w:eastAsiaTheme="minorHAnsi" w:hAnsi="Arial" w:cs="Arial"/>
      <w:sz w:val="24"/>
      <w:szCs w:val="24"/>
      <w:lang w:eastAsia="en-US"/>
    </w:rPr>
  </w:style>
  <w:style w:type="character" w:styleId="af3">
    <w:name w:val="Hyperlink"/>
    <w:basedOn w:val="a0"/>
    <w:uiPriority w:val="99"/>
    <w:semiHidden/>
    <w:unhideWhenUsed/>
    <w:rsid w:val="003D0FBB"/>
    <w:rPr>
      <w:color w:val="0000FF"/>
      <w:u w:val="single"/>
    </w:rPr>
  </w:style>
  <w:style w:type="character" w:styleId="af4">
    <w:name w:val="Emphasis"/>
    <w:basedOn w:val="a0"/>
    <w:uiPriority w:val="20"/>
    <w:qFormat/>
    <w:rsid w:val="003D0FBB"/>
    <w:rPr>
      <w:i/>
      <w:iCs/>
    </w:rPr>
  </w:style>
  <w:style w:type="paragraph" w:customStyle="1" w:styleId="s91">
    <w:name w:val="s_91"/>
    <w:basedOn w:val="a"/>
    <w:rsid w:val="003D0F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3D0F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559664">
      <w:bodyDiv w:val="1"/>
      <w:marLeft w:val="0"/>
      <w:marRight w:val="0"/>
      <w:marTop w:val="0"/>
      <w:marBottom w:val="0"/>
      <w:divBdr>
        <w:top w:val="none" w:sz="0" w:space="0" w:color="auto"/>
        <w:left w:val="none" w:sz="0" w:space="0" w:color="auto"/>
        <w:bottom w:val="none" w:sz="0" w:space="0" w:color="auto"/>
        <w:right w:val="none" w:sz="0" w:space="0" w:color="auto"/>
      </w:divBdr>
    </w:div>
    <w:div w:id="267855674">
      <w:bodyDiv w:val="1"/>
      <w:marLeft w:val="0"/>
      <w:marRight w:val="0"/>
      <w:marTop w:val="0"/>
      <w:marBottom w:val="0"/>
      <w:divBdr>
        <w:top w:val="none" w:sz="0" w:space="0" w:color="auto"/>
        <w:left w:val="none" w:sz="0" w:space="0" w:color="auto"/>
        <w:bottom w:val="none" w:sz="0" w:space="0" w:color="auto"/>
        <w:right w:val="none" w:sz="0" w:space="0" w:color="auto"/>
      </w:divBdr>
      <w:divsChild>
        <w:div w:id="2007636043">
          <w:marLeft w:val="0"/>
          <w:marRight w:val="0"/>
          <w:marTop w:val="0"/>
          <w:marBottom w:val="0"/>
          <w:divBdr>
            <w:top w:val="none" w:sz="0" w:space="0" w:color="auto"/>
            <w:left w:val="none" w:sz="0" w:space="0" w:color="auto"/>
            <w:bottom w:val="none" w:sz="0" w:space="0" w:color="auto"/>
            <w:right w:val="none" w:sz="0" w:space="0" w:color="auto"/>
          </w:divBdr>
          <w:divsChild>
            <w:div w:id="2087484554">
              <w:marLeft w:val="0"/>
              <w:marRight w:val="0"/>
              <w:marTop w:val="0"/>
              <w:marBottom w:val="0"/>
              <w:divBdr>
                <w:top w:val="none" w:sz="0" w:space="0" w:color="auto"/>
                <w:left w:val="none" w:sz="0" w:space="0" w:color="auto"/>
                <w:bottom w:val="none" w:sz="0" w:space="0" w:color="auto"/>
                <w:right w:val="none" w:sz="0" w:space="0" w:color="auto"/>
              </w:divBdr>
              <w:divsChild>
                <w:div w:id="1254126974">
                  <w:marLeft w:val="0"/>
                  <w:marRight w:val="0"/>
                  <w:marTop w:val="0"/>
                  <w:marBottom w:val="0"/>
                  <w:divBdr>
                    <w:top w:val="none" w:sz="0" w:space="0" w:color="auto"/>
                    <w:left w:val="none" w:sz="0" w:space="0" w:color="auto"/>
                    <w:bottom w:val="none" w:sz="0" w:space="0" w:color="auto"/>
                    <w:right w:val="none" w:sz="0" w:space="0" w:color="auto"/>
                  </w:divBdr>
                  <w:divsChild>
                    <w:div w:id="634137718">
                      <w:marLeft w:val="0"/>
                      <w:marRight w:val="0"/>
                      <w:marTop w:val="0"/>
                      <w:marBottom w:val="0"/>
                      <w:divBdr>
                        <w:top w:val="none" w:sz="0" w:space="0" w:color="auto"/>
                        <w:left w:val="none" w:sz="0" w:space="0" w:color="auto"/>
                        <w:bottom w:val="none" w:sz="0" w:space="0" w:color="auto"/>
                        <w:right w:val="none" w:sz="0" w:space="0" w:color="auto"/>
                      </w:divBdr>
                      <w:divsChild>
                        <w:div w:id="770441597">
                          <w:marLeft w:val="0"/>
                          <w:marRight w:val="0"/>
                          <w:marTop w:val="0"/>
                          <w:marBottom w:val="0"/>
                          <w:divBdr>
                            <w:top w:val="none" w:sz="0" w:space="0" w:color="auto"/>
                            <w:left w:val="none" w:sz="0" w:space="0" w:color="auto"/>
                            <w:bottom w:val="none" w:sz="0" w:space="0" w:color="auto"/>
                            <w:right w:val="none" w:sz="0" w:space="0" w:color="auto"/>
                          </w:divBdr>
                          <w:divsChild>
                            <w:div w:id="909584121">
                              <w:marLeft w:val="0"/>
                              <w:marRight w:val="0"/>
                              <w:marTop w:val="0"/>
                              <w:marBottom w:val="0"/>
                              <w:divBdr>
                                <w:top w:val="none" w:sz="0" w:space="0" w:color="auto"/>
                                <w:left w:val="none" w:sz="0" w:space="0" w:color="auto"/>
                                <w:bottom w:val="none" w:sz="0" w:space="0" w:color="auto"/>
                                <w:right w:val="none" w:sz="0" w:space="0" w:color="auto"/>
                              </w:divBdr>
                              <w:divsChild>
                                <w:div w:id="474837949">
                                  <w:marLeft w:val="0"/>
                                  <w:marRight w:val="0"/>
                                  <w:marTop w:val="0"/>
                                  <w:marBottom w:val="0"/>
                                  <w:divBdr>
                                    <w:top w:val="none" w:sz="0" w:space="0" w:color="auto"/>
                                    <w:left w:val="none" w:sz="0" w:space="0" w:color="auto"/>
                                    <w:bottom w:val="none" w:sz="0" w:space="0" w:color="auto"/>
                                    <w:right w:val="none" w:sz="0" w:space="0" w:color="auto"/>
                                  </w:divBdr>
                                  <w:divsChild>
                                    <w:div w:id="1039276712">
                                      <w:marLeft w:val="0"/>
                                      <w:marRight w:val="0"/>
                                      <w:marTop w:val="0"/>
                                      <w:marBottom w:val="0"/>
                                      <w:divBdr>
                                        <w:top w:val="none" w:sz="0" w:space="0" w:color="auto"/>
                                        <w:left w:val="none" w:sz="0" w:space="0" w:color="auto"/>
                                        <w:bottom w:val="none" w:sz="0" w:space="0" w:color="auto"/>
                                        <w:right w:val="none" w:sz="0" w:space="0" w:color="auto"/>
                                      </w:divBdr>
                                      <w:divsChild>
                                        <w:div w:id="321782372">
                                          <w:marLeft w:val="0"/>
                                          <w:marRight w:val="0"/>
                                          <w:marTop w:val="0"/>
                                          <w:marBottom w:val="0"/>
                                          <w:divBdr>
                                            <w:top w:val="none" w:sz="0" w:space="0" w:color="auto"/>
                                            <w:left w:val="none" w:sz="0" w:space="0" w:color="auto"/>
                                            <w:bottom w:val="none" w:sz="0" w:space="0" w:color="auto"/>
                                            <w:right w:val="none" w:sz="0" w:space="0" w:color="auto"/>
                                          </w:divBdr>
                                          <w:divsChild>
                                            <w:div w:id="444858875">
                                              <w:marLeft w:val="0"/>
                                              <w:marRight w:val="0"/>
                                              <w:marTop w:val="0"/>
                                              <w:marBottom w:val="0"/>
                                              <w:divBdr>
                                                <w:top w:val="none" w:sz="0" w:space="0" w:color="auto"/>
                                                <w:left w:val="none" w:sz="0" w:space="0" w:color="auto"/>
                                                <w:bottom w:val="none" w:sz="0" w:space="0" w:color="auto"/>
                                                <w:right w:val="none" w:sz="0" w:space="0" w:color="auto"/>
                                              </w:divBdr>
                                              <w:divsChild>
                                                <w:div w:id="1185483003">
                                                  <w:marLeft w:val="0"/>
                                                  <w:marRight w:val="0"/>
                                                  <w:marTop w:val="0"/>
                                                  <w:marBottom w:val="0"/>
                                                  <w:divBdr>
                                                    <w:top w:val="none" w:sz="0" w:space="0" w:color="auto"/>
                                                    <w:left w:val="none" w:sz="0" w:space="0" w:color="auto"/>
                                                    <w:bottom w:val="none" w:sz="0" w:space="0" w:color="auto"/>
                                                    <w:right w:val="none" w:sz="0" w:space="0" w:color="auto"/>
                                                  </w:divBdr>
                                                  <w:divsChild>
                                                    <w:div w:id="1980107301">
                                                      <w:marLeft w:val="0"/>
                                                      <w:marRight w:val="0"/>
                                                      <w:marTop w:val="0"/>
                                                      <w:marBottom w:val="0"/>
                                                      <w:divBdr>
                                                        <w:top w:val="none" w:sz="0" w:space="0" w:color="auto"/>
                                                        <w:left w:val="none" w:sz="0" w:space="0" w:color="auto"/>
                                                        <w:bottom w:val="none" w:sz="0" w:space="0" w:color="auto"/>
                                                        <w:right w:val="none" w:sz="0" w:space="0" w:color="auto"/>
                                                      </w:divBdr>
                                                      <w:divsChild>
                                                        <w:div w:id="1038041699">
                                                          <w:marLeft w:val="0"/>
                                                          <w:marRight w:val="0"/>
                                                          <w:marTop w:val="0"/>
                                                          <w:marBottom w:val="0"/>
                                                          <w:divBdr>
                                                            <w:top w:val="none" w:sz="0" w:space="0" w:color="auto"/>
                                                            <w:left w:val="none" w:sz="0" w:space="0" w:color="auto"/>
                                                            <w:bottom w:val="none" w:sz="0" w:space="0" w:color="auto"/>
                                                            <w:right w:val="none" w:sz="0" w:space="0" w:color="auto"/>
                                                          </w:divBdr>
                                                          <w:divsChild>
                                                            <w:div w:id="1913157322">
                                                              <w:marLeft w:val="0"/>
                                                              <w:marRight w:val="0"/>
                                                              <w:marTop w:val="0"/>
                                                              <w:marBottom w:val="0"/>
                                                              <w:divBdr>
                                                                <w:top w:val="none" w:sz="0" w:space="0" w:color="auto"/>
                                                                <w:left w:val="none" w:sz="0" w:space="0" w:color="auto"/>
                                                                <w:bottom w:val="none" w:sz="0" w:space="0" w:color="auto"/>
                                                                <w:right w:val="none" w:sz="0" w:space="0" w:color="auto"/>
                                                              </w:divBdr>
                                                              <w:divsChild>
                                                                <w:div w:id="1557887891">
                                                                  <w:marLeft w:val="0"/>
                                                                  <w:marRight w:val="0"/>
                                                                  <w:marTop w:val="0"/>
                                                                  <w:marBottom w:val="0"/>
                                                                  <w:divBdr>
                                                                    <w:top w:val="none" w:sz="0" w:space="0" w:color="auto"/>
                                                                    <w:left w:val="none" w:sz="0" w:space="0" w:color="auto"/>
                                                                    <w:bottom w:val="none" w:sz="0" w:space="0" w:color="auto"/>
                                                                    <w:right w:val="none" w:sz="0" w:space="0" w:color="auto"/>
                                                                  </w:divBdr>
                                                                  <w:divsChild>
                                                                    <w:div w:id="1098141697">
                                                                      <w:marLeft w:val="0"/>
                                                                      <w:marRight w:val="0"/>
                                                                      <w:marTop w:val="0"/>
                                                                      <w:marBottom w:val="0"/>
                                                                      <w:divBdr>
                                                                        <w:top w:val="none" w:sz="0" w:space="0" w:color="auto"/>
                                                                        <w:left w:val="none" w:sz="0" w:space="0" w:color="auto"/>
                                                                        <w:bottom w:val="none" w:sz="0" w:space="0" w:color="auto"/>
                                                                        <w:right w:val="none" w:sz="0" w:space="0" w:color="auto"/>
                                                                      </w:divBdr>
                                                                      <w:divsChild>
                                                                        <w:div w:id="89087308">
                                                                          <w:marLeft w:val="0"/>
                                                                          <w:marRight w:val="0"/>
                                                                          <w:marTop w:val="0"/>
                                                                          <w:marBottom w:val="0"/>
                                                                          <w:divBdr>
                                                                            <w:top w:val="none" w:sz="0" w:space="0" w:color="auto"/>
                                                                            <w:left w:val="none" w:sz="0" w:space="0" w:color="auto"/>
                                                                            <w:bottom w:val="none" w:sz="0" w:space="0" w:color="auto"/>
                                                                            <w:right w:val="none" w:sz="0" w:space="0" w:color="auto"/>
                                                                          </w:divBdr>
                                                                          <w:divsChild>
                                                                            <w:div w:id="359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631395">
      <w:bodyDiv w:val="1"/>
      <w:marLeft w:val="0"/>
      <w:marRight w:val="0"/>
      <w:marTop w:val="0"/>
      <w:marBottom w:val="0"/>
      <w:divBdr>
        <w:top w:val="none" w:sz="0" w:space="0" w:color="auto"/>
        <w:left w:val="none" w:sz="0" w:space="0" w:color="auto"/>
        <w:bottom w:val="none" w:sz="0" w:space="0" w:color="auto"/>
        <w:right w:val="none" w:sz="0" w:space="0" w:color="auto"/>
      </w:divBdr>
    </w:div>
    <w:div w:id="459151926">
      <w:bodyDiv w:val="1"/>
      <w:marLeft w:val="0"/>
      <w:marRight w:val="0"/>
      <w:marTop w:val="0"/>
      <w:marBottom w:val="0"/>
      <w:divBdr>
        <w:top w:val="none" w:sz="0" w:space="0" w:color="auto"/>
        <w:left w:val="none" w:sz="0" w:space="0" w:color="auto"/>
        <w:bottom w:val="none" w:sz="0" w:space="0" w:color="auto"/>
        <w:right w:val="none" w:sz="0" w:space="0" w:color="auto"/>
      </w:divBdr>
    </w:div>
    <w:div w:id="585186341">
      <w:bodyDiv w:val="1"/>
      <w:marLeft w:val="0"/>
      <w:marRight w:val="0"/>
      <w:marTop w:val="0"/>
      <w:marBottom w:val="0"/>
      <w:divBdr>
        <w:top w:val="none" w:sz="0" w:space="0" w:color="auto"/>
        <w:left w:val="none" w:sz="0" w:space="0" w:color="auto"/>
        <w:bottom w:val="none" w:sz="0" w:space="0" w:color="auto"/>
        <w:right w:val="none" w:sz="0" w:space="0" w:color="auto"/>
      </w:divBdr>
    </w:div>
    <w:div w:id="653602810">
      <w:bodyDiv w:val="1"/>
      <w:marLeft w:val="0"/>
      <w:marRight w:val="0"/>
      <w:marTop w:val="0"/>
      <w:marBottom w:val="0"/>
      <w:divBdr>
        <w:top w:val="none" w:sz="0" w:space="0" w:color="auto"/>
        <w:left w:val="none" w:sz="0" w:space="0" w:color="auto"/>
        <w:bottom w:val="none" w:sz="0" w:space="0" w:color="auto"/>
        <w:right w:val="none" w:sz="0" w:space="0" w:color="auto"/>
      </w:divBdr>
    </w:div>
    <w:div w:id="827132353">
      <w:bodyDiv w:val="1"/>
      <w:marLeft w:val="0"/>
      <w:marRight w:val="0"/>
      <w:marTop w:val="0"/>
      <w:marBottom w:val="0"/>
      <w:divBdr>
        <w:top w:val="none" w:sz="0" w:space="0" w:color="auto"/>
        <w:left w:val="none" w:sz="0" w:space="0" w:color="auto"/>
        <w:bottom w:val="none" w:sz="0" w:space="0" w:color="auto"/>
        <w:right w:val="none" w:sz="0" w:space="0" w:color="auto"/>
      </w:divBdr>
    </w:div>
    <w:div w:id="1209293828">
      <w:bodyDiv w:val="1"/>
      <w:marLeft w:val="0"/>
      <w:marRight w:val="0"/>
      <w:marTop w:val="0"/>
      <w:marBottom w:val="0"/>
      <w:divBdr>
        <w:top w:val="none" w:sz="0" w:space="0" w:color="auto"/>
        <w:left w:val="none" w:sz="0" w:space="0" w:color="auto"/>
        <w:bottom w:val="none" w:sz="0" w:space="0" w:color="auto"/>
        <w:right w:val="none" w:sz="0" w:space="0" w:color="auto"/>
      </w:divBdr>
    </w:div>
    <w:div w:id="1277641784">
      <w:bodyDiv w:val="1"/>
      <w:marLeft w:val="0"/>
      <w:marRight w:val="0"/>
      <w:marTop w:val="0"/>
      <w:marBottom w:val="0"/>
      <w:divBdr>
        <w:top w:val="none" w:sz="0" w:space="0" w:color="auto"/>
        <w:left w:val="none" w:sz="0" w:space="0" w:color="auto"/>
        <w:bottom w:val="none" w:sz="0" w:space="0" w:color="auto"/>
        <w:right w:val="none" w:sz="0" w:space="0" w:color="auto"/>
      </w:divBdr>
    </w:div>
    <w:div w:id="1842693502">
      <w:bodyDiv w:val="1"/>
      <w:marLeft w:val="0"/>
      <w:marRight w:val="0"/>
      <w:marTop w:val="0"/>
      <w:marBottom w:val="0"/>
      <w:divBdr>
        <w:top w:val="none" w:sz="0" w:space="0" w:color="auto"/>
        <w:left w:val="none" w:sz="0" w:space="0" w:color="auto"/>
        <w:bottom w:val="none" w:sz="0" w:space="0" w:color="auto"/>
        <w:right w:val="none" w:sz="0" w:space="0" w:color="auto"/>
      </w:divBdr>
    </w:div>
    <w:div w:id="206886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ferent.ru/1/317378" TargetMode="External"/><Relationship Id="rId21" Type="http://schemas.openxmlformats.org/officeDocument/2006/relationships/hyperlink" Target="https://www.referent.ru/1/287357?l175" TargetMode="External"/><Relationship Id="rId42" Type="http://schemas.openxmlformats.org/officeDocument/2006/relationships/hyperlink" Target="consultantplus://offline/ref=AA19D5EF60F59E3FA143034AC1F772B9F3CAF740218430754BD0559F84BE1B89DB31D515F41AFAC0A73D1C4E58A461377526C6E527140899Y6cEC" TargetMode="External"/><Relationship Id="rId47" Type="http://schemas.openxmlformats.org/officeDocument/2006/relationships/hyperlink" Target="consultantplus://offline/ref=AA19D5EF60F59E3FA143034AC1F772B9F3CAF740218430754BD0559F84BE1B89DB31D515F41AFAC1A23D1C4E58A461377526C6E527140899Y6cEC" TargetMode="External"/><Relationship Id="rId63" Type="http://schemas.openxmlformats.org/officeDocument/2006/relationships/hyperlink" Target="consultantplus://offline/ref=0DABE100FA581895FA75D461176709101EAD35C79E28FA43D726BE8846CF96E9C88B404DEC8E055A8765A1FFEAD8DBE4BD7B516BD84E14A3w6vBD" TargetMode="External"/><Relationship Id="rId68" Type="http://schemas.openxmlformats.org/officeDocument/2006/relationships/hyperlink" Target="https://www.referent.ru/1/323280?l4" TargetMode="External"/><Relationship Id="rId84" Type="http://schemas.openxmlformats.org/officeDocument/2006/relationships/hyperlink" Target="consultantplus://offline/ref=AA19D5EF60F59E3FA143034AC1F772B9F3C2F642278430754BD0559F84BE1B89DB31D51CF411AE98E163451D1BEF6D376C3AC7E6Y3c1C" TargetMode="External"/><Relationship Id="rId89" Type="http://schemas.openxmlformats.org/officeDocument/2006/relationships/hyperlink" Target="https://mobileonline.garant.ru/" TargetMode="External"/><Relationship Id="rId112" Type="http://schemas.openxmlformats.org/officeDocument/2006/relationships/image" Target="media/image1.emf"/><Relationship Id="rId16" Type="http://schemas.openxmlformats.org/officeDocument/2006/relationships/hyperlink" Target="https://www.referent.ru/1/310674" TargetMode="External"/><Relationship Id="rId107" Type="http://schemas.openxmlformats.org/officeDocument/2006/relationships/hyperlink" Target="garantF1://12024144.10000" TargetMode="External"/><Relationship Id="rId11" Type="http://schemas.openxmlformats.org/officeDocument/2006/relationships/hyperlink" Target="https://www.referent.ru/1/318853" TargetMode="External"/><Relationship Id="rId24" Type="http://schemas.openxmlformats.org/officeDocument/2006/relationships/hyperlink" Target="https://www.referent.ru/1/310350?l85" TargetMode="External"/><Relationship Id="rId32" Type="http://schemas.openxmlformats.org/officeDocument/2006/relationships/hyperlink" Target="https://www.referent.ru/1/312480?l187" TargetMode="External"/><Relationship Id="rId37" Type="http://schemas.openxmlformats.org/officeDocument/2006/relationships/hyperlink" Target="consultantplus://offline/ref=AA19D5EF60F59E3FA143034AC1F772B9F3CAF740218430754BD0559F84BE1B89DB31D515F41AFACEA73D1C4E58A461377526C6E527140899Y6cEC" TargetMode="External"/><Relationship Id="rId40" Type="http://schemas.openxmlformats.org/officeDocument/2006/relationships/hyperlink" Target="https://www.referent.ru/1/287159?l668" TargetMode="External"/><Relationship Id="rId45" Type="http://schemas.openxmlformats.org/officeDocument/2006/relationships/hyperlink" Target="consultantplus://offline/ref=AA19D5EF60F59E3FA143034AC1F772B9F2CAF3402B8630754BD0559F84BE1B89DB31D515F41AFBC9A33D1C4E58A461377526C6E527140899Y6cEC" TargetMode="External"/><Relationship Id="rId53" Type="http://schemas.openxmlformats.org/officeDocument/2006/relationships/hyperlink" Target="consultantplus://offline/ref=0DABE100FA581895FA75D461176709101EA93AC09828FA43D726BE8846CF96E9C88B404DEC8F015B8B65A1FFEAD8DBE4BD7B516BD84E14A3w6vBD" TargetMode="External"/><Relationship Id="rId58" Type="http://schemas.openxmlformats.org/officeDocument/2006/relationships/hyperlink" Target="consultantplus://offline/ref=0DABE100FA581895FA75D461176709101EAC37C09125FA43D726BE8846CF96E9C88B404DED8E0359843AA4EAFB80D7E7A165597DC44C16wAv0D" TargetMode="External"/><Relationship Id="rId66" Type="http://schemas.openxmlformats.org/officeDocument/2006/relationships/hyperlink" Target="consultantplus://offline/ref=55CEE12501FD272FF35812C783DEECB24E3EC57330E574A8ABD3F8FDC91DE13CE62F64F56009555C5EE794ABFA85B027A4258211D746E97Fq5bBC" TargetMode="External"/><Relationship Id="rId74" Type="http://schemas.openxmlformats.org/officeDocument/2006/relationships/hyperlink" Target="https://www.referent.ru/1/38720?l35" TargetMode="External"/><Relationship Id="rId79" Type="http://schemas.openxmlformats.org/officeDocument/2006/relationships/hyperlink" Target="consultantplus://offline/ref=AA19D5EF60F59E3FA143034AC1F772B9F3C2F942278230754BD0559F84BE1B89DB31D515F41AFACCA63D1C4E58A461377526C6E527140899Y6cEC" TargetMode="External"/><Relationship Id="rId87" Type="http://schemas.openxmlformats.org/officeDocument/2006/relationships/hyperlink" Target="consultantplus://offline/ref=AA19D5EF60F59E3FA143034AC1F772B9F3C2F642278430754BD0559F84BE1B89DB31D515F41BFCCBAC3D1C4E58A461377526C6E527140899Y6cEC" TargetMode="External"/><Relationship Id="rId102" Type="http://schemas.openxmlformats.org/officeDocument/2006/relationships/hyperlink" Target="https://www.referent.ru/1/319227?l2567" TargetMode="External"/><Relationship Id="rId110" Type="http://schemas.openxmlformats.org/officeDocument/2006/relationships/hyperlink" Target="consultantplus://offline/main?base=LAW;n=94009;fld=134;dst=100071" TargetMode="External"/><Relationship Id="rId115"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0DABE100FA581895FA75D461176709101EAC37C09125FA43D726BE8846CF96E9C88B404DEC8F075D8965A1FFEAD8DBE4BD7B516BD84E14A3w6vBD" TargetMode="External"/><Relationship Id="rId82" Type="http://schemas.openxmlformats.org/officeDocument/2006/relationships/hyperlink" Target="consultantplus://offline/ref=AA19D5EF60F59E3FA143034AC1F772B9F3C2F642278430754BD0559F84BE1B89DB31D515F41BFCC9A73D1C4E58A461377526C6E527140899Y6cEC" TargetMode="External"/><Relationship Id="rId90" Type="http://schemas.openxmlformats.org/officeDocument/2006/relationships/hyperlink" Target="consultantplus://offline/ref=AA19D5EF60F59E3FA143034AC1F772B9F3C2F642278430754BD0559F84BE1B89DB31D515F41BFCCAA53D1C4E58A461377526C6E527140899Y6cEC" TargetMode="External"/><Relationship Id="rId95" Type="http://schemas.openxmlformats.org/officeDocument/2006/relationships/hyperlink" Target="consultantplus://offline/ref=AA19D5EF60F59E3FA143034AC1F772B9F3C2F642278430754BD0559F84BE1B89DB31D517F01BF19DF4721D121EF672347026C5E738Y1cEC" TargetMode="External"/><Relationship Id="rId19" Type="http://schemas.openxmlformats.org/officeDocument/2006/relationships/hyperlink" Target="https://www.referent.ru/1/287356" TargetMode="External"/><Relationship Id="rId14" Type="http://schemas.openxmlformats.org/officeDocument/2006/relationships/hyperlink" Target="https://www.referent.ru/1/304733?l344" TargetMode="External"/><Relationship Id="rId22" Type="http://schemas.openxmlformats.org/officeDocument/2006/relationships/hyperlink" Target="https://www.referent.ru/1/313415" TargetMode="External"/><Relationship Id="rId27" Type="http://schemas.openxmlformats.org/officeDocument/2006/relationships/hyperlink" Target="https://www.referent.ru/1/312480?l1536" TargetMode="External"/><Relationship Id="rId30" Type="http://schemas.openxmlformats.org/officeDocument/2006/relationships/hyperlink" Target="https://www.referent.ru/1/312849?l2" TargetMode="External"/><Relationship Id="rId35" Type="http://schemas.openxmlformats.org/officeDocument/2006/relationships/hyperlink" Target="consultantplus://offline/ref=AA19D5EF60F59E3FA143034AC1F772B9F2CAF3402B8630754BD0559F84BE1B89DB31D515F41AFAC1A53D1C4E58A461377526C6E527140899Y6cEC" TargetMode="External"/><Relationship Id="rId43" Type="http://schemas.openxmlformats.org/officeDocument/2006/relationships/hyperlink" Target="consultantplus://offline/ref=AA19D5EF60F59E3FA143034AC1F772B9F3CAF740218430754BD0559F84BE1B89DB31D515F41AFAC0A73D1C4E58A461377526C6E527140899Y6cEC" TargetMode="External"/><Relationship Id="rId48" Type="http://schemas.openxmlformats.org/officeDocument/2006/relationships/hyperlink" Target="consultantplus://offline/ref=AA19D5EF60F59E3FA143034AC1F772B9F3C2F642278430754BD0559F84BE1B89DB31D515F418FBCAA73D1C4E58A461377526C6E527140899Y6cEC" TargetMode="External"/><Relationship Id="rId56" Type="http://schemas.openxmlformats.org/officeDocument/2006/relationships/hyperlink" Target="consultantplus://offline/ref=0DABE100FA581895FA75D461176709101EAC37C09125FA43D726BE8846CF96E9C88B404DEC8F075D8E65A1FFEAD8DBE4BD7B516BD84E14A3w6vBD" TargetMode="External"/><Relationship Id="rId64" Type="http://schemas.openxmlformats.org/officeDocument/2006/relationships/hyperlink" Target="consultantplus://offline/ref=0DABE100FA581895FA75D461176709101EAC37C09125FA43D726BE8846CF96E9C88B404DEC8F075D8765A1FFEAD8DBE4BD7B516BD84E14A3w6vBD" TargetMode="External"/><Relationship Id="rId69" Type="http://schemas.openxmlformats.org/officeDocument/2006/relationships/hyperlink" Target="consultantplus://offline/ref=AA19D5EF60F59E3FA143034AC1F772B9F3C2F942278230754BD0559F84BE1B89DB31D515F41AFACDA13D1C4E58A461377526C6E527140899Y6cEC" TargetMode="External"/><Relationship Id="rId77" Type="http://schemas.openxmlformats.org/officeDocument/2006/relationships/hyperlink" Target="https://www.referent.ru/1/312480?l365" TargetMode="External"/><Relationship Id="rId100" Type="http://schemas.openxmlformats.org/officeDocument/2006/relationships/hyperlink" Target="https://www.referent.ru/1/322337?l17408" TargetMode="External"/><Relationship Id="rId105" Type="http://schemas.openxmlformats.org/officeDocument/2006/relationships/hyperlink" Target="consultantplus://offline/ref=AA19D5EF60F59E3FA143034AC1F772B9F3C2F848258630754BD0559F84BE1B89DB31D515F01AFACFAE62195B49FC6E326C39C5F93B1609Y9c0C" TargetMode="External"/><Relationship Id="rId113" Type="http://schemas.openxmlformats.org/officeDocument/2006/relationships/package" Target="embeddings/_____Microsoft_Excel1.xlsx"/><Relationship Id="rId8" Type="http://schemas.openxmlformats.org/officeDocument/2006/relationships/endnotes" Target="endnotes.xml"/><Relationship Id="rId51" Type="http://schemas.openxmlformats.org/officeDocument/2006/relationships/hyperlink" Target="consultantplus://offline/ref=0DABE100FA581895FA75D461176709101EAC37C09125FA43D726BE8846CF96E9C88B4048E58C0A0CDE2AA0A3AF8FC8E5B77B5363C4w4vDD" TargetMode="External"/><Relationship Id="rId72" Type="http://schemas.openxmlformats.org/officeDocument/2006/relationships/hyperlink" Target="https://www.referent.ru/1/305708?l405" TargetMode="External"/><Relationship Id="rId80" Type="http://schemas.openxmlformats.org/officeDocument/2006/relationships/hyperlink" Target="consultantplus://offline/ref=AA19D5EF60F59E3FA143034AC1F772B9F3C2F642278430754BD0559F84BE1B89DB31D515F41BFFC1AC3D1C4E58A461377526C6E527140899Y6cEC" TargetMode="External"/><Relationship Id="rId85" Type="http://schemas.openxmlformats.org/officeDocument/2006/relationships/hyperlink" Target="consultantplus://offline/ref=AA19D5EF60F59E3FA143034AC1F772B9F3C2F942278230754BD0559F84BE1B89DB31D515F41AFACCA63D1C4E58A461377526C6E527140899Y6cEC" TargetMode="External"/><Relationship Id="rId93" Type="http://schemas.openxmlformats.org/officeDocument/2006/relationships/hyperlink" Target="consultantplus://offline/ref=AA19D5EF60F59E3FA143034AC1F772B9F3C2F642278430754BD0559F84BE1B89DB31D517F713F19DF4721D121EF672347026C5E738Y1cEC" TargetMode="External"/><Relationship Id="rId98" Type="http://schemas.openxmlformats.org/officeDocument/2006/relationships/hyperlink" Target="consultantplus://offline/ref=AA19D5EF60F59E3FA143034AC1F772B9F3C3F445268030754BD0559F84BE1B89DB31D515F41AFFCDA23D1C4E58A461377526C6E527140899Y6cEC" TargetMode="External"/><Relationship Id="rId3" Type="http://schemas.openxmlformats.org/officeDocument/2006/relationships/styles" Target="styles.xml"/><Relationship Id="rId12" Type="http://schemas.openxmlformats.org/officeDocument/2006/relationships/hyperlink" Target="https://www.referent.ru/1/312480" TargetMode="External"/><Relationship Id="rId17" Type="http://schemas.openxmlformats.org/officeDocument/2006/relationships/hyperlink" Target="https://www.referent.ru/1/287159" TargetMode="External"/><Relationship Id="rId25" Type="http://schemas.openxmlformats.org/officeDocument/2006/relationships/hyperlink" Target="https://www.referent.ru/1/313405" TargetMode="External"/><Relationship Id="rId33" Type="http://schemas.openxmlformats.org/officeDocument/2006/relationships/hyperlink" Target="https://www.referent.ru/1/305708" TargetMode="External"/><Relationship Id="rId38" Type="http://schemas.openxmlformats.org/officeDocument/2006/relationships/hyperlink" Target="consultantplus://offline/ref=AA19D5EF60F59E3FA143034AC1F772B9F3C2F942278230754BD0559F84BE1B89DB31D515F41AFACDAD3D1C4E58A461377526C6E527140899Y6cEC" TargetMode="External"/><Relationship Id="rId46" Type="http://schemas.openxmlformats.org/officeDocument/2006/relationships/hyperlink" Target="consultantplus://offline/ref=AA19D5EF60F59E3FA143034AC1F772B9F3CAF740218430754BD0559F84BE1B89DB31D515F41AFACFAC3D1C4E58A461377526C6E527140899Y6cEC" TargetMode="External"/><Relationship Id="rId59" Type="http://schemas.openxmlformats.org/officeDocument/2006/relationships/hyperlink" Target="consultantplus://offline/ref=0DABE100FA581895FA75D461176709101EA93AC09828FA43D726BE8846CF96E9C88B404DEC8F00598A65A1FFEAD8DBE4BD7B516BD84E14A3w6vBD" TargetMode="External"/><Relationship Id="rId67" Type="http://schemas.openxmlformats.org/officeDocument/2006/relationships/hyperlink" Target="https://www.referent.ru/1/312480?l309" TargetMode="External"/><Relationship Id="rId103" Type="http://schemas.openxmlformats.org/officeDocument/2006/relationships/hyperlink" Target="https://www.referent.ru/1/322337?l43" TargetMode="External"/><Relationship Id="rId108" Type="http://schemas.openxmlformats.org/officeDocument/2006/relationships/hyperlink" Target="consultantplus://offline/main?base=LAW;n=89810;fld=134;dst=100021" TargetMode="External"/><Relationship Id="rId116" Type="http://schemas.openxmlformats.org/officeDocument/2006/relationships/theme" Target="theme/theme1.xml"/><Relationship Id="rId20" Type="http://schemas.openxmlformats.org/officeDocument/2006/relationships/hyperlink" Target="https://www.referent.ru/1/287160" TargetMode="External"/><Relationship Id="rId41" Type="http://schemas.openxmlformats.org/officeDocument/2006/relationships/hyperlink" Target="https://www.referent.ru/1/287159?l671" TargetMode="External"/><Relationship Id="rId54" Type="http://schemas.openxmlformats.org/officeDocument/2006/relationships/hyperlink" Target="consultantplus://offline/ref=0DABE100FA581895FA75D461176709101EA93AC09828FA43D726BE8846CF96E9C88B404DEC8F015C8D65A1FFEAD8DBE4BD7B516BD84E14A3w6vBD" TargetMode="External"/><Relationship Id="rId62" Type="http://schemas.openxmlformats.org/officeDocument/2006/relationships/hyperlink" Target="consultantplus://offline/ref=0DABE100FA581895FA75D461176709101EAD35C79E28FA43D726BE8846CF96E9C88B4049EE8B0A0CDE2AA0A3AF8FC8E5B77B5363C4w4vDD" TargetMode="External"/><Relationship Id="rId70" Type="http://schemas.openxmlformats.org/officeDocument/2006/relationships/hyperlink" Target="https://www.referent.ru/1/312480?l971" TargetMode="External"/><Relationship Id="rId75" Type="http://schemas.openxmlformats.org/officeDocument/2006/relationships/hyperlink" Target="https://www.referent.ru/1/38720?l37" TargetMode="External"/><Relationship Id="rId83" Type="http://schemas.openxmlformats.org/officeDocument/2006/relationships/hyperlink" Target="consultantplus://offline/ref=AA19D5EF60F59E3FA143034AC1F772B9F3C2F642278430754BD0559F84BE1B89DB31D517F61CF19DF4721D121EF672347026C5E738Y1cEC" TargetMode="External"/><Relationship Id="rId88" Type="http://schemas.openxmlformats.org/officeDocument/2006/relationships/hyperlink" Target="https://mobileonline.garant.ru/" TargetMode="External"/><Relationship Id="rId91" Type="http://schemas.openxmlformats.org/officeDocument/2006/relationships/hyperlink" Target="consultantplus://offline/ref=AA19D5EF60F59E3FA143034AC1F772B9F3C2F642278430754BD0559F84BE1B89DB31D51CF011AE98E163451D1BEF6D376C3AC7E6Y3c1C" TargetMode="External"/><Relationship Id="rId96" Type="http://schemas.openxmlformats.org/officeDocument/2006/relationships/hyperlink" Target="consultantplus://offline/ref=AA19D5EF60F59E3FA143034AC1F772B9F3C3F445268030754BD0559F84BE1B89DB31D515F41AF9C1A43D1C4E58A461377526C6E527140899Y6cEC" TargetMode="External"/><Relationship Id="rId111" Type="http://schemas.openxmlformats.org/officeDocument/2006/relationships/hyperlink" Target="garantf1://12080897.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referent.ru/1/305708" TargetMode="External"/><Relationship Id="rId23" Type="http://schemas.openxmlformats.org/officeDocument/2006/relationships/hyperlink" Target="https://www.referent.ru/1/313414" TargetMode="External"/><Relationship Id="rId28" Type="http://schemas.openxmlformats.org/officeDocument/2006/relationships/hyperlink" Target="https://www.referent.ru/1/312480?l1534" TargetMode="External"/><Relationship Id="rId36" Type="http://schemas.openxmlformats.org/officeDocument/2006/relationships/hyperlink" Target="consultantplus://offline/ref=AA19D5EF60F59E3FA143034AC1F772B9F2CAF3402B8630754BD0559F84BE1B89DB31D515F41AF9CBA23D1C4E58A461377526C6E527140899Y6cEC" TargetMode="External"/><Relationship Id="rId49" Type="http://schemas.openxmlformats.org/officeDocument/2006/relationships/hyperlink" Target="consultantplus://offline/ref=192F8692AFD15FBDB5C467A875E02C4CE8A95DC0FD6D09E4BCB5824542DA45602B4E7DADCB6518a1d0E" TargetMode="External"/><Relationship Id="rId57" Type="http://schemas.openxmlformats.org/officeDocument/2006/relationships/hyperlink" Target="consultantplus://offline/ref=0DABE100FA581895FA75D461176709101EAC31C29B26FA43D726BE8846CF96E9C88B404DEC8C075B8A65A1FFEAD8DBE4BD7B516BD84E14A3w6vBD" TargetMode="External"/><Relationship Id="rId106" Type="http://schemas.openxmlformats.org/officeDocument/2006/relationships/hyperlink" Target="consultantplus://offline/ref=AA19D5EF60F59E3FA143034AC1F772B9F3C2F3472A8130754BD0559F84BE1B89DB31D516F71CF19DF4721D121EF672347026C5E738Y1cEC" TargetMode="External"/><Relationship Id="rId114" Type="http://schemas.openxmlformats.org/officeDocument/2006/relationships/image" Target="media/image2.emf"/><Relationship Id="rId10" Type="http://schemas.openxmlformats.org/officeDocument/2006/relationships/hyperlink" Target="https://www.referent.ru/1/318292" TargetMode="External"/><Relationship Id="rId31" Type="http://schemas.openxmlformats.org/officeDocument/2006/relationships/hyperlink" Target="https://www.referent.ru/1/287159?l659" TargetMode="External"/><Relationship Id="rId44" Type="http://schemas.openxmlformats.org/officeDocument/2006/relationships/hyperlink" Target="consultantplus://offline/ref=AA19D5EF60F59E3FA143034AC1F772B9F3C3F445268030754BD0559F84BE1B89C9318D19F61DE4C8A7284A1F1DYFc9C" TargetMode="External"/><Relationship Id="rId52" Type="http://schemas.openxmlformats.org/officeDocument/2006/relationships/hyperlink" Target="consultantplus://offline/ref=0DABE100FA581895FA75D461176709101EA93AC09828FA43D726BE8846CF96E9C88B404DEC8F015A8665A1FFEAD8DBE4BD7B516BD84E14A3w6vBD" TargetMode="External"/><Relationship Id="rId60" Type="http://schemas.openxmlformats.org/officeDocument/2006/relationships/hyperlink" Target="consultantplus://offline/ref=0DABE100FA581895FA75D461176709101EA93AC09828FA43D726BE8846CF96E9C88B404DEC8F005A8E65A1FFEAD8DBE4BD7B516BD84E14A3w6vBD" TargetMode="External"/><Relationship Id="rId65" Type="http://schemas.openxmlformats.org/officeDocument/2006/relationships/hyperlink" Target="https://www.referent.ru/1/312480?l1813" TargetMode="External"/><Relationship Id="rId73" Type="http://schemas.openxmlformats.org/officeDocument/2006/relationships/hyperlink" Target="https://www.referent.ru/1/250365?l21" TargetMode="External"/><Relationship Id="rId78" Type="http://schemas.openxmlformats.org/officeDocument/2006/relationships/hyperlink" Target="https://www.referent.ru/1/312480?l367" TargetMode="External"/><Relationship Id="rId81" Type="http://schemas.openxmlformats.org/officeDocument/2006/relationships/hyperlink" Target="consultantplus://offline/ref=AA19D5EF60F59E3FA143034AC1F772B9F3C2F546218730754BD0559F84BE1B89DB31D515F41FFBC8A73D1C4E58A461377526C6E527140899Y6cEC" TargetMode="External"/><Relationship Id="rId86" Type="http://schemas.openxmlformats.org/officeDocument/2006/relationships/hyperlink" Target="consultantplus://offline/ref=AA19D5EF60F59E3FA143034AC1F772B9F3C2F642278430754BD0559F84BE1B89DB31D51CF511AE98E163451D1BEF6D376C3AC7E6Y3c1C" TargetMode="External"/><Relationship Id="rId94" Type="http://schemas.openxmlformats.org/officeDocument/2006/relationships/hyperlink" Target="consultantplus://offline/ref=AA19D5EF60F59E3FA143034AC1F772B9F3C2F642278430754BD0559F84BE1B89DB31D515F418F9CFA53D1C4E58A461377526C6E527140899Y6cEC" TargetMode="External"/><Relationship Id="rId99" Type="http://schemas.openxmlformats.org/officeDocument/2006/relationships/hyperlink" Target="consultantplus://offline/ref=AA19D5EF60F59E3FA143034AC1F772B9F3C2F642278430754BD0559F84BE1B89DB31D515F418F8C9A53D1C4E58A461377526C6E527140899Y6cEC" TargetMode="External"/><Relationship Id="rId101" Type="http://schemas.openxmlformats.org/officeDocument/2006/relationships/hyperlink" Target="https://www.referent.ru/1/319227?l3680" TargetMode="External"/><Relationship Id="rId4" Type="http://schemas.microsoft.com/office/2007/relationships/stylesWithEffects" Target="stylesWithEffects.xml"/><Relationship Id="rId9" Type="http://schemas.openxmlformats.org/officeDocument/2006/relationships/hyperlink" Target="https://www.referent.ru/1/317905" TargetMode="External"/><Relationship Id="rId13" Type="http://schemas.openxmlformats.org/officeDocument/2006/relationships/hyperlink" Target="https://www.referent.ru/1/312848" TargetMode="External"/><Relationship Id="rId18" Type="http://schemas.openxmlformats.org/officeDocument/2006/relationships/hyperlink" Target="https://www.referent.ru/1/287355?l202" TargetMode="External"/><Relationship Id="rId39" Type="http://schemas.openxmlformats.org/officeDocument/2006/relationships/hyperlink" Target="https://www.referent.ru/1/317905?l240" TargetMode="External"/><Relationship Id="rId109" Type="http://schemas.openxmlformats.org/officeDocument/2006/relationships/hyperlink" Target="consultantplus://offline/main?base=LAW;n=33265;fld=134;dst=100020" TargetMode="External"/><Relationship Id="rId34" Type="http://schemas.openxmlformats.org/officeDocument/2006/relationships/hyperlink" Target="consultantplus://offline/ref=AA19D5EF60F59E3FA143034AC1F772B9F3C3F445268030754BD0559F84BE1B89C9318D19F61DE4C8A7284A1F1DYFc9C" TargetMode="External"/><Relationship Id="rId50" Type="http://schemas.openxmlformats.org/officeDocument/2006/relationships/hyperlink" Target="consultantplus://offline/ref=AA19D5EF60F59E3FA143034AC1F772B9F3C2F942278230754BD0559F84BE1B89DB31D515F41AFACCA63D1C4E58A461377526C6E527140899Y6cEC" TargetMode="External"/><Relationship Id="rId55" Type="http://schemas.openxmlformats.org/officeDocument/2006/relationships/hyperlink" Target="consultantplus://offline/ref=0DABE100FA581895FA75D461176709101EAC37C09125FA43D726BE8846CF96E9C88B4048E58C0A0CDE2AA0A3AF8FC8E5B77B5363C4w4vDD" TargetMode="External"/><Relationship Id="rId76" Type="http://schemas.openxmlformats.org/officeDocument/2006/relationships/hyperlink" Target="https://www.referent.ru/1/305708?l404" TargetMode="External"/><Relationship Id="rId97" Type="http://schemas.openxmlformats.org/officeDocument/2006/relationships/hyperlink" Target="consultantplus://offline/ref=AA19D5EF60F59E3FA143034AC1F772B9F3C3F445268030754BD0559F84BE1B89DB31D515F41AFECEA13D1C4E58A461377526C6E527140899Y6cEC" TargetMode="External"/><Relationship Id="rId104" Type="http://schemas.openxmlformats.org/officeDocument/2006/relationships/hyperlink" Target="consultantplus://offline/ref=AA19D5EF60F59E3FA143034AC1F772B9F2CBF149268430754BD0559F84BE1B89DB31D517FC1FFCC2F1670C4A11F36B2B733AD9E53917Y0c0C" TargetMode="External"/><Relationship Id="rId7" Type="http://schemas.openxmlformats.org/officeDocument/2006/relationships/footnotes" Target="footnotes.xml"/><Relationship Id="rId71" Type="http://schemas.openxmlformats.org/officeDocument/2006/relationships/hyperlink" Target="https://www.referent.ru/1/250365" TargetMode="External"/><Relationship Id="rId92" Type="http://schemas.openxmlformats.org/officeDocument/2006/relationships/hyperlink" Target="consultantplus://offline/ref=AA19D5EF60F59E3FA143034AC1F772B9F3C3F445268030754BD0559F84BE1B89DB31D515F41FFAC0A43D1C4E58A461377526C6E527140899Y6cEC" TargetMode="External"/><Relationship Id="rId2" Type="http://schemas.openxmlformats.org/officeDocument/2006/relationships/numbering" Target="numbering.xml"/><Relationship Id="rId29" Type="http://schemas.openxmlformats.org/officeDocument/2006/relationships/hyperlink" Target="https://www.referent.ru/1/312480?l1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045EE-6AEC-4F2E-8E6E-557949E9D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53</Pages>
  <Words>17535</Words>
  <Characters>99956</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chep</dc:creator>
  <cp:lastModifiedBy>bi</cp:lastModifiedBy>
  <cp:revision>65</cp:revision>
  <cp:lastPrinted>2019-01-06T01:37:00Z</cp:lastPrinted>
  <dcterms:created xsi:type="dcterms:W3CDTF">2022-04-11T03:56:00Z</dcterms:created>
  <dcterms:modified xsi:type="dcterms:W3CDTF">2023-02-15T21:58:00Z</dcterms:modified>
</cp:coreProperties>
</file>